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BA" w:rsidRPr="0034091B" w:rsidRDefault="00E875BA" w:rsidP="00E87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bookmarkStart w:id="0" w:name="_GoBack"/>
      <w:bookmarkEnd w:id="0"/>
      <w:r w:rsidRPr="003409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BURDUR MEHMET AKİF ERSOY ÜNİVERSİTESİ</w:t>
      </w:r>
    </w:p>
    <w:p w:rsidR="00E875BA" w:rsidRPr="0034091B" w:rsidRDefault="00E875BA" w:rsidP="00E87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3409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FEN BİLİMLERİ ENSTİTÜSÜ</w:t>
      </w:r>
    </w:p>
    <w:p w:rsidR="00E875BA" w:rsidRPr="0034091B" w:rsidRDefault="00E875BA" w:rsidP="00E87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3409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LİSANSÜSTÜ PROGRAM İLANI</w:t>
      </w:r>
    </w:p>
    <w:p w:rsidR="00E875BA" w:rsidRPr="0034091B" w:rsidRDefault="00E875BA" w:rsidP="00E87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E875BA" w:rsidRPr="0034091B" w:rsidRDefault="00E875BA" w:rsidP="00E87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E875BA" w:rsidRPr="0034091B" w:rsidRDefault="00E875BA" w:rsidP="00E87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3409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2020 – 2021 EĞİTİM ÖĞRETİM YILI GÜZ YARIYILI İÇİN;</w:t>
      </w:r>
    </w:p>
    <w:p w:rsidR="00E875BA" w:rsidRPr="0034091B" w:rsidRDefault="00E875BA" w:rsidP="00E87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3409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BAŞVURU TARİHLERİ</w:t>
      </w:r>
      <w:r w:rsidRPr="00E875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: </w:t>
      </w:r>
      <w:r w:rsidRPr="00E875B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6C067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18</w:t>
      </w:r>
      <w:r w:rsidRPr="00E875B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.09.2020 </w:t>
      </w:r>
      <w:r w:rsidR="006C067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–</w:t>
      </w:r>
      <w:r w:rsidRPr="00E875B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6C067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28.09.</w:t>
      </w:r>
      <w:r w:rsidRPr="00E875B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2020</w:t>
      </w:r>
      <w:r w:rsidRPr="003409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tarihleri arasında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https</w:t>
      </w:r>
      <w:r w:rsidR="003F422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/basvuru.mehmetakif.edu.tr/</w:t>
      </w:r>
      <w:r w:rsidRPr="003409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 xml:space="preserve"> </w:t>
      </w:r>
      <w:r w:rsidRPr="003409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yapılacaktır.</w:t>
      </w:r>
    </w:p>
    <w:p w:rsidR="00E875BA" w:rsidRPr="0034091B" w:rsidRDefault="006C0676" w:rsidP="00E87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DEĞERLENDİRME: İlgili</w:t>
      </w:r>
      <w:r w:rsidR="00E875BA" w:rsidRPr="003409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Anabilim Dallarında yapılacaktır.</w:t>
      </w:r>
    </w:p>
    <w:p w:rsidR="00E875BA" w:rsidRPr="0034091B" w:rsidRDefault="00E875BA" w:rsidP="00E87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09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NOT:</w:t>
      </w:r>
      <w:r w:rsidRPr="003409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Posta ile yapılan başvurular kabul edilmeyecektir.</w:t>
      </w:r>
    </w:p>
    <w:p w:rsidR="00E875BA" w:rsidRPr="0034091B" w:rsidRDefault="00E875BA" w:rsidP="00E87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E875BA" w:rsidRPr="0034091B" w:rsidRDefault="00E875BA" w:rsidP="00E87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3409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GENEL ŞARTLAR</w:t>
      </w:r>
    </w:p>
    <w:p w:rsidR="00E875BA" w:rsidRPr="0034091B" w:rsidRDefault="00E875BA" w:rsidP="00E87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E875BA" w:rsidRPr="0034091B" w:rsidRDefault="00E875BA" w:rsidP="00E875BA">
      <w:pPr>
        <w:widowControl w:val="0"/>
        <w:autoSpaceDE w:val="0"/>
        <w:autoSpaceDN w:val="0"/>
        <w:adjustRightInd w:val="0"/>
        <w:spacing w:after="0" w:line="0" w:lineRule="atLeast"/>
        <w:ind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34091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TEZLİ YÜKSEK LİSANS İÇİN;</w:t>
      </w:r>
    </w:p>
    <w:p w:rsidR="00E875BA" w:rsidRPr="0034091B" w:rsidRDefault="00E875BA" w:rsidP="00E875BA">
      <w:pPr>
        <w:widowControl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4091B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  <w:r w:rsidRPr="0034091B">
        <w:rPr>
          <w:rFonts w:ascii="Times New Roman" w:eastAsia="Times New Roman" w:hAnsi="Times New Roman" w:cs="Times New Roman"/>
          <w:sz w:val="20"/>
          <w:szCs w:val="20"/>
          <w:lang w:val="la-Latn" w:eastAsia="zh-CN"/>
        </w:rPr>
        <w:t>) Bir lisans dipl</w:t>
      </w:r>
      <w:r w:rsidRPr="0034091B">
        <w:rPr>
          <w:rFonts w:ascii="Times New Roman" w:eastAsia="Times New Roman" w:hAnsi="Times New Roman" w:cs="Times New Roman"/>
          <w:sz w:val="20"/>
          <w:szCs w:val="20"/>
          <w:lang w:eastAsia="zh-CN"/>
        </w:rPr>
        <w:t>o</w:t>
      </w:r>
      <w:r w:rsidRPr="0034091B">
        <w:rPr>
          <w:rFonts w:ascii="Times New Roman" w:eastAsia="Times New Roman" w:hAnsi="Times New Roman" w:cs="Times New Roman"/>
          <w:sz w:val="20"/>
          <w:szCs w:val="20"/>
          <w:lang w:val="la-Latn" w:eastAsia="zh-CN"/>
        </w:rPr>
        <w:t>masına veya YÖK tarafından eşdeğerliği kabul edilen yurtdışı fakülte veya yüksekokul dipl</w:t>
      </w:r>
      <w:r w:rsidRPr="0034091B">
        <w:rPr>
          <w:rFonts w:ascii="Times New Roman" w:eastAsia="Times New Roman" w:hAnsi="Times New Roman" w:cs="Times New Roman"/>
          <w:sz w:val="20"/>
          <w:szCs w:val="20"/>
          <w:lang w:eastAsia="zh-CN"/>
        </w:rPr>
        <w:t>o</w:t>
      </w:r>
      <w:r w:rsidRPr="0034091B">
        <w:rPr>
          <w:rFonts w:ascii="Times New Roman" w:eastAsia="Times New Roman" w:hAnsi="Times New Roman" w:cs="Times New Roman"/>
          <w:sz w:val="20"/>
          <w:szCs w:val="20"/>
          <w:lang w:val="la-Latn" w:eastAsia="zh-CN"/>
        </w:rPr>
        <w:t>masına sahip olmaları gerekir. Lisans mezuniyet notunun yüzlük sistemdeki karşılığı olmayan adayların notu için YÖK dönüşüm tablosu kullanılır.</w:t>
      </w:r>
    </w:p>
    <w:p w:rsidR="00E875BA" w:rsidRPr="0034091B" w:rsidRDefault="00E875BA" w:rsidP="00E875BA">
      <w:pPr>
        <w:widowControl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4091B"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  <w:r w:rsidRPr="0034091B">
        <w:rPr>
          <w:rFonts w:ascii="Times New Roman" w:eastAsia="Times New Roman" w:hAnsi="Times New Roman" w:cs="Times New Roman"/>
          <w:sz w:val="20"/>
          <w:szCs w:val="20"/>
          <w:lang w:val="la-Latn" w:eastAsia="zh-CN"/>
        </w:rPr>
        <w:t xml:space="preserve">) ALES sınavından sayısal puan türünden en az 55 tam puan almış olmak. </w:t>
      </w:r>
    </w:p>
    <w:p w:rsidR="00E875BA" w:rsidRPr="0034091B" w:rsidRDefault="00E875BA" w:rsidP="00E8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409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Değerlendirme;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Ales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puanının %55’i ve Diploma puanının %45’ i alınmak süratiyle </w:t>
      </w:r>
      <w:r w:rsidR="006C0676">
        <w:rPr>
          <w:rFonts w:ascii="Times New Roman" w:eastAsia="Times New Roman" w:hAnsi="Times New Roman" w:cs="Times New Roman"/>
          <w:sz w:val="20"/>
          <w:szCs w:val="20"/>
          <w:lang w:eastAsia="zh-CN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esaplanacaktır. </w:t>
      </w:r>
    </w:p>
    <w:p w:rsidR="00E875BA" w:rsidRPr="0034091B" w:rsidRDefault="00E875BA" w:rsidP="00E8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875BA" w:rsidRPr="0034091B" w:rsidRDefault="00E875BA" w:rsidP="00E875BA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4091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DOKTORA PROGRAMI İÇİN</w:t>
      </w:r>
      <w:r w:rsidRPr="003409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; </w:t>
      </w:r>
    </w:p>
    <w:p w:rsidR="00E875BA" w:rsidRPr="0034091B" w:rsidRDefault="00E875BA" w:rsidP="00E875BA">
      <w:pPr>
        <w:widowControl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4091B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  <w:r w:rsidRPr="0034091B">
        <w:rPr>
          <w:rFonts w:ascii="Times New Roman" w:eastAsia="Times New Roman" w:hAnsi="Times New Roman" w:cs="Times New Roman"/>
          <w:sz w:val="20"/>
          <w:szCs w:val="20"/>
          <w:lang w:val="la-Latn" w:eastAsia="zh-CN"/>
        </w:rPr>
        <w:t xml:space="preserve">) </w:t>
      </w:r>
      <w:r w:rsidRPr="0034091B">
        <w:rPr>
          <w:rFonts w:ascii="Times New Roman" w:eastAsia="Times New Roman" w:hAnsi="Times New Roman" w:cs="Times New Roman"/>
          <w:sz w:val="20"/>
          <w:szCs w:val="20"/>
          <w:lang w:eastAsia="zh-CN"/>
        </w:rPr>
        <w:t>Tezli Yüksek Lisans Diplomasına sahip olmak.</w:t>
      </w:r>
    </w:p>
    <w:p w:rsidR="00E875BA" w:rsidRPr="0034091B" w:rsidRDefault="00E875BA" w:rsidP="00E875BA">
      <w:pPr>
        <w:widowControl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a-Latn" w:eastAsia="zh-CN"/>
        </w:rPr>
      </w:pPr>
      <w:r w:rsidRPr="003409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2) </w:t>
      </w:r>
      <w:r w:rsidRPr="0034091B">
        <w:rPr>
          <w:rFonts w:ascii="Times New Roman" w:eastAsia="Times New Roman" w:hAnsi="Times New Roman" w:cs="Times New Roman"/>
          <w:sz w:val="20"/>
          <w:szCs w:val="20"/>
          <w:lang w:val="la-Latn" w:eastAsia="zh-CN"/>
        </w:rPr>
        <w:t xml:space="preserve">ALES sınavından sayısal puan türünden en az 55 tam puan almış olmak. </w:t>
      </w:r>
    </w:p>
    <w:p w:rsidR="00E875BA" w:rsidRDefault="00E875BA" w:rsidP="00E875BA">
      <w:pPr>
        <w:widowControl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4091B">
        <w:rPr>
          <w:rFonts w:ascii="Times New Roman" w:eastAsia="Times New Roman" w:hAnsi="Times New Roman" w:cs="Times New Roman"/>
          <w:sz w:val="20"/>
          <w:szCs w:val="20"/>
          <w:lang w:eastAsia="tr-TR"/>
        </w:rPr>
        <w:t>3) YÖK tarafından kabul edilen ve ÖSYM tarafından yapılan merkezî yabancı dil sınavları ile ÖSYM tarafından eşdeğerliği kabul edilen uluslararası yabancı dil sınavlarından en az 55 tam puan almış olmak.</w:t>
      </w:r>
    </w:p>
    <w:p w:rsidR="00247F1A" w:rsidRDefault="00247F1A" w:rsidP="0024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4)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Değerlendirme;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Ales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puanının %55’i, Diploma puanının %25’i’ </w:t>
      </w:r>
      <w:r w:rsidR="00A84F6D">
        <w:rPr>
          <w:rFonts w:ascii="Times New Roman" w:eastAsia="Times New Roman" w:hAnsi="Times New Roman" w:cs="Times New Roman"/>
          <w:sz w:val="20"/>
          <w:szCs w:val="20"/>
          <w:lang w:eastAsia="zh-CN"/>
        </w:rPr>
        <w:t>ve Yazılı veya sözlü sınav puanının %20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’i alınmak süratiyle hesaplanacaktır. </w:t>
      </w:r>
    </w:p>
    <w:p w:rsidR="005E1293" w:rsidRPr="0034091B" w:rsidRDefault="005E1293" w:rsidP="0024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47F1A" w:rsidRPr="0034091B" w:rsidRDefault="00247F1A" w:rsidP="0024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47F1A" w:rsidRPr="0034091B" w:rsidRDefault="00247F1A" w:rsidP="00E875BA">
      <w:pPr>
        <w:widowControl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50193" w:rsidRDefault="0047742A"/>
    <w:sectPr w:rsidR="0035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BA"/>
    <w:rsid w:val="00247F1A"/>
    <w:rsid w:val="003F422C"/>
    <w:rsid w:val="0047742A"/>
    <w:rsid w:val="004F5055"/>
    <w:rsid w:val="005E1293"/>
    <w:rsid w:val="006C0676"/>
    <w:rsid w:val="0072566D"/>
    <w:rsid w:val="00A84F6D"/>
    <w:rsid w:val="00B02078"/>
    <w:rsid w:val="00E8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</dc:creator>
  <cp:lastModifiedBy>Hewlett-Packard Company</cp:lastModifiedBy>
  <cp:revision>2</cp:revision>
  <dcterms:created xsi:type="dcterms:W3CDTF">2020-09-18T15:32:00Z</dcterms:created>
  <dcterms:modified xsi:type="dcterms:W3CDTF">2020-09-18T15:32:00Z</dcterms:modified>
</cp:coreProperties>
</file>