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00" w:rsidRDefault="00FE2500" w:rsidP="00FE2500">
      <w:pPr>
        <w:jc w:val="center"/>
        <w:rPr>
          <w:b/>
          <w:szCs w:val="24"/>
        </w:rPr>
      </w:pPr>
      <w:r>
        <w:rPr>
          <w:b/>
          <w:szCs w:val="24"/>
        </w:rPr>
        <w:t>İLAN</w:t>
      </w:r>
    </w:p>
    <w:p w:rsidR="00FE2500" w:rsidRDefault="00FE2500" w:rsidP="00FE2500">
      <w:pPr>
        <w:jc w:val="center"/>
        <w:rPr>
          <w:b/>
          <w:szCs w:val="24"/>
        </w:rPr>
      </w:pPr>
    </w:p>
    <w:p w:rsidR="00FE2500" w:rsidRDefault="00FE2500" w:rsidP="00FE2500">
      <w:pPr>
        <w:jc w:val="both"/>
        <w:rPr>
          <w:spacing w:val="0"/>
          <w:kern w:val="0"/>
          <w:position w:val="0"/>
          <w:sz w:val="22"/>
          <w:szCs w:val="22"/>
        </w:rPr>
      </w:pPr>
      <w:r w:rsidRPr="00CF2E07">
        <w:rPr>
          <w:spacing w:val="0"/>
          <w:kern w:val="0"/>
          <w:position w:val="0"/>
          <w:sz w:val="22"/>
          <w:szCs w:val="22"/>
        </w:rPr>
        <w:t xml:space="preserve">2013–2014 Eğitim-Öğretim yılı </w:t>
      </w:r>
      <w:r>
        <w:rPr>
          <w:spacing w:val="0"/>
          <w:kern w:val="0"/>
          <w:position w:val="0"/>
          <w:sz w:val="22"/>
          <w:szCs w:val="22"/>
        </w:rPr>
        <w:t>Bahar</w:t>
      </w:r>
      <w:r w:rsidRPr="00CF2E07">
        <w:rPr>
          <w:spacing w:val="0"/>
          <w:kern w:val="0"/>
          <w:position w:val="0"/>
          <w:sz w:val="22"/>
          <w:szCs w:val="22"/>
        </w:rPr>
        <w:t xml:space="preserve"> yarıyılında Enstitümüzce Lisansüstü Programlara öğrenci alınacaktır.</w:t>
      </w:r>
    </w:p>
    <w:p w:rsidR="00FE2500" w:rsidRDefault="00FE2500" w:rsidP="00FE2500">
      <w:pPr>
        <w:jc w:val="both"/>
        <w:rPr>
          <w:spacing w:val="0"/>
          <w:kern w:val="0"/>
          <w:position w:val="0"/>
          <w:sz w:val="22"/>
          <w:szCs w:val="22"/>
        </w:rPr>
      </w:pPr>
    </w:p>
    <w:p w:rsidR="00FE2500" w:rsidRPr="00BB3329" w:rsidRDefault="00FE2500" w:rsidP="00FE2500">
      <w:pPr>
        <w:rPr>
          <w:vanish/>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1559"/>
        <w:gridCol w:w="709"/>
        <w:gridCol w:w="992"/>
        <w:gridCol w:w="4820"/>
      </w:tblGrid>
      <w:tr w:rsidR="00FE2500" w:rsidRPr="00930145" w:rsidTr="00380F8E">
        <w:tc>
          <w:tcPr>
            <w:tcW w:w="9782" w:type="dxa"/>
            <w:gridSpan w:val="6"/>
            <w:tcBorders>
              <w:top w:val="single" w:sz="4" w:space="0" w:color="auto"/>
              <w:left w:val="single" w:sz="4" w:space="0" w:color="auto"/>
              <w:bottom w:val="single" w:sz="4" w:space="0" w:color="auto"/>
              <w:right w:val="single" w:sz="4" w:space="0" w:color="auto"/>
            </w:tcBorders>
            <w:shd w:val="clear" w:color="auto" w:fill="auto"/>
          </w:tcPr>
          <w:p w:rsidR="00FE2500" w:rsidRPr="00C918A4" w:rsidRDefault="00FE2500" w:rsidP="00380F8E">
            <w:pPr>
              <w:jc w:val="center"/>
              <w:rPr>
                <w:b/>
                <w:sz w:val="20"/>
              </w:rPr>
            </w:pPr>
            <w:r w:rsidRPr="00C918A4">
              <w:rPr>
                <w:b/>
                <w:sz w:val="20"/>
              </w:rPr>
              <w:t xml:space="preserve">MEHMET AKİF ERSOY ÜNİVERSİTESİ </w:t>
            </w:r>
          </w:p>
          <w:p w:rsidR="00FE2500" w:rsidRPr="00930145" w:rsidRDefault="00FE2500" w:rsidP="00380F8E">
            <w:pPr>
              <w:ind w:right="-262"/>
              <w:jc w:val="center"/>
              <w:rPr>
                <w:b/>
                <w:spacing w:val="0"/>
                <w:kern w:val="0"/>
                <w:position w:val="0"/>
                <w:sz w:val="18"/>
                <w:szCs w:val="18"/>
              </w:rPr>
            </w:pPr>
            <w:r w:rsidRPr="00C918A4">
              <w:rPr>
                <w:b/>
                <w:sz w:val="20"/>
              </w:rPr>
              <w:t>SOSYAL BİLİMLER ENSTİTÜSÜ LİSANSÜSTÜ PROGRAM KONTENJANLARI</w:t>
            </w:r>
          </w:p>
        </w:tc>
      </w:tr>
      <w:tr w:rsidR="00FE2500" w:rsidRPr="00C918A4" w:rsidTr="00380F8E">
        <w:tc>
          <w:tcPr>
            <w:tcW w:w="993" w:type="dxa"/>
            <w:tcBorders>
              <w:top w:val="single" w:sz="4" w:space="0" w:color="auto"/>
              <w:left w:val="single" w:sz="4" w:space="0" w:color="auto"/>
              <w:bottom w:val="single" w:sz="4" w:space="0" w:color="auto"/>
              <w:right w:val="single" w:sz="4" w:space="0" w:color="auto"/>
            </w:tcBorders>
            <w:shd w:val="clear" w:color="auto" w:fill="auto"/>
          </w:tcPr>
          <w:p w:rsidR="00FE2500" w:rsidRPr="00930145" w:rsidRDefault="00FE2500" w:rsidP="00380F8E">
            <w:pPr>
              <w:ind w:right="-262"/>
              <w:jc w:val="both"/>
              <w:rPr>
                <w:b/>
                <w:spacing w:val="0"/>
                <w:kern w:val="0"/>
                <w:position w:val="0"/>
                <w:sz w:val="16"/>
                <w:szCs w:val="16"/>
              </w:rPr>
            </w:pPr>
            <w:r w:rsidRPr="00930145">
              <w:rPr>
                <w:b/>
                <w:spacing w:val="0"/>
                <w:kern w:val="0"/>
                <w:position w:val="0"/>
                <w:sz w:val="16"/>
                <w:szCs w:val="16"/>
              </w:rPr>
              <w:t>ANABİLİM</w:t>
            </w:r>
          </w:p>
          <w:p w:rsidR="00FE2500" w:rsidRPr="00930145" w:rsidRDefault="00FE2500" w:rsidP="00380F8E">
            <w:pPr>
              <w:ind w:right="-262"/>
              <w:jc w:val="both"/>
              <w:rPr>
                <w:b/>
                <w:spacing w:val="0"/>
                <w:kern w:val="0"/>
                <w:position w:val="0"/>
                <w:sz w:val="16"/>
                <w:szCs w:val="16"/>
              </w:rPr>
            </w:pPr>
            <w:r w:rsidRPr="00930145">
              <w:rPr>
                <w:b/>
                <w:spacing w:val="0"/>
                <w:kern w:val="0"/>
                <w:position w:val="0"/>
                <w:sz w:val="16"/>
                <w:szCs w:val="16"/>
              </w:rPr>
              <w:t xml:space="preserve"> DALI</w:t>
            </w:r>
          </w:p>
          <w:p w:rsidR="00FE2500" w:rsidRPr="00930145" w:rsidRDefault="00FE2500" w:rsidP="00380F8E">
            <w:pPr>
              <w:ind w:right="-262"/>
              <w:jc w:val="both"/>
              <w:rPr>
                <w:b/>
                <w:spacing w:val="0"/>
                <w:kern w:val="0"/>
                <w:position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E2500" w:rsidRPr="00930145" w:rsidRDefault="00FE2500" w:rsidP="00380F8E">
            <w:pPr>
              <w:ind w:right="-262"/>
              <w:rPr>
                <w:b/>
                <w:spacing w:val="0"/>
                <w:kern w:val="0"/>
                <w:position w:val="0"/>
                <w:sz w:val="16"/>
                <w:szCs w:val="16"/>
              </w:rPr>
            </w:pPr>
            <w:r w:rsidRPr="00930145">
              <w:rPr>
                <w:b/>
                <w:spacing w:val="0"/>
                <w:kern w:val="0"/>
                <w:position w:val="0"/>
                <w:sz w:val="16"/>
                <w:szCs w:val="16"/>
              </w:rPr>
              <w:t>YATAY</w:t>
            </w:r>
          </w:p>
          <w:p w:rsidR="00FE2500" w:rsidRPr="00930145" w:rsidRDefault="00FE2500" w:rsidP="00380F8E">
            <w:pPr>
              <w:ind w:right="-262"/>
              <w:rPr>
                <w:b/>
                <w:spacing w:val="0"/>
                <w:kern w:val="0"/>
                <w:position w:val="0"/>
                <w:sz w:val="16"/>
                <w:szCs w:val="16"/>
              </w:rPr>
            </w:pPr>
            <w:r w:rsidRPr="00930145">
              <w:rPr>
                <w:b/>
                <w:spacing w:val="0"/>
                <w:kern w:val="0"/>
                <w:position w:val="0"/>
                <w:sz w:val="16"/>
                <w:szCs w:val="16"/>
              </w:rPr>
              <w:t>GEÇİŞ</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2500" w:rsidRPr="00930145" w:rsidRDefault="00FE2500" w:rsidP="00380F8E">
            <w:pPr>
              <w:ind w:right="-262"/>
              <w:jc w:val="both"/>
              <w:rPr>
                <w:b/>
                <w:spacing w:val="0"/>
                <w:kern w:val="0"/>
                <w:position w:val="0"/>
                <w:sz w:val="16"/>
                <w:szCs w:val="16"/>
              </w:rPr>
            </w:pPr>
            <w:r w:rsidRPr="00930145">
              <w:rPr>
                <w:b/>
                <w:spacing w:val="0"/>
                <w:kern w:val="0"/>
                <w:position w:val="0"/>
                <w:sz w:val="16"/>
                <w:szCs w:val="16"/>
              </w:rPr>
              <w:t>PROGRAM</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E2500" w:rsidRPr="00930145" w:rsidRDefault="00FE2500" w:rsidP="00380F8E">
            <w:pPr>
              <w:ind w:right="-262"/>
              <w:rPr>
                <w:b/>
                <w:spacing w:val="0"/>
                <w:kern w:val="0"/>
                <w:position w:val="0"/>
                <w:sz w:val="16"/>
                <w:szCs w:val="16"/>
              </w:rPr>
            </w:pPr>
            <w:r w:rsidRPr="00930145">
              <w:rPr>
                <w:b/>
                <w:spacing w:val="0"/>
                <w:kern w:val="0"/>
                <w:position w:val="0"/>
                <w:sz w:val="16"/>
                <w:szCs w:val="16"/>
              </w:rPr>
              <w:t>ALES PUAN</w:t>
            </w:r>
          </w:p>
          <w:p w:rsidR="00FE2500" w:rsidRPr="00930145" w:rsidRDefault="00FE2500" w:rsidP="00380F8E">
            <w:pPr>
              <w:ind w:right="-262"/>
              <w:rPr>
                <w:b/>
                <w:spacing w:val="0"/>
                <w:kern w:val="0"/>
                <w:position w:val="0"/>
                <w:sz w:val="16"/>
                <w:szCs w:val="16"/>
              </w:rPr>
            </w:pPr>
            <w:r w:rsidRPr="00930145">
              <w:rPr>
                <w:b/>
                <w:spacing w:val="0"/>
                <w:kern w:val="0"/>
                <w:position w:val="0"/>
                <w:sz w:val="16"/>
                <w:szCs w:val="16"/>
              </w:rPr>
              <w:t>TÜRÜ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E2500" w:rsidRPr="00930145" w:rsidRDefault="00FE2500" w:rsidP="00380F8E">
            <w:pPr>
              <w:jc w:val="both"/>
              <w:rPr>
                <w:b/>
                <w:spacing w:val="0"/>
                <w:kern w:val="0"/>
                <w:position w:val="0"/>
                <w:sz w:val="16"/>
                <w:szCs w:val="16"/>
              </w:rPr>
            </w:pPr>
            <w:r w:rsidRPr="00930145">
              <w:rPr>
                <w:b/>
                <w:spacing w:val="0"/>
                <w:kern w:val="0"/>
                <w:position w:val="0"/>
                <w:sz w:val="16"/>
                <w:szCs w:val="16"/>
              </w:rPr>
              <w:t>KONTEN</w:t>
            </w:r>
            <w:r>
              <w:rPr>
                <w:b/>
                <w:spacing w:val="0"/>
                <w:kern w:val="0"/>
                <w:position w:val="0"/>
                <w:sz w:val="16"/>
                <w:szCs w:val="16"/>
              </w:rPr>
              <w:t xml:space="preserve"> J</w:t>
            </w:r>
            <w:r w:rsidRPr="00930145">
              <w:rPr>
                <w:b/>
                <w:spacing w:val="0"/>
                <w:kern w:val="0"/>
                <w:position w:val="0"/>
                <w:sz w:val="16"/>
                <w:szCs w:val="16"/>
              </w:rPr>
              <w:t>AN</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E2500" w:rsidRPr="00930145" w:rsidRDefault="00FE2500" w:rsidP="00380F8E">
            <w:pPr>
              <w:ind w:right="-262"/>
              <w:jc w:val="both"/>
              <w:rPr>
                <w:b/>
                <w:spacing w:val="0"/>
                <w:kern w:val="0"/>
                <w:position w:val="0"/>
                <w:sz w:val="18"/>
                <w:szCs w:val="18"/>
              </w:rPr>
            </w:pPr>
            <w:r w:rsidRPr="00930145">
              <w:rPr>
                <w:b/>
                <w:spacing w:val="0"/>
                <w:kern w:val="0"/>
                <w:position w:val="0"/>
                <w:sz w:val="18"/>
                <w:szCs w:val="18"/>
              </w:rPr>
              <w:t>AÇIKLAMA</w:t>
            </w:r>
          </w:p>
        </w:tc>
      </w:tr>
      <w:tr w:rsidR="00FE2500" w:rsidRPr="00C918A4" w:rsidTr="00380F8E">
        <w:trPr>
          <w:trHeight w:val="532"/>
        </w:trPr>
        <w:tc>
          <w:tcPr>
            <w:tcW w:w="993" w:type="dxa"/>
            <w:tcBorders>
              <w:top w:val="single" w:sz="4" w:space="0" w:color="auto"/>
              <w:left w:val="single" w:sz="4" w:space="0" w:color="auto"/>
              <w:bottom w:val="single" w:sz="4" w:space="0" w:color="auto"/>
              <w:right w:val="single" w:sz="4" w:space="0" w:color="auto"/>
            </w:tcBorders>
            <w:shd w:val="clear" w:color="auto" w:fill="auto"/>
          </w:tcPr>
          <w:p w:rsidR="00FE2500" w:rsidRPr="00930145" w:rsidRDefault="00FE2500" w:rsidP="00380F8E">
            <w:pPr>
              <w:ind w:right="-262"/>
              <w:rPr>
                <w:b/>
                <w:spacing w:val="0"/>
                <w:kern w:val="0"/>
                <w:position w:val="0"/>
                <w:sz w:val="18"/>
                <w:szCs w:val="18"/>
              </w:rPr>
            </w:pPr>
            <w:r w:rsidRPr="00930145">
              <w:rPr>
                <w:b/>
                <w:spacing w:val="0"/>
                <w:kern w:val="0"/>
                <w:position w:val="0"/>
                <w:sz w:val="18"/>
                <w:szCs w:val="18"/>
              </w:rPr>
              <w:t>İşletme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2500" w:rsidRPr="00930145" w:rsidRDefault="00FE2500" w:rsidP="00380F8E">
            <w:pPr>
              <w:ind w:right="-262"/>
              <w:rPr>
                <w:b/>
                <w:spacing w:val="0"/>
                <w:kern w:val="0"/>
                <w:position w:val="0"/>
                <w:sz w:val="18"/>
                <w:szCs w:val="18"/>
              </w:rPr>
            </w:pPr>
            <w:r>
              <w:rPr>
                <w:b/>
                <w:spacing w:val="0"/>
                <w:kern w:val="0"/>
                <w:position w:val="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2500" w:rsidRPr="00930145" w:rsidRDefault="00FE2500" w:rsidP="00380F8E">
            <w:pPr>
              <w:ind w:right="-262"/>
              <w:rPr>
                <w:b/>
                <w:spacing w:val="0"/>
                <w:kern w:val="0"/>
                <w:position w:val="0"/>
                <w:sz w:val="16"/>
                <w:szCs w:val="16"/>
              </w:rPr>
            </w:pPr>
            <w:r w:rsidRPr="00930145">
              <w:rPr>
                <w:b/>
                <w:spacing w:val="0"/>
                <w:kern w:val="0"/>
                <w:position w:val="0"/>
                <w:sz w:val="16"/>
                <w:szCs w:val="16"/>
              </w:rPr>
              <w:t>TEZLİ</w:t>
            </w:r>
          </w:p>
          <w:p w:rsidR="00FE2500" w:rsidRPr="00930145" w:rsidRDefault="00FE2500" w:rsidP="00380F8E">
            <w:pPr>
              <w:ind w:right="-262"/>
              <w:rPr>
                <w:b/>
                <w:spacing w:val="0"/>
                <w:kern w:val="0"/>
                <w:position w:val="0"/>
                <w:sz w:val="18"/>
                <w:szCs w:val="18"/>
              </w:rPr>
            </w:pPr>
            <w:r w:rsidRPr="00930145">
              <w:rPr>
                <w:b/>
                <w:spacing w:val="0"/>
                <w:kern w:val="0"/>
                <w:position w:val="0"/>
                <w:sz w:val="16"/>
                <w:szCs w:val="16"/>
              </w:rPr>
              <w:t>YÜKSEKLİSANS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2500" w:rsidRPr="00930145" w:rsidRDefault="00FE2500" w:rsidP="00380F8E">
            <w:pPr>
              <w:ind w:right="-262"/>
              <w:jc w:val="center"/>
              <w:rPr>
                <w:b/>
                <w:spacing w:val="0"/>
                <w:kern w:val="0"/>
                <w:position w:val="0"/>
                <w:sz w:val="18"/>
                <w:szCs w:val="18"/>
              </w:rPr>
            </w:pPr>
          </w:p>
          <w:p w:rsidR="00FE2500" w:rsidRPr="00930145" w:rsidRDefault="00FE2500" w:rsidP="00380F8E">
            <w:pPr>
              <w:ind w:right="-262"/>
              <w:rPr>
                <w:b/>
                <w:spacing w:val="0"/>
                <w:kern w:val="0"/>
                <w:position w:val="0"/>
                <w:sz w:val="18"/>
                <w:szCs w:val="18"/>
              </w:rPr>
            </w:pPr>
            <w:r w:rsidRPr="00930145">
              <w:rPr>
                <w:b/>
                <w:spacing w:val="0"/>
                <w:kern w:val="0"/>
                <w:position w:val="0"/>
                <w:sz w:val="18"/>
                <w:szCs w:val="18"/>
              </w:rPr>
              <w:t>EA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2500" w:rsidRPr="00930145" w:rsidRDefault="00FE2500" w:rsidP="00380F8E">
            <w:pPr>
              <w:ind w:right="-262"/>
              <w:jc w:val="center"/>
              <w:rPr>
                <w:b/>
                <w:spacing w:val="0"/>
                <w:kern w:val="0"/>
                <w:position w:val="0"/>
                <w:sz w:val="18"/>
                <w:szCs w:val="18"/>
              </w:rPr>
            </w:pPr>
          </w:p>
          <w:p w:rsidR="00FE2500" w:rsidRPr="00930145" w:rsidRDefault="00FE2500" w:rsidP="00380F8E">
            <w:pPr>
              <w:ind w:right="-262"/>
              <w:jc w:val="center"/>
              <w:rPr>
                <w:b/>
                <w:spacing w:val="0"/>
                <w:kern w:val="0"/>
                <w:position w:val="0"/>
                <w:sz w:val="18"/>
                <w:szCs w:val="18"/>
              </w:rPr>
            </w:pPr>
            <w:r>
              <w:rPr>
                <w:b/>
                <w:spacing w:val="0"/>
                <w:kern w:val="0"/>
                <w:position w:val="0"/>
                <w:sz w:val="18"/>
                <w:szCs w:val="18"/>
              </w:rPr>
              <w:t>3</w:t>
            </w:r>
          </w:p>
        </w:tc>
        <w:tc>
          <w:tcPr>
            <w:tcW w:w="4820" w:type="dxa"/>
            <w:tcBorders>
              <w:top w:val="single" w:sz="4" w:space="0" w:color="auto"/>
              <w:left w:val="single" w:sz="4" w:space="0" w:color="auto"/>
              <w:right w:val="single" w:sz="4" w:space="0" w:color="auto"/>
            </w:tcBorders>
            <w:shd w:val="clear" w:color="auto" w:fill="auto"/>
          </w:tcPr>
          <w:p w:rsidR="00FE2500" w:rsidRPr="006D6B6D" w:rsidRDefault="00FE2500" w:rsidP="00380F8E">
            <w:pPr>
              <w:spacing w:line="276" w:lineRule="auto"/>
              <w:rPr>
                <w:spacing w:val="0"/>
                <w:kern w:val="0"/>
                <w:position w:val="0"/>
                <w:sz w:val="18"/>
                <w:szCs w:val="18"/>
              </w:rPr>
            </w:pPr>
            <w:r w:rsidRPr="006D6B6D">
              <w:rPr>
                <w:spacing w:val="0"/>
                <w:kern w:val="0"/>
                <w:position w:val="0"/>
                <w:sz w:val="18"/>
                <w:szCs w:val="18"/>
              </w:rPr>
              <w:t>(1) Fakültelerin İşletme Bölümü Mezunu olmak.</w:t>
            </w:r>
          </w:p>
          <w:p w:rsidR="00FE2500" w:rsidRPr="00930145" w:rsidRDefault="00FE2500" w:rsidP="00380F8E">
            <w:pPr>
              <w:spacing w:line="276" w:lineRule="auto"/>
              <w:rPr>
                <w:spacing w:val="0"/>
                <w:kern w:val="0"/>
                <w:position w:val="0"/>
                <w:sz w:val="18"/>
                <w:szCs w:val="18"/>
              </w:rPr>
            </w:pPr>
            <w:r w:rsidRPr="006D6B6D">
              <w:rPr>
                <w:spacing w:val="0"/>
                <w:kern w:val="0"/>
                <w:position w:val="0"/>
                <w:sz w:val="18"/>
                <w:szCs w:val="18"/>
              </w:rPr>
              <w:t>(2) Üniversitemizde Araştırma Görevlisi, Öğretim Görevlisi ve Uzman olarak görev yapıyor olmak.</w:t>
            </w:r>
          </w:p>
        </w:tc>
      </w:tr>
      <w:tr w:rsidR="00FE2500" w:rsidRPr="00C918A4" w:rsidTr="00380F8E">
        <w:trPr>
          <w:trHeight w:val="426"/>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E2500" w:rsidRDefault="00FE2500" w:rsidP="00380F8E">
            <w:pPr>
              <w:ind w:right="-262"/>
              <w:jc w:val="both"/>
              <w:rPr>
                <w:b/>
                <w:spacing w:val="0"/>
                <w:kern w:val="0"/>
                <w:position w:val="0"/>
                <w:sz w:val="18"/>
                <w:szCs w:val="18"/>
              </w:rPr>
            </w:pPr>
          </w:p>
          <w:p w:rsidR="00FE2500" w:rsidRPr="00930145" w:rsidRDefault="00FE2500" w:rsidP="00380F8E">
            <w:pPr>
              <w:ind w:right="-262"/>
              <w:jc w:val="both"/>
              <w:rPr>
                <w:b/>
                <w:spacing w:val="0"/>
                <w:kern w:val="0"/>
                <w:position w:val="0"/>
                <w:sz w:val="18"/>
                <w:szCs w:val="18"/>
              </w:rPr>
            </w:pPr>
            <w:r w:rsidRPr="00930145">
              <w:rPr>
                <w:b/>
                <w:spacing w:val="0"/>
                <w:kern w:val="0"/>
                <w:position w:val="0"/>
                <w:sz w:val="18"/>
                <w:szCs w:val="18"/>
              </w:rPr>
              <w:t>İşletme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2500" w:rsidRDefault="00FE2500" w:rsidP="00380F8E">
            <w:pPr>
              <w:ind w:right="-262"/>
              <w:jc w:val="both"/>
              <w:rPr>
                <w:b/>
                <w:spacing w:val="0"/>
                <w:kern w:val="0"/>
                <w:position w:val="0"/>
                <w:sz w:val="18"/>
                <w:szCs w:val="18"/>
              </w:rPr>
            </w:pPr>
          </w:p>
          <w:p w:rsidR="00FE2500" w:rsidRPr="00930145" w:rsidRDefault="00FE2500" w:rsidP="00380F8E">
            <w:pPr>
              <w:ind w:right="-262"/>
              <w:jc w:val="both"/>
              <w:rPr>
                <w:b/>
                <w:spacing w:val="0"/>
                <w:kern w:val="0"/>
                <w:position w:val="0"/>
                <w:sz w:val="18"/>
                <w:szCs w:val="18"/>
              </w:rPr>
            </w:pPr>
            <w:r>
              <w:rPr>
                <w:b/>
                <w:spacing w:val="0"/>
                <w:kern w:val="0"/>
                <w:position w:val="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2500" w:rsidRDefault="00FE2500" w:rsidP="00380F8E">
            <w:pPr>
              <w:ind w:right="-262"/>
              <w:jc w:val="both"/>
              <w:rPr>
                <w:b/>
                <w:spacing w:val="0"/>
                <w:kern w:val="0"/>
                <w:position w:val="0"/>
                <w:sz w:val="18"/>
                <w:szCs w:val="18"/>
              </w:rPr>
            </w:pPr>
          </w:p>
          <w:p w:rsidR="00FE2500" w:rsidRPr="00930145" w:rsidRDefault="00FE2500" w:rsidP="00380F8E">
            <w:pPr>
              <w:ind w:right="-262"/>
              <w:jc w:val="both"/>
              <w:rPr>
                <w:b/>
                <w:spacing w:val="0"/>
                <w:kern w:val="0"/>
                <w:position w:val="0"/>
                <w:sz w:val="18"/>
                <w:szCs w:val="18"/>
              </w:rPr>
            </w:pPr>
            <w:r w:rsidRPr="00930145">
              <w:rPr>
                <w:b/>
                <w:spacing w:val="0"/>
                <w:kern w:val="0"/>
                <w:position w:val="0"/>
                <w:sz w:val="18"/>
                <w:szCs w:val="18"/>
              </w:rPr>
              <w:t>DOKTORA</w:t>
            </w:r>
          </w:p>
          <w:p w:rsidR="00FE2500" w:rsidRPr="00930145" w:rsidRDefault="00FE2500" w:rsidP="00380F8E">
            <w:pPr>
              <w:ind w:right="-262"/>
              <w:jc w:val="both"/>
              <w:rPr>
                <w:b/>
                <w:spacing w:val="0"/>
                <w:kern w:val="0"/>
                <w:positio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2500" w:rsidRDefault="00FE2500" w:rsidP="00380F8E">
            <w:pPr>
              <w:ind w:right="-262"/>
              <w:rPr>
                <w:b/>
                <w:spacing w:val="0"/>
                <w:kern w:val="0"/>
                <w:position w:val="0"/>
                <w:sz w:val="18"/>
                <w:szCs w:val="18"/>
              </w:rPr>
            </w:pPr>
          </w:p>
          <w:p w:rsidR="00FE2500" w:rsidRPr="00930145" w:rsidRDefault="00FE2500" w:rsidP="00380F8E">
            <w:pPr>
              <w:ind w:right="-262"/>
              <w:rPr>
                <w:b/>
                <w:spacing w:val="0"/>
                <w:kern w:val="0"/>
                <w:position w:val="0"/>
                <w:sz w:val="18"/>
                <w:szCs w:val="18"/>
              </w:rPr>
            </w:pPr>
            <w:r w:rsidRPr="00930145">
              <w:rPr>
                <w:b/>
                <w:spacing w:val="0"/>
                <w:kern w:val="0"/>
                <w:position w:val="0"/>
                <w:sz w:val="18"/>
                <w:szCs w:val="18"/>
              </w:rPr>
              <w:t>EA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2500" w:rsidRPr="00930145" w:rsidRDefault="00FE2500" w:rsidP="00380F8E">
            <w:pPr>
              <w:ind w:right="-262"/>
              <w:jc w:val="center"/>
              <w:rPr>
                <w:b/>
                <w:spacing w:val="0"/>
                <w:kern w:val="0"/>
                <w:position w:val="0"/>
                <w:sz w:val="18"/>
                <w:szCs w:val="18"/>
              </w:rPr>
            </w:pPr>
          </w:p>
          <w:p w:rsidR="00FE2500" w:rsidRPr="00930145" w:rsidRDefault="00FE2500" w:rsidP="00380F8E">
            <w:pPr>
              <w:ind w:right="-262"/>
              <w:jc w:val="center"/>
              <w:rPr>
                <w:b/>
                <w:spacing w:val="0"/>
                <w:kern w:val="0"/>
                <w:position w:val="0"/>
                <w:sz w:val="18"/>
                <w:szCs w:val="18"/>
              </w:rPr>
            </w:pPr>
            <w:r>
              <w:rPr>
                <w:b/>
                <w:spacing w:val="0"/>
                <w:kern w:val="0"/>
                <w:position w:val="0"/>
                <w:sz w:val="18"/>
                <w:szCs w:val="18"/>
              </w:rPr>
              <w:t>4</w:t>
            </w:r>
          </w:p>
          <w:p w:rsidR="00FE2500" w:rsidRPr="00930145" w:rsidRDefault="00FE2500" w:rsidP="00380F8E">
            <w:pPr>
              <w:ind w:right="-262"/>
              <w:jc w:val="center"/>
              <w:rPr>
                <w:b/>
                <w:spacing w:val="0"/>
                <w:kern w:val="0"/>
                <w:position w:val="0"/>
                <w:sz w:val="18"/>
                <w:szCs w:val="18"/>
              </w:rPr>
            </w:pPr>
          </w:p>
        </w:tc>
        <w:tc>
          <w:tcPr>
            <w:tcW w:w="4820" w:type="dxa"/>
            <w:tcBorders>
              <w:top w:val="single" w:sz="4" w:space="0" w:color="auto"/>
              <w:left w:val="single" w:sz="4" w:space="0" w:color="auto"/>
              <w:right w:val="single" w:sz="4" w:space="0" w:color="auto"/>
            </w:tcBorders>
            <w:shd w:val="clear" w:color="auto" w:fill="auto"/>
          </w:tcPr>
          <w:p w:rsidR="00FE2500" w:rsidRPr="006D6B6D" w:rsidRDefault="00FE2500" w:rsidP="00380F8E">
            <w:pPr>
              <w:spacing w:line="276" w:lineRule="auto"/>
              <w:rPr>
                <w:spacing w:val="0"/>
                <w:kern w:val="0"/>
                <w:position w:val="0"/>
                <w:sz w:val="18"/>
                <w:szCs w:val="18"/>
              </w:rPr>
            </w:pPr>
            <w:r w:rsidRPr="006D6B6D">
              <w:rPr>
                <w:spacing w:val="0"/>
                <w:kern w:val="0"/>
                <w:position w:val="0"/>
                <w:sz w:val="18"/>
                <w:szCs w:val="18"/>
              </w:rPr>
              <w:t>(1)Lisans ve Yüksek Lisans öğrenimini İşletme alanında yapmış olmak.</w:t>
            </w:r>
          </w:p>
          <w:p w:rsidR="00FE2500" w:rsidRPr="00930145" w:rsidRDefault="00FE2500" w:rsidP="00380F8E">
            <w:pPr>
              <w:spacing w:line="276" w:lineRule="auto"/>
              <w:rPr>
                <w:spacing w:val="0"/>
                <w:kern w:val="0"/>
                <w:position w:val="0"/>
                <w:sz w:val="18"/>
                <w:szCs w:val="18"/>
              </w:rPr>
            </w:pPr>
            <w:r w:rsidRPr="006D6B6D">
              <w:rPr>
                <w:spacing w:val="0"/>
                <w:kern w:val="0"/>
                <w:position w:val="0"/>
                <w:sz w:val="18"/>
                <w:szCs w:val="18"/>
              </w:rPr>
              <w:t>(3) Üniversitemizde Araştırma Görevlisi, Öğretim Görevlisi ve Uzman olarak görev yapıyor olmak</w:t>
            </w:r>
            <w:r>
              <w:rPr>
                <w:spacing w:val="0"/>
                <w:kern w:val="0"/>
                <w:position w:val="0"/>
                <w:sz w:val="18"/>
                <w:szCs w:val="18"/>
              </w:rPr>
              <w:t>.</w:t>
            </w:r>
          </w:p>
        </w:tc>
      </w:tr>
      <w:tr w:rsidR="00FE2500" w:rsidRPr="00C918A4" w:rsidTr="00380F8E">
        <w:trPr>
          <w:trHeight w:val="2325"/>
        </w:trPr>
        <w:tc>
          <w:tcPr>
            <w:tcW w:w="993" w:type="dxa"/>
            <w:tcBorders>
              <w:top w:val="single" w:sz="4" w:space="0" w:color="auto"/>
              <w:left w:val="single" w:sz="4" w:space="0" w:color="auto"/>
              <w:bottom w:val="single" w:sz="4" w:space="0" w:color="auto"/>
              <w:right w:val="single" w:sz="4" w:space="0" w:color="auto"/>
            </w:tcBorders>
            <w:shd w:val="clear" w:color="auto" w:fill="auto"/>
          </w:tcPr>
          <w:p w:rsidR="00FE2500" w:rsidRPr="00C918A4" w:rsidRDefault="00FE2500" w:rsidP="00380F8E">
            <w:pPr>
              <w:ind w:right="-262"/>
              <w:rPr>
                <w:b/>
                <w:spacing w:val="0"/>
                <w:kern w:val="0"/>
                <w:position w:val="0"/>
                <w:sz w:val="18"/>
                <w:szCs w:val="18"/>
              </w:rPr>
            </w:pPr>
          </w:p>
          <w:p w:rsidR="00FE2500" w:rsidRPr="00C918A4" w:rsidRDefault="00FE2500" w:rsidP="00380F8E">
            <w:pPr>
              <w:ind w:right="-262"/>
              <w:rPr>
                <w:b/>
                <w:spacing w:val="0"/>
                <w:kern w:val="0"/>
                <w:position w:val="0"/>
                <w:sz w:val="18"/>
                <w:szCs w:val="18"/>
              </w:rPr>
            </w:pPr>
            <w:r w:rsidRPr="00C918A4">
              <w:rPr>
                <w:b/>
                <w:spacing w:val="0"/>
                <w:kern w:val="0"/>
                <w:position w:val="0"/>
                <w:sz w:val="18"/>
                <w:szCs w:val="18"/>
              </w:rPr>
              <w:t>Arkeoloji</w:t>
            </w:r>
          </w:p>
          <w:p w:rsidR="00FE2500" w:rsidRPr="00930145" w:rsidRDefault="00FE2500" w:rsidP="00380F8E">
            <w:pPr>
              <w:ind w:right="-262"/>
              <w:rPr>
                <w:b/>
                <w:spacing w:val="0"/>
                <w:kern w:val="0"/>
                <w:position w:val="0"/>
                <w:sz w:val="18"/>
                <w:szCs w:val="18"/>
              </w:rPr>
            </w:pPr>
          </w:p>
          <w:p w:rsidR="00FE2500" w:rsidRPr="00930145" w:rsidRDefault="00FE2500" w:rsidP="00380F8E">
            <w:pPr>
              <w:ind w:right="-262"/>
              <w:jc w:val="center"/>
              <w:rPr>
                <w:b/>
                <w:spacing w:val="0"/>
                <w:kern w:val="0"/>
                <w:positio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2500" w:rsidRPr="00930145" w:rsidRDefault="00FE2500" w:rsidP="00380F8E">
            <w:pPr>
              <w:ind w:right="-262"/>
              <w:rPr>
                <w:b/>
                <w:spacing w:val="0"/>
                <w:kern w:val="0"/>
                <w:position w:val="0"/>
                <w:sz w:val="18"/>
                <w:szCs w:val="18"/>
              </w:rPr>
            </w:pPr>
          </w:p>
          <w:p w:rsidR="00FE2500" w:rsidRPr="00930145" w:rsidRDefault="00FE2500" w:rsidP="00380F8E">
            <w:pPr>
              <w:ind w:right="-262"/>
              <w:rPr>
                <w:b/>
                <w:spacing w:val="0"/>
                <w:kern w:val="0"/>
                <w:position w:val="0"/>
                <w:sz w:val="18"/>
                <w:szCs w:val="18"/>
              </w:rPr>
            </w:pPr>
          </w:p>
          <w:p w:rsidR="00FE2500" w:rsidRPr="00930145" w:rsidRDefault="00FE2500" w:rsidP="00380F8E">
            <w:pPr>
              <w:ind w:right="-262"/>
              <w:rPr>
                <w:b/>
                <w:spacing w:val="0"/>
                <w:kern w:val="0"/>
                <w:position w:val="0"/>
                <w:sz w:val="18"/>
                <w:szCs w:val="18"/>
              </w:rPr>
            </w:pPr>
            <w:r w:rsidRPr="00C918A4">
              <w:rPr>
                <w:b/>
                <w:spacing w:val="0"/>
                <w:kern w:val="0"/>
                <w:position w:val="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E2500" w:rsidRPr="00930145" w:rsidRDefault="00FE2500" w:rsidP="00380F8E">
            <w:pPr>
              <w:ind w:right="-170"/>
              <w:rPr>
                <w:b/>
                <w:spacing w:val="0"/>
                <w:kern w:val="0"/>
                <w:position w:val="0"/>
                <w:sz w:val="16"/>
                <w:szCs w:val="16"/>
              </w:rPr>
            </w:pPr>
            <w:r w:rsidRPr="00930145">
              <w:rPr>
                <w:b/>
                <w:spacing w:val="0"/>
                <w:kern w:val="0"/>
                <w:position w:val="0"/>
                <w:sz w:val="16"/>
                <w:szCs w:val="16"/>
              </w:rPr>
              <w:t>TEZLİ</w:t>
            </w:r>
          </w:p>
          <w:p w:rsidR="00FE2500" w:rsidRPr="00C918A4" w:rsidRDefault="00FE2500" w:rsidP="00380F8E">
            <w:pPr>
              <w:ind w:right="-170"/>
              <w:rPr>
                <w:b/>
                <w:spacing w:val="0"/>
                <w:kern w:val="0"/>
                <w:position w:val="0"/>
                <w:sz w:val="16"/>
                <w:szCs w:val="16"/>
              </w:rPr>
            </w:pPr>
            <w:r w:rsidRPr="00930145">
              <w:rPr>
                <w:b/>
                <w:spacing w:val="0"/>
                <w:kern w:val="0"/>
                <w:position w:val="0"/>
                <w:sz w:val="16"/>
                <w:szCs w:val="16"/>
              </w:rPr>
              <w:t>YÜKSEKLİSANS</w:t>
            </w:r>
          </w:p>
          <w:p w:rsidR="00FE2500" w:rsidRPr="00997867" w:rsidRDefault="00FE2500" w:rsidP="00380F8E">
            <w:pPr>
              <w:ind w:right="-170"/>
              <w:rPr>
                <w:spacing w:val="0"/>
                <w:kern w:val="0"/>
                <w:position w:val="0"/>
                <w:sz w:val="16"/>
                <w:szCs w:val="16"/>
              </w:rPr>
            </w:pPr>
            <w:proofErr w:type="gramStart"/>
            <w:r w:rsidRPr="00997867">
              <w:rPr>
                <w:b/>
                <w:spacing w:val="0"/>
                <w:kern w:val="0"/>
                <w:position w:val="0"/>
                <w:sz w:val="16"/>
                <w:szCs w:val="16"/>
              </w:rPr>
              <w:t>(</w:t>
            </w:r>
            <w:proofErr w:type="gramEnd"/>
            <w:r w:rsidRPr="00997867">
              <w:rPr>
                <w:spacing w:val="0"/>
                <w:kern w:val="0"/>
                <w:position w:val="0"/>
                <w:sz w:val="16"/>
                <w:szCs w:val="16"/>
              </w:rPr>
              <w:t xml:space="preserve">Mehmet Akif </w:t>
            </w:r>
          </w:p>
          <w:p w:rsidR="00FE2500" w:rsidRPr="00997867" w:rsidRDefault="00FE2500" w:rsidP="00380F8E">
            <w:pPr>
              <w:ind w:right="-170"/>
              <w:rPr>
                <w:spacing w:val="0"/>
                <w:kern w:val="0"/>
                <w:position w:val="0"/>
                <w:sz w:val="16"/>
                <w:szCs w:val="16"/>
              </w:rPr>
            </w:pPr>
            <w:r w:rsidRPr="00997867">
              <w:rPr>
                <w:spacing w:val="0"/>
                <w:kern w:val="0"/>
                <w:position w:val="0"/>
                <w:sz w:val="16"/>
                <w:szCs w:val="16"/>
              </w:rPr>
              <w:t>Ersoy Üniversitesi Arkeoloji Anabilim Dalı ile Süleyman Demirel Üniversitesi Arkeoloji Anabilim Dalı Ortak</w:t>
            </w:r>
            <w:proofErr w:type="gramStart"/>
            <w:r w:rsidRPr="00997867">
              <w:rPr>
                <w:spacing w:val="0"/>
                <w:kern w:val="0"/>
                <w:position w:val="0"/>
                <w:sz w:val="16"/>
                <w:szCs w:val="16"/>
              </w:rPr>
              <w:t>)</w:t>
            </w:r>
            <w:proofErr w:type="gramEnd"/>
          </w:p>
          <w:p w:rsidR="00FE2500" w:rsidRPr="00930145" w:rsidRDefault="00FE2500" w:rsidP="00380F8E">
            <w:pPr>
              <w:ind w:right="-170"/>
              <w:rPr>
                <w:b/>
                <w:spacing w:val="0"/>
                <w:kern w:val="0"/>
                <w:positio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2500" w:rsidRPr="00930145" w:rsidRDefault="00FE2500" w:rsidP="00380F8E">
            <w:pPr>
              <w:ind w:right="-262"/>
              <w:jc w:val="center"/>
              <w:rPr>
                <w:b/>
                <w:spacing w:val="0"/>
                <w:kern w:val="0"/>
                <w:position w:val="0"/>
                <w:sz w:val="18"/>
                <w:szCs w:val="18"/>
              </w:rPr>
            </w:pPr>
          </w:p>
          <w:p w:rsidR="00FE2500" w:rsidRDefault="00FE2500" w:rsidP="00380F8E">
            <w:pPr>
              <w:ind w:right="-262"/>
              <w:rPr>
                <w:b/>
                <w:spacing w:val="0"/>
                <w:kern w:val="0"/>
                <w:position w:val="0"/>
                <w:sz w:val="18"/>
                <w:szCs w:val="18"/>
              </w:rPr>
            </w:pPr>
            <w:r w:rsidRPr="00930145">
              <w:rPr>
                <w:b/>
                <w:spacing w:val="0"/>
                <w:kern w:val="0"/>
                <w:position w:val="0"/>
                <w:sz w:val="18"/>
                <w:szCs w:val="18"/>
              </w:rPr>
              <w:t>EA</w:t>
            </w:r>
          </w:p>
          <w:p w:rsidR="00FE2500" w:rsidRPr="00930145" w:rsidRDefault="00FE2500" w:rsidP="00380F8E">
            <w:pPr>
              <w:ind w:right="-262"/>
              <w:rPr>
                <w:b/>
                <w:spacing w:val="0"/>
                <w:kern w:val="0"/>
                <w:positio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2500" w:rsidRPr="00930145" w:rsidRDefault="00FE2500" w:rsidP="00380F8E">
            <w:pPr>
              <w:ind w:right="-262"/>
              <w:jc w:val="center"/>
              <w:rPr>
                <w:b/>
                <w:spacing w:val="0"/>
                <w:kern w:val="0"/>
                <w:position w:val="0"/>
                <w:sz w:val="18"/>
                <w:szCs w:val="18"/>
              </w:rPr>
            </w:pPr>
          </w:p>
          <w:p w:rsidR="00FE2500" w:rsidRPr="00930145" w:rsidRDefault="00FE2500" w:rsidP="00380F8E">
            <w:pPr>
              <w:ind w:right="-262"/>
              <w:jc w:val="center"/>
              <w:rPr>
                <w:b/>
                <w:spacing w:val="0"/>
                <w:kern w:val="0"/>
                <w:position w:val="0"/>
                <w:sz w:val="18"/>
                <w:szCs w:val="18"/>
              </w:rPr>
            </w:pPr>
            <w:r>
              <w:rPr>
                <w:b/>
                <w:spacing w:val="0"/>
                <w:kern w:val="0"/>
                <w:position w:val="0"/>
                <w:sz w:val="18"/>
                <w:szCs w:val="18"/>
              </w:rPr>
              <w:t>3</w:t>
            </w:r>
          </w:p>
        </w:tc>
        <w:tc>
          <w:tcPr>
            <w:tcW w:w="4820" w:type="dxa"/>
            <w:tcBorders>
              <w:top w:val="single" w:sz="4" w:space="0" w:color="auto"/>
              <w:left w:val="single" w:sz="4" w:space="0" w:color="auto"/>
              <w:right w:val="single" w:sz="4" w:space="0" w:color="auto"/>
            </w:tcBorders>
            <w:shd w:val="clear" w:color="auto" w:fill="auto"/>
          </w:tcPr>
          <w:p w:rsidR="00FE2500" w:rsidRPr="00C918A4" w:rsidRDefault="00FE2500" w:rsidP="00380F8E">
            <w:pPr>
              <w:spacing w:line="276" w:lineRule="auto"/>
              <w:rPr>
                <w:spacing w:val="0"/>
                <w:kern w:val="0"/>
                <w:position w:val="0"/>
                <w:sz w:val="18"/>
                <w:szCs w:val="18"/>
              </w:rPr>
            </w:pPr>
            <w:proofErr w:type="gramStart"/>
            <w:r w:rsidRPr="00C918A4">
              <w:rPr>
                <w:spacing w:val="0"/>
                <w:kern w:val="0"/>
                <w:position w:val="0"/>
                <w:sz w:val="18"/>
                <w:szCs w:val="18"/>
              </w:rPr>
              <w:t>Arkeoloji Bölümü mezunu olmak.</w:t>
            </w:r>
            <w:proofErr w:type="gramEnd"/>
          </w:p>
          <w:p w:rsidR="00FE2500" w:rsidRPr="00C918A4" w:rsidRDefault="00FE2500" w:rsidP="00380F8E">
            <w:pPr>
              <w:spacing w:line="276" w:lineRule="auto"/>
              <w:rPr>
                <w:spacing w:val="0"/>
                <w:kern w:val="0"/>
                <w:position w:val="0"/>
                <w:sz w:val="18"/>
                <w:szCs w:val="18"/>
              </w:rPr>
            </w:pPr>
            <w:proofErr w:type="gramStart"/>
            <w:r w:rsidRPr="00C918A4">
              <w:rPr>
                <w:spacing w:val="0"/>
                <w:kern w:val="0"/>
                <w:position w:val="0"/>
                <w:sz w:val="18"/>
                <w:szCs w:val="18"/>
              </w:rPr>
              <w:t>(</w:t>
            </w:r>
            <w:proofErr w:type="gramEnd"/>
            <w:r w:rsidRPr="00C918A4">
              <w:rPr>
                <w:spacing w:val="0"/>
                <w:kern w:val="0"/>
                <w:position w:val="0"/>
                <w:sz w:val="18"/>
                <w:szCs w:val="18"/>
              </w:rPr>
              <w:t xml:space="preserve">Öğrenci kabulünde Mehmet Akif Ersoy Üniversitesi Sosyal Bilimler Enstitüsü Lisansüstü Eğitim-Öğretim ve Sınav Yönetmeliği ile Süleyman Demirel Üniversitesi Sosyal Bilimler Enstitüsü Lisansüstü Eğitim-Öğretim ve Sınav Yönetmeliği şartları geçerli olacaktır. </w:t>
            </w:r>
          </w:p>
          <w:p w:rsidR="00FE2500" w:rsidRPr="00930145" w:rsidRDefault="00FE2500" w:rsidP="00380F8E">
            <w:pPr>
              <w:spacing w:line="276" w:lineRule="auto"/>
              <w:rPr>
                <w:spacing w:val="0"/>
                <w:kern w:val="0"/>
                <w:position w:val="0"/>
                <w:sz w:val="18"/>
                <w:szCs w:val="18"/>
              </w:rPr>
            </w:pPr>
            <w:r w:rsidRPr="00C918A4">
              <w:rPr>
                <w:spacing w:val="0"/>
                <w:kern w:val="0"/>
                <w:position w:val="0"/>
                <w:sz w:val="18"/>
                <w:szCs w:val="18"/>
              </w:rPr>
              <w:t>Başvurular, öğrencilerin eğitimleri süresince kayıt ve diğer işlemleri Mehmet Akif Ersoy Üniversitesi Sosyal Bilimler Enstitüsü tarafından yürütülecek olup, dersler 26442 sayılı yönetmelik ve ilgili yönerge hükümlerine göre verilecektir.</w:t>
            </w:r>
            <w:proofErr w:type="gramStart"/>
            <w:r w:rsidRPr="00C918A4">
              <w:rPr>
                <w:spacing w:val="0"/>
                <w:kern w:val="0"/>
                <w:position w:val="0"/>
                <w:sz w:val="18"/>
                <w:szCs w:val="18"/>
              </w:rPr>
              <w:t>)</w:t>
            </w:r>
            <w:proofErr w:type="gramEnd"/>
          </w:p>
        </w:tc>
      </w:tr>
      <w:tr w:rsidR="00FE2500" w:rsidRPr="00C918A4" w:rsidTr="00380F8E">
        <w:trPr>
          <w:trHeight w:val="612"/>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E2500" w:rsidRDefault="00FE2500" w:rsidP="00380F8E">
            <w:pPr>
              <w:ind w:right="-262"/>
              <w:jc w:val="both"/>
              <w:rPr>
                <w:b/>
                <w:spacing w:val="0"/>
                <w:kern w:val="0"/>
                <w:position w:val="0"/>
                <w:sz w:val="18"/>
                <w:szCs w:val="18"/>
              </w:rPr>
            </w:pPr>
          </w:p>
          <w:p w:rsidR="00FE2500" w:rsidRPr="00930145" w:rsidRDefault="00FE2500" w:rsidP="00380F8E">
            <w:pPr>
              <w:ind w:right="-262"/>
              <w:jc w:val="both"/>
              <w:rPr>
                <w:b/>
                <w:spacing w:val="0"/>
                <w:kern w:val="0"/>
                <w:position w:val="0"/>
                <w:sz w:val="18"/>
                <w:szCs w:val="18"/>
              </w:rPr>
            </w:pPr>
            <w:r>
              <w:rPr>
                <w:b/>
                <w:spacing w:val="0"/>
                <w:kern w:val="0"/>
                <w:position w:val="0"/>
                <w:sz w:val="18"/>
                <w:szCs w:val="18"/>
              </w:rPr>
              <w:t>İktisat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2500" w:rsidRDefault="00FE2500" w:rsidP="00380F8E">
            <w:pPr>
              <w:ind w:right="-262"/>
              <w:jc w:val="both"/>
              <w:rPr>
                <w:b/>
                <w:spacing w:val="0"/>
                <w:kern w:val="0"/>
                <w:position w:val="0"/>
                <w:sz w:val="18"/>
                <w:szCs w:val="18"/>
              </w:rPr>
            </w:pPr>
          </w:p>
          <w:p w:rsidR="00FE2500" w:rsidRPr="00930145" w:rsidRDefault="0011280A" w:rsidP="00380F8E">
            <w:pPr>
              <w:ind w:right="-262"/>
              <w:jc w:val="both"/>
              <w:rPr>
                <w:b/>
                <w:spacing w:val="0"/>
                <w:kern w:val="0"/>
                <w:position w:val="0"/>
                <w:sz w:val="18"/>
                <w:szCs w:val="18"/>
              </w:rPr>
            </w:pPr>
            <w:r>
              <w:rPr>
                <w:b/>
                <w:spacing w:val="0"/>
                <w:kern w:val="0"/>
                <w:position w:val="0"/>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2500" w:rsidRDefault="00FE2500" w:rsidP="00380F8E">
            <w:pPr>
              <w:ind w:right="-262"/>
              <w:jc w:val="both"/>
              <w:rPr>
                <w:b/>
                <w:spacing w:val="0"/>
                <w:kern w:val="0"/>
                <w:position w:val="0"/>
                <w:sz w:val="18"/>
                <w:szCs w:val="18"/>
              </w:rPr>
            </w:pPr>
          </w:p>
          <w:p w:rsidR="00FE2500" w:rsidRDefault="00FE2500" w:rsidP="00380F8E">
            <w:pPr>
              <w:ind w:right="-262"/>
              <w:jc w:val="both"/>
              <w:rPr>
                <w:b/>
                <w:spacing w:val="0"/>
                <w:kern w:val="0"/>
                <w:position w:val="0"/>
                <w:sz w:val="16"/>
                <w:szCs w:val="16"/>
              </w:rPr>
            </w:pPr>
            <w:r w:rsidRPr="006D6B6D">
              <w:rPr>
                <w:b/>
                <w:spacing w:val="0"/>
                <w:kern w:val="0"/>
                <w:position w:val="0"/>
                <w:sz w:val="16"/>
                <w:szCs w:val="16"/>
              </w:rPr>
              <w:t>TEZLİ</w:t>
            </w:r>
          </w:p>
          <w:p w:rsidR="00FE2500" w:rsidRPr="006D6B6D" w:rsidRDefault="00FE2500" w:rsidP="00380F8E">
            <w:pPr>
              <w:ind w:right="-262"/>
              <w:jc w:val="both"/>
              <w:rPr>
                <w:b/>
                <w:spacing w:val="0"/>
                <w:kern w:val="0"/>
                <w:position w:val="0"/>
                <w:sz w:val="16"/>
                <w:szCs w:val="16"/>
              </w:rPr>
            </w:pPr>
            <w:r>
              <w:rPr>
                <w:b/>
                <w:spacing w:val="0"/>
                <w:kern w:val="0"/>
                <w:position w:val="0"/>
                <w:sz w:val="16"/>
                <w:szCs w:val="16"/>
              </w:rPr>
              <w:t>YÜKSEK</w:t>
            </w:r>
            <w:r w:rsidRPr="006D6B6D">
              <w:rPr>
                <w:b/>
                <w:spacing w:val="0"/>
                <w:kern w:val="0"/>
                <w:position w:val="0"/>
                <w:sz w:val="16"/>
                <w:szCs w:val="16"/>
              </w:rPr>
              <w:t xml:space="preserve"> LİSANS</w:t>
            </w:r>
          </w:p>
          <w:p w:rsidR="00FE2500" w:rsidRPr="00930145" w:rsidRDefault="00FE2500" w:rsidP="00380F8E">
            <w:pPr>
              <w:ind w:right="-262"/>
              <w:jc w:val="both"/>
              <w:rPr>
                <w:b/>
                <w:spacing w:val="0"/>
                <w:kern w:val="0"/>
                <w:positio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2500" w:rsidRDefault="00FE2500" w:rsidP="00380F8E">
            <w:pPr>
              <w:ind w:right="-262"/>
              <w:rPr>
                <w:b/>
                <w:spacing w:val="0"/>
                <w:kern w:val="0"/>
                <w:position w:val="0"/>
                <w:sz w:val="18"/>
                <w:szCs w:val="18"/>
              </w:rPr>
            </w:pPr>
          </w:p>
          <w:p w:rsidR="00FE2500" w:rsidRPr="00930145" w:rsidRDefault="00FE2500" w:rsidP="00380F8E">
            <w:pPr>
              <w:ind w:right="-262"/>
              <w:rPr>
                <w:b/>
                <w:spacing w:val="0"/>
                <w:kern w:val="0"/>
                <w:position w:val="0"/>
                <w:sz w:val="18"/>
                <w:szCs w:val="18"/>
              </w:rPr>
            </w:pPr>
            <w:r w:rsidRPr="00930145">
              <w:rPr>
                <w:b/>
                <w:spacing w:val="0"/>
                <w:kern w:val="0"/>
                <w:position w:val="0"/>
                <w:sz w:val="18"/>
                <w:szCs w:val="18"/>
              </w:rPr>
              <w:t>EA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2500" w:rsidRPr="00930145" w:rsidRDefault="00FE2500" w:rsidP="00380F8E">
            <w:pPr>
              <w:ind w:right="-262"/>
              <w:jc w:val="center"/>
              <w:rPr>
                <w:b/>
                <w:spacing w:val="0"/>
                <w:kern w:val="0"/>
                <w:position w:val="0"/>
                <w:sz w:val="18"/>
                <w:szCs w:val="18"/>
              </w:rPr>
            </w:pPr>
          </w:p>
          <w:p w:rsidR="00FE2500" w:rsidRPr="00930145" w:rsidRDefault="00FE2500" w:rsidP="00380F8E">
            <w:pPr>
              <w:ind w:right="-262"/>
              <w:jc w:val="center"/>
              <w:rPr>
                <w:b/>
                <w:spacing w:val="0"/>
                <w:kern w:val="0"/>
                <w:position w:val="0"/>
                <w:sz w:val="18"/>
                <w:szCs w:val="18"/>
              </w:rPr>
            </w:pPr>
            <w:r>
              <w:rPr>
                <w:b/>
                <w:spacing w:val="0"/>
                <w:kern w:val="0"/>
                <w:position w:val="0"/>
                <w:sz w:val="18"/>
                <w:szCs w:val="18"/>
              </w:rPr>
              <w:t>5</w:t>
            </w:r>
          </w:p>
          <w:p w:rsidR="00FE2500" w:rsidRPr="00930145" w:rsidRDefault="00FE2500" w:rsidP="00380F8E">
            <w:pPr>
              <w:ind w:right="-262"/>
              <w:jc w:val="center"/>
              <w:rPr>
                <w:b/>
                <w:spacing w:val="0"/>
                <w:kern w:val="0"/>
                <w:position w:val="0"/>
                <w:sz w:val="18"/>
                <w:szCs w:val="18"/>
              </w:rPr>
            </w:pPr>
          </w:p>
        </w:tc>
        <w:tc>
          <w:tcPr>
            <w:tcW w:w="4820" w:type="dxa"/>
            <w:tcBorders>
              <w:top w:val="single" w:sz="4" w:space="0" w:color="auto"/>
              <w:left w:val="single" w:sz="4" w:space="0" w:color="auto"/>
              <w:right w:val="single" w:sz="4" w:space="0" w:color="auto"/>
            </w:tcBorders>
            <w:shd w:val="clear" w:color="auto" w:fill="auto"/>
          </w:tcPr>
          <w:p w:rsidR="00FE2500" w:rsidRPr="006D6B6D" w:rsidRDefault="00FE2500" w:rsidP="00380F8E">
            <w:pPr>
              <w:spacing w:line="276" w:lineRule="auto"/>
              <w:rPr>
                <w:spacing w:val="0"/>
                <w:kern w:val="0"/>
                <w:position w:val="0"/>
                <w:sz w:val="18"/>
                <w:szCs w:val="18"/>
              </w:rPr>
            </w:pPr>
            <w:r w:rsidRPr="006D6B6D">
              <w:rPr>
                <w:spacing w:val="0"/>
                <w:kern w:val="0"/>
                <w:position w:val="0"/>
                <w:sz w:val="18"/>
                <w:szCs w:val="18"/>
              </w:rPr>
              <w:t>(</w:t>
            </w:r>
            <w:r>
              <w:rPr>
                <w:spacing w:val="0"/>
                <w:kern w:val="0"/>
                <w:position w:val="0"/>
                <w:sz w:val="18"/>
                <w:szCs w:val="18"/>
              </w:rPr>
              <w:t>3</w:t>
            </w:r>
            <w:r w:rsidRPr="006D6B6D">
              <w:rPr>
                <w:spacing w:val="0"/>
                <w:kern w:val="0"/>
                <w:position w:val="0"/>
                <w:sz w:val="18"/>
                <w:szCs w:val="18"/>
              </w:rPr>
              <w:t>)</w:t>
            </w:r>
            <w:r>
              <w:rPr>
                <w:spacing w:val="0"/>
                <w:kern w:val="0"/>
                <w:position w:val="0"/>
                <w:sz w:val="18"/>
                <w:szCs w:val="18"/>
              </w:rPr>
              <w:t xml:space="preserve"> Fakültelerin İktisat bölümünden mezun olmak.</w:t>
            </w:r>
          </w:p>
          <w:p w:rsidR="00FE2500" w:rsidRPr="00930145" w:rsidRDefault="00FE2500" w:rsidP="00380F8E">
            <w:pPr>
              <w:spacing w:line="276" w:lineRule="auto"/>
              <w:rPr>
                <w:spacing w:val="0"/>
                <w:kern w:val="0"/>
                <w:position w:val="0"/>
                <w:sz w:val="18"/>
                <w:szCs w:val="18"/>
              </w:rPr>
            </w:pPr>
            <w:r w:rsidRPr="006D6B6D">
              <w:rPr>
                <w:spacing w:val="0"/>
                <w:kern w:val="0"/>
                <w:position w:val="0"/>
                <w:sz w:val="18"/>
                <w:szCs w:val="18"/>
              </w:rPr>
              <w:t>(</w:t>
            </w:r>
            <w:r>
              <w:rPr>
                <w:spacing w:val="0"/>
                <w:kern w:val="0"/>
                <w:position w:val="0"/>
                <w:sz w:val="18"/>
                <w:szCs w:val="18"/>
              </w:rPr>
              <w:t>2</w:t>
            </w:r>
            <w:r w:rsidRPr="006D6B6D">
              <w:rPr>
                <w:spacing w:val="0"/>
                <w:kern w:val="0"/>
                <w:position w:val="0"/>
                <w:sz w:val="18"/>
                <w:szCs w:val="18"/>
              </w:rPr>
              <w:t xml:space="preserve">) </w:t>
            </w:r>
            <w:r>
              <w:rPr>
                <w:spacing w:val="0"/>
                <w:kern w:val="0"/>
                <w:position w:val="0"/>
                <w:sz w:val="18"/>
                <w:szCs w:val="18"/>
              </w:rPr>
              <w:t>İktisadi ve İdari Bilimler Fakültesi mezunu</w:t>
            </w:r>
            <w:r w:rsidRPr="006D6B6D">
              <w:rPr>
                <w:spacing w:val="0"/>
                <w:kern w:val="0"/>
                <w:position w:val="0"/>
                <w:sz w:val="18"/>
                <w:szCs w:val="18"/>
              </w:rPr>
              <w:t xml:space="preserve"> olmak</w:t>
            </w:r>
            <w:r>
              <w:rPr>
                <w:spacing w:val="0"/>
                <w:kern w:val="0"/>
                <w:position w:val="0"/>
                <w:sz w:val="18"/>
                <w:szCs w:val="18"/>
              </w:rPr>
              <w:t>.</w:t>
            </w:r>
          </w:p>
        </w:tc>
      </w:tr>
    </w:tbl>
    <w:p w:rsidR="00FE2500" w:rsidRDefault="00FE2500" w:rsidP="00FE2500">
      <w:pPr>
        <w:jc w:val="both"/>
        <w:rPr>
          <w:spacing w:val="0"/>
          <w:kern w:val="0"/>
          <w:position w:val="0"/>
          <w:sz w:val="20"/>
          <w:lang w:eastAsia="en-US"/>
        </w:rPr>
      </w:pPr>
      <w:r w:rsidRPr="00F17BAF">
        <w:rPr>
          <w:b/>
          <w:spacing w:val="0"/>
          <w:kern w:val="0"/>
          <w:position w:val="0"/>
          <w:sz w:val="20"/>
          <w:lang w:eastAsia="en-US"/>
        </w:rPr>
        <w:t>BAŞVURU TARİHLERİ:</w:t>
      </w:r>
      <w:r w:rsidRPr="00F17BAF">
        <w:rPr>
          <w:spacing w:val="0"/>
          <w:kern w:val="0"/>
          <w:position w:val="0"/>
          <w:sz w:val="20"/>
          <w:lang w:eastAsia="en-US"/>
        </w:rPr>
        <w:t xml:space="preserve"> 1</w:t>
      </w:r>
      <w:r>
        <w:rPr>
          <w:spacing w:val="0"/>
          <w:kern w:val="0"/>
          <w:position w:val="0"/>
          <w:sz w:val="20"/>
          <w:lang w:eastAsia="en-US"/>
        </w:rPr>
        <w:t>3</w:t>
      </w:r>
      <w:r w:rsidRPr="00F17BAF">
        <w:rPr>
          <w:spacing w:val="0"/>
          <w:kern w:val="0"/>
          <w:position w:val="0"/>
          <w:sz w:val="20"/>
          <w:lang w:eastAsia="en-US"/>
        </w:rPr>
        <w:t>–1</w:t>
      </w:r>
      <w:r>
        <w:rPr>
          <w:spacing w:val="0"/>
          <w:kern w:val="0"/>
          <w:position w:val="0"/>
          <w:sz w:val="20"/>
          <w:lang w:eastAsia="en-US"/>
        </w:rPr>
        <w:t>7</w:t>
      </w:r>
      <w:r w:rsidRPr="00F17BAF">
        <w:rPr>
          <w:spacing w:val="0"/>
          <w:kern w:val="0"/>
          <w:position w:val="0"/>
          <w:sz w:val="20"/>
          <w:lang w:eastAsia="en-US"/>
        </w:rPr>
        <w:t xml:space="preserve"> </w:t>
      </w:r>
      <w:r>
        <w:rPr>
          <w:spacing w:val="0"/>
          <w:kern w:val="0"/>
          <w:position w:val="0"/>
          <w:sz w:val="20"/>
          <w:lang w:eastAsia="en-US"/>
        </w:rPr>
        <w:t>Ocak</w:t>
      </w:r>
      <w:r w:rsidRPr="00F17BAF">
        <w:rPr>
          <w:spacing w:val="0"/>
          <w:kern w:val="0"/>
          <w:position w:val="0"/>
          <w:sz w:val="20"/>
          <w:lang w:eastAsia="en-US"/>
        </w:rPr>
        <w:t xml:space="preserve"> 201</w:t>
      </w:r>
      <w:r>
        <w:rPr>
          <w:spacing w:val="0"/>
          <w:kern w:val="0"/>
          <w:position w:val="0"/>
          <w:sz w:val="20"/>
          <w:lang w:eastAsia="en-US"/>
        </w:rPr>
        <w:t>4</w:t>
      </w:r>
      <w:r w:rsidRPr="00F17BAF">
        <w:rPr>
          <w:spacing w:val="0"/>
          <w:kern w:val="0"/>
          <w:position w:val="0"/>
          <w:sz w:val="20"/>
          <w:lang w:eastAsia="en-US"/>
        </w:rPr>
        <w:t xml:space="preserve"> </w:t>
      </w:r>
      <w:r>
        <w:rPr>
          <w:spacing w:val="0"/>
          <w:kern w:val="0"/>
          <w:position w:val="0"/>
          <w:sz w:val="20"/>
          <w:lang w:eastAsia="en-US"/>
        </w:rPr>
        <w:t>tarihleri arasında Enstitüye şahsen yapılacaktır.</w:t>
      </w:r>
    </w:p>
    <w:p w:rsidR="00FE2500" w:rsidRPr="00F17BAF" w:rsidRDefault="00FE2500" w:rsidP="00FE2500">
      <w:pPr>
        <w:jc w:val="both"/>
        <w:rPr>
          <w:spacing w:val="0"/>
          <w:kern w:val="0"/>
          <w:position w:val="0"/>
          <w:sz w:val="20"/>
          <w:lang w:eastAsia="en-US"/>
        </w:rPr>
      </w:pPr>
      <w:r w:rsidRPr="00F17BAF">
        <w:rPr>
          <w:b/>
          <w:spacing w:val="0"/>
          <w:kern w:val="0"/>
          <w:position w:val="0"/>
          <w:sz w:val="20"/>
          <w:lang w:eastAsia="en-US"/>
        </w:rPr>
        <w:t xml:space="preserve">YAZILI ve/veya SÖZLÜ SINAV </w:t>
      </w:r>
      <w:r>
        <w:rPr>
          <w:b/>
          <w:spacing w:val="0"/>
          <w:kern w:val="0"/>
          <w:position w:val="0"/>
          <w:sz w:val="20"/>
          <w:lang w:eastAsia="en-US"/>
        </w:rPr>
        <w:t xml:space="preserve">TARİHİ, YERİ ve </w:t>
      </w:r>
      <w:r w:rsidRPr="00F17BAF">
        <w:rPr>
          <w:b/>
          <w:spacing w:val="0"/>
          <w:kern w:val="0"/>
          <w:position w:val="0"/>
          <w:sz w:val="20"/>
          <w:lang w:eastAsia="en-US"/>
        </w:rPr>
        <w:t>SAATİ:</w:t>
      </w:r>
      <w:r w:rsidRPr="00F17BAF">
        <w:rPr>
          <w:spacing w:val="0"/>
          <w:kern w:val="0"/>
          <w:position w:val="0"/>
          <w:sz w:val="20"/>
          <w:lang w:eastAsia="en-US"/>
        </w:rPr>
        <w:t xml:space="preserve"> </w:t>
      </w:r>
    </w:p>
    <w:p w:rsidR="00FE2500" w:rsidRDefault="00FE2500" w:rsidP="00FE2500">
      <w:pPr>
        <w:numPr>
          <w:ilvl w:val="0"/>
          <w:numId w:val="3"/>
        </w:numPr>
        <w:jc w:val="both"/>
        <w:rPr>
          <w:spacing w:val="0"/>
          <w:kern w:val="0"/>
          <w:position w:val="0"/>
          <w:sz w:val="20"/>
          <w:lang w:eastAsia="en-US"/>
        </w:rPr>
      </w:pPr>
      <w:r w:rsidRPr="00330E08">
        <w:rPr>
          <w:b/>
          <w:spacing w:val="0"/>
          <w:kern w:val="0"/>
          <w:position w:val="0"/>
          <w:sz w:val="20"/>
          <w:lang w:eastAsia="en-US"/>
        </w:rPr>
        <w:t>İşletme Doktora Programı</w:t>
      </w:r>
      <w:r>
        <w:rPr>
          <w:spacing w:val="0"/>
          <w:kern w:val="0"/>
          <w:position w:val="0"/>
          <w:sz w:val="20"/>
          <w:lang w:eastAsia="en-US"/>
        </w:rPr>
        <w:t xml:space="preserve">: İİBF </w:t>
      </w:r>
      <w:r w:rsidRPr="00F17BAF">
        <w:rPr>
          <w:spacing w:val="0"/>
          <w:kern w:val="0"/>
          <w:position w:val="0"/>
          <w:sz w:val="20"/>
          <w:lang w:eastAsia="en-US"/>
        </w:rPr>
        <w:t>Toplantı Salonu</w:t>
      </w:r>
      <w:r>
        <w:rPr>
          <w:spacing w:val="0"/>
          <w:kern w:val="0"/>
          <w:position w:val="0"/>
          <w:sz w:val="20"/>
          <w:lang w:eastAsia="en-US"/>
        </w:rPr>
        <w:t xml:space="preserve">, 22 Ocak 2014 Çarşamba günü Saat </w:t>
      </w:r>
      <w:r w:rsidRPr="00F17BAF">
        <w:rPr>
          <w:spacing w:val="0"/>
          <w:kern w:val="0"/>
          <w:position w:val="0"/>
          <w:sz w:val="20"/>
          <w:lang w:eastAsia="en-US"/>
        </w:rPr>
        <w:t>10.00’da</w:t>
      </w:r>
      <w:r>
        <w:rPr>
          <w:spacing w:val="0"/>
          <w:kern w:val="0"/>
          <w:position w:val="0"/>
          <w:sz w:val="20"/>
          <w:lang w:eastAsia="en-US"/>
        </w:rPr>
        <w:t>,</w:t>
      </w:r>
    </w:p>
    <w:p w:rsidR="00FE2500" w:rsidRDefault="00FE2500" w:rsidP="00FE2500">
      <w:pPr>
        <w:numPr>
          <w:ilvl w:val="0"/>
          <w:numId w:val="3"/>
        </w:numPr>
        <w:jc w:val="both"/>
        <w:rPr>
          <w:spacing w:val="0"/>
          <w:kern w:val="0"/>
          <w:position w:val="0"/>
          <w:sz w:val="20"/>
          <w:lang w:eastAsia="en-US"/>
        </w:rPr>
      </w:pPr>
      <w:r w:rsidRPr="00330E08">
        <w:rPr>
          <w:b/>
          <w:spacing w:val="0"/>
          <w:kern w:val="0"/>
          <w:position w:val="0"/>
          <w:sz w:val="20"/>
          <w:lang w:eastAsia="en-US"/>
        </w:rPr>
        <w:t xml:space="preserve">İşletme </w:t>
      </w:r>
      <w:r>
        <w:rPr>
          <w:b/>
          <w:spacing w:val="0"/>
          <w:kern w:val="0"/>
          <w:position w:val="0"/>
          <w:sz w:val="20"/>
          <w:lang w:eastAsia="en-US"/>
        </w:rPr>
        <w:t xml:space="preserve">Tezli </w:t>
      </w:r>
      <w:r w:rsidRPr="00330E08">
        <w:rPr>
          <w:b/>
          <w:spacing w:val="0"/>
          <w:kern w:val="0"/>
          <w:position w:val="0"/>
          <w:sz w:val="20"/>
          <w:lang w:eastAsia="en-US"/>
        </w:rPr>
        <w:t>Yüksek Lisans Programı</w:t>
      </w:r>
      <w:r>
        <w:rPr>
          <w:b/>
          <w:spacing w:val="0"/>
          <w:kern w:val="0"/>
          <w:position w:val="0"/>
          <w:sz w:val="20"/>
          <w:lang w:eastAsia="en-US"/>
        </w:rPr>
        <w:t xml:space="preserve">: </w:t>
      </w:r>
      <w:r w:rsidRPr="00330E08">
        <w:rPr>
          <w:spacing w:val="0"/>
          <w:kern w:val="0"/>
          <w:position w:val="0"/>
          <w:sz w:val="20"/>
          <w:lang w:eastAsia="en-US"/>
        </w:rPr>
        <w:t xml:space="preserve">İİBF Toplantı Salonu, </w:t>
      </w:r>
      <w:r>
        <w:rPr>
          <w:spacing w:val="0"/>
          <w:kern w:val="0"/>
          <w:position w:val="0"/>
          <w:sz w:val="20"/>
          <w:lang w:eastAsia="en-US"/>
        </w:rPr>
        <w:t xml:space="preserve">21 Ocak 2014 Salı günü </w:t>
      </w:r>
      <w:r w:rsidRPr="00330E08">
        <w:rPr>
          <w:spacing w:val="0"/>
          <w:kern w:val="0"/>
          <w:position w:val="0"/>
          <w:sz w:val="20"/>
          <w:lang w:eastAsia="en-US"/>
        </w:rPr>
        <w:t>Saat 10.00’da</w:t>
      </w:r>
      <w:r>
        <w:rPr>
          <w:spacing w:val="0"/>
          <w:kern w:val="0"/>
          <w:position w:val="0"/>
          <w:sz w:val="20"/>
          <w:lang w:eastAsia="en-US"/>
        </w:rPr>
        <w:t>,</w:t>
      </w:r>
    </w:p>
    <w:p w:rsidR="00FE2500" w:rsidRDefault="00FE2500" w:rsidP="00FE2500">
      <w:pPr>
        <w:numPr>
          <w:ilvl w:val="0"/>
          <w:numId w:val="3"/>
        </w:numPr>
        <w:jc w:val="both"/>
        <w:rPr>
          <w:spacing w:val="0"/>
          <w:kern w:val="0"/>
          <w:position w:val="0"/>
          <w:sz w:val="20"/>
          <w:lang w:eastAsia="en-US"/>
        </w:rPr>
      </w:pPr>
      <w:r>
        <w:rPr>
          <w:b/>
          <w:spacing w:val="0"/>
          <w:kern w:val="0"/>
          <w:position w:val="0"/>
          <w:sz w:val="20"/>
          <w:lang w:eastAsia="en-US"/>
        </w:rPr>
        <w:t>Arkeoloji (SDÜ ile Ortak) Tezli Yüksek Lisans Programı:</w:t>
      </w:r>
      <w:r>
        <w:rPr>
          <w:spacing w:val="0"/>
          <w:kern w:val="0"/>
          <w:position w:val="0"/>
          <w:sz w:val="20"/>
          <w:lang w:eastAsia="en-US"/>
        </w:rPr>
        <w:t xml:space="preserve"> Sosyal Bilimler Enstitüsü Toplantı Salonu,  21 Ocak 2014 Salı günü Saat 14.00’da.</w:t>
      </w:r>
    </w:p>
    <w:p w:rsidR="0011280A" w:rsidRDefault="0011280A" w:rsidP="0011280A">
      <w:pPr>
        <w:numPr>
          <w:ilvl w:val="0"/>
          <w:numId w:val="3"/>
        </w:numPr>
        <w:jc w:val="both"/>
        <w:rPr>
          <w:spacing w:val="0"/>
          <w:kern w:val="0"/>
          <w:position w:val="0"/>
          <w:sz w:val="20"/>
          <w:lang w:eastAsia="en-US"/>
        </w:rPr>
      </w:pPr>
      <w:r w:rsidRPr="00330E08">
        <w:rPr>
          <w:b/>
          <w:spacing w:val="0"/>
          <w:kern w:val="0"/>
          <w:position w:val="0"/>
          <w:sz w:val="20"/>
          <w:lang w:eastAsia="en-US"/>
        </w:rPr>
        <w:t>İ</w:t>
      </w:r>
      <w:r>
        <w:rPr>
          <w:b/>
          <w:spacing w:val="0"/>
          <w:kern w:val="0"/>
          <w:position w:val="0"/>
          <w:sz w:val="20"/>
          <w:lang w:eastAsia="en-US"/>
        </w:rPr>
        <w:t>ktisat</w:t>
      </w:r>
      <w:r w:rsidRPr="00330E08">
        <w:rPr>
          <w:b/>
          <w:spacing w:val="0"/>
          <w:kern w:val="0"/>
          <w:position w:val="0"/>
          <w:sz w:val="20"/>
          <w:lang w:eastAsia="en-US"/>
        </w:rPr>
        <w:t xml:space="preserve"> </w:t>
      </w:r>
      <w:r>
        <w:rPr>
          <w:b/>
          <w:spacing w:val="0"/>
          <w:kern w:val="0"/>
          <w:position w:val="0"/>
          <w:sz w:val="20"/>
          <w:lang w:eastAsia="en-US"/>
        </w:rPr>
        <w:t xml:space="preserve">Tezli </w:t>
      </w:r>
      <w:r w:rsidRPr="00330E08">
        <w:rPr>
          <w:b/>
          <w:spacing w:val="0"/>
          <w:kern w:val="0"/>
          <w:position w:val="0"/>
          <w:sz w:val="20"/>
          <w:lang w:eastAsia="en-US"/>
        </w:rPr>
        <w:t>Yüksek Lisans Programı</w:t>
      </w:r>
      <w:r>
        <w:rPr>
          <w:b/>
          <w:spacing w:val="0"/>
          <w:kern w:val="0"/>
          <w:position w:val="0"/>
          <w:sz w:val="20"/>
          <w:lang w:eastAsia="en-US"/>
        </w:rPr>
        <w:t xml:space="preserve">: </w:t>
      </w:r>
      <w:r w:rsidRPr="00330E08">
        <w:rPr>
          <w:spacing w:val="0"/>
          <w:kern w:val="0"/>
          <w:position w:val="0"/>
          <w:sz w:val="20"/>
          <w:lang w:eastAsia="en-US"/>
        </w:rPr>
        <w:t xml:space="preserve">İİBF Toplantı Salonu, </w:t>
      </w:r>
      <w:r>
        <w:rPr>
          <w:spacing w:val="0"/>
          <w:kern w:val="0"/>
          <w:position w:val="0"/>
          <w:sz w:val="20"/>
          <w:lang w:eastAsia="en-US"/>
        </w:rPr>
        <w:t>21 Ocak 2014 Salı günü Saat 14</w:t>
      </w:r>
      <w:r w:rsidRPr="00330E08">
        <w:rPr>
          <w:spacing w:val="0"/>
          <w:kern w:val="0"/>
          <w:position w:val="0"/>
          <w:sz w:val="20"/>
          <w:lang w:eastAsia="en-US"/>
        </w:rPr>
        <w:t>.00’d</w:t>
      </w:r>
      <w:r>
        <w:rPr>
          <w:spacing w:val="0"/>
          <w:kern w:val="0"/>
          <w:position w:val="0"/>
          <w:sz w:val="20"/>
          <w:lang w:eastAsia="en-US"/>
        </w:rPr>
        <w:t>e.</w:t>
      </w:r>
    </w:p>
    <w:p w:rsidR="00FE2500" w:rsidRDefault="00FE2500" w:rsidP="00FE2500">
      <w:pPr>
        <w:jc w:val="both"/>
        <w:rPr>
          <w:b/>
          <w:spacing w:val="0"/>
          <w:kern w:val="0"/>
          <w:position w:val="0"/>
          <w:sz w:val="20"/>
          <w:u w:val="single"/>
          <w:lang w:eastAsia="en-US"/>
        </w:rPr>
      </w:pPr>
    </w:p>
    <w:p w:rsidR="00FE2500" w:rsidRPr="009117E0" w:rsidRDefault="00FE2500" w:rsidP="00FE2500">
      <w:pPr>
        <w:jc w:val="both"/>
        <w:rPr>
          <w:b/>
          <w:spacing w:val="0"/>
          <w:kern w:val="0"/>
          <w:position w:val="0"/>
          <w:sz w:val="20"/>
          <w:u w:val="single"/>
          <w:lang w:eastAsia="en-US"/>
        </w:rPr>
      </w:pPr>
      <w:r w:rsidRPr="009117E0">
        <w:rPr>
          <w:b/>
          <w:spacing w:val="0"/>
          <w:kern w:val="0"/>
          <w:position w:val="0"/>
          <w:sz w:val="20"/>
          <w:u w:val="single"/>
          <w:lang w:eastAsia="en-US"/>
        </w:rPr>
        <w:t>YÜKSEK LİSANS BAŞVURU KOŞULLARI</w:t>
      </w:r>
    </w:p>
    <w:p w:rsidR="00FE2500" w:rsidRPr="000E703D" w:rsidRDefault="00FE2500" w:rsidP="00FE2500">
      <w:pPr>
        <w:pStyle w:val="3-NormalYaz"/>
        <w:tabs>
          <w:tab w:val="clear" w:pos="566"/>
        </w:tabs>
        <w:spacing w:line="240" w:lineRule="exact"/>
        <w:rPr>
          <w:sz w:val="20"/>
        </w:rPr>
      </w:pPr>
      <w:r w:rsidRPr="00F17BAF">
        <w:rPr>
          <w:b/>
          <w:sz w:val="20"/>
        </w:rPr>
        <w:t>1-)</w:t>
      </w:r>
      <w:r w:rsidRPr="00F17BAF">
        <w:rPr>
          <w:sz w:val="20"/>
        </w:rPr>
        <w:t xml:space="preserve"> </w:t>
      </w:r>
      <w:r w:rsidRPr="000E703D">
        <w:rPr>
          <w:sz w:val="20"/>
        </w:rPr>
        <w:t>Bir lisans diplomasına veya YÖK tarafından eşdeğerliği kabul edilen yurtdışı fakülte veya yüksekokul diplomasına</w:t>
      </w:r>
      <w:r>
        <w:rPr>
          <w:sz w:val="20"/>
        </w:rPr>
        <w:t xml:space="preserve"> </w:t>
      </w:r>
      <w:r w:rsidRPr="000E703D">
        <w:rPr>
          <w:sz w:val="20"/>
        </w:rPr>
        <w:t xml:space="preserve">sahip olmaları gerekir. </w:t>
      </w:r>
    </w:p>
    <w:p w:rsidR="00FE2500" w:rsidRPr="00F17BAF" w:rsidRDefault="00FE2500" w:rsidP="00FE2500">
      <w:pPr>
        <w:jc w:val="both"/>
        <w:rPr>
          <w:spacing w:val="0"/>
          <w:kern w:val="0"/>
          <w:position w:val="0"/>
          <w:sz w:val="20"/>
          <w:lang w:eastAsia="en-US"/>
        </w:rPr>
      </w:pPr>
      <w:r w:rsidRPr="00F17BAF">
        <w:rPr>
          <w:b/>
          <w:spacing w:val="0"/>
          <w:kern w:val="0"/>
          <w:position w:val="0"/>
          <w:sz w:val="20"/>
          <w:lang w:eastAsia="en-US"/>
        </w:rPr>
        <w:t>2-)</w:t>
      </w:r>
      <w:r w:rsidRPr="00F17BAF">
        <w:rPr>
          <w:spacing w:val="0"/>
          <w:kern w:val="0"/>
          <w:position w:val="0"/>
          <w:sz w:val="20"/>
          <w:lang w:eastAsia="en-US"/>
        </w:rPr>
        <w:t xml:space="preserve"> ALES sınavından başvurulan programın puanı türünden en az 55 tam puan almış olmaları veya Üniversitelerarası Kurulca kabul edilen GRE veya GMAT sınavlarından eşdeğer puan almaları gerekir.</w:t>
      </w:r>
      <w:r>
        <w:rPr>
          <w:spacing w:val="0"/>
          <w:kern w:val="0"/>
          <w:position w:val="0"/>
          <w:sz w:val="20"/>
          <w:lang w:eastAsia="en-US"/>
        </w:rPr>
        <w:t xml:space="preserve"> </w:t>
      </w:r>
    </w:p>
    <w:p w:rsidR="00FE2500" w:rsidRPr="00200670" w:rsidRDefault="00FE2500" w:rsidP="00FE2500">
      <w:pPr>
        <w:jc w:val="both"/>
        <w:rPr>
          <w:color w:val="FF0000"/>
          <w:spacing w:val="0"/>
          <w:kern w:val="0"/>
          <w:position w:val="0"/>
          <w:sz w:val="20"/>
          <w:lang w:eastAsia="en-US"/>
        </w:rPr>
      </w:pPr>
      <w:r w:rsidRPr="00F17BAF">
        <w:rPr>
          <w:b/>
          <w:spacing w:val="0"/>
          <w:kern w:val="0"/>
          <w:position w:val="0"/>
          <w:sz w:val="20"/>
          <w:lang w:eastAsia="en-US"/>
        </w:rPr>
        <w:t>3-)</w:t>
      </w:r>
      <w:r w:rsidRPr="00F17BAF">
        <w:rPr>
          <w:spacing w:val="0"/>
          <w:kern w:val="0"/>
          <w:position w:val="0"/>
          <w:sz w:val="20"/>
          <w:lang w:eastAsia="en-US"/>
        </w:rPr>
        <w:t xml:space="preserve"> </w:t>
      </w:r>
      <w:r>
        <w:rPr>
          <w:spacing w:val="0"/>
          <w:kern w:val="0"/>
          <w:position w:val="0"/>
          <w:sz w:val="20"/>
          <w:lang w:eastAsia="en-US"/>
        </w:rPr>
        <w:t xml:space="preserve">YDS veya </w:t>
      </w:r>
      <w:r w:rsidRPr="00F17BAF">
        <w:rPr>
          <w:spacing w:val="0"/>
          <w:kern w:val="0"/>
          <w:position w:val="0"/>
          <w:sz w:val="20"/>
          <w:lang w:eastAsia="en-US"/>
        </w:rPr>
        <w:t xml:space="preserve">ÜDS’den veya Üniversitelerarası Kurul tarafından eşdeğerliği kabul edilen KPDS, TOEFL veya IELTS sınavlarından birine girmiş olmaları gerekir. </w:t>
      </w:r>
    </w:p>
    <w:p w:rsidR="00FE2500" w:rsidRDefault="00FE2500" w:rsidP="00FE2500">
      <w:pPr>
        <w:jc w:val="both"/>
        <w:rPr>
          <w:b/>
          <w:spacing w:val="0"/>
          <w:kern w:val="0"/>
          <w:position w:val="0"/>
          <w:sz w:val="20"/>
          <w:u w:val="single"/>
          <w:lang w:eastAsia="en-US"/>
        </w:rPr>
      </w:pPr>
      <w:r w:rsidRPr="00FE1192">
        <w:rPr>
          <w:b/>
          <w:spacing w:val="0"/>
          <w:kern w:val="0"/>
          <w:position w:val="0"/>
          <w:sz w:val="20"/>
          <w:u w:val="single"/>
          <w:lang w:eastAsia="en-US"/>
        </w:rPr>
        <w:t>DOKTORA BAŞVURU KOŞULLARI</w:t>
      </w:r>
    </w:p>
    <w:p w:rsidR="00FE2500" w:rsidRPr="00E52342" w:rsidRDefault="00FE2500" w:rsidP="00FE2500">
      <w:pPr>
        <w:jc w:val="both"/>
        <w:rPr>
          <w:color w:val="FF0000"/>
          <w:spacing w:val="0"/>
          <w:kern w:val="0"/>
          <w:position w:val="0"/>
          <w:sz w:val="20"/>
          <w:lang w:eastAsia="en-US"/>
        </w:rPr>
      </w:pPr>
      <w:r>
        <w:rPr>
          <w:b/>
          <w:spacing w:val="0"/>
          <w:kern w:val="0"/>
          <w:position w:val="0"/>
          <w:sz w:val="20"/>
          <w:lang w:eastAsia="en-US"/>
        </w:rPr>
        <w:t xml:space="preserve">1-) </w:t>
      </w:r>
      <w:r w:rsidRPr="00FE1192">
        <w:rPr>
          <w:spacing w:val="0"/>
          <w:kern w:val="0"/>
          <w:position w:val="0"/>
          <w:sz w:val="20"/>
          <w:lang w:eastAsia="en-US"/>
        </w:rPr>
        <w:t>Doktora/sanatta yeterlik programına başvurabilmek için adayların; tezli yüksek lisans diplomasına sahip olmaları gerekir</w:t>
      </w:r>
      <w:r>
        <w:rPr>
          <w:spacing w:val="0"/>
          <w:kern w:val="0"/>
          <w:position w:val="0"/>
          <w:sz w:val="20"/>
          <w:lang w:eastAsia="en-US"/>
        </w:rPr>
        <w:t>*</w:t>
      </w:r>
      <w:r w:rsidRPr="00FE1192">
        <w:rPr>
          <w:spacing w:val="0"/>
          <w:kern w:val="0"/>
          <w:position w:val="0"/>
          <w:sz w:val="20"/>
          <w:lang w:eastAsia="en-US"/>
        </w:rPr>
        <w:t xml:space="preserve">. Ayrıca yabancı ülkelerde lisans ve yüksek lisans programlarını bitirmiş Türk uyruklu öğrencilerin YÖK’ten denklik belgesi almaları da gerekir. </w:t>
      </w:r>
      <w:proofErr w:type="gramStart"/>
      <w:r w:rsidRPr="00FE1192">
        <w:rPr>
          <w:spacing w:val="0"/>
          <w:kern w:val="0"/>
          <w:position w:val="0"/>
          <w:sz w:val="20"/>
          <w:lang w:eastAsia="en-US"/>
        </w:rPr>
        <w:t xml:space="preserve">Lisans diploması ile başvuranların not ortalamalarının 100’lük sistemde en az 80 veya 4.00’lük sistemde en az 3.00, yüksek lisans diplomasına sahip olanların yüksek lisans not ortalamasının 100’lük sistemde en az 75, 4.00’lük sistemde en az 2.50 ve dört yıllık lisans diploması ile bütünleştirilmiş doktora programına başvuran adayların lisans not ortalamasının 100’lük sistemde en az 80 veya 4.00’lük sistemde en az 3.00 olması gerekir. </w:t>
      </w:r>
      <w:proofErr w:type="gramEnd"/>
      <w:r w:rsidRPr="00FE1192">
        <w:rPr>
          <w:spacing w:val="0"/>
          <w:kern w:val="0"/>
          <w:position w:val="0"/>
          <w:sz w:val="20"/>
          <w:lang w:eastAsia="en-US"/>
        </w:rPr>
        <w:t>Lisans/yüksek lisans mezuniyet notunun 100’lük sistemdeki karşılığı olmayan adayların notu için YÖK dönüşüm tablosu kullanılır.</w:t>
      </w:r>
    </w:p>
    <w:p w:rsidR="00FE2500" w:rsidRDefault="00FE2500" w:rsidP="00FE2500">
      <w:pPr>
        <w:pStyle w:val="Default"/>
        <w:jc w:val="both"/>
        <w:rPr>
          <w:color w:val="auto"/>
          <w:sz w:val="20"/>
          <w:szCs w:val="20"/>
          <w:lang w:eastAsia="en-US"/>
        </w:rPr>
      </w:pPr>
      <w:r>
        <w:rPr>
          <w:b/>
          <w:sz w:val="20"/>
          <w:lang w:eastAsia="en-US"/>
        </w:rPr>
        <w:t xml:space="preserve">2-) </w:t>
      </w:r>
      <w:r w:rsidRPr="00747D87">
        <w:rPr>
          <w:color w:val="auto"/>
          <w:sz w:val="20"/>
          <w:szCs w:val="20"/>
          <w:lang w:eastAsia="en-US"/>
        </w:rPr>
        <w:t xml:space="preserve">Doktora/sanatta yeterlik programına başvuranların YDS veya ÜDS’den en az 55 puan veya Üniversitelerarası Kurul tarafından eşdeğerliği kabul edilen KPDS, TOEFL, IELTS sınavlarından birinden en az 55 veya eşdeğer puan alması zorunludur. </w:t>
      </w:r>
    </w:p>
    <w:p w:rsidR="00FE2500" w:rsidRDefault="00FE2500" w:rsidP="00FE2500">
      <w:pPr>
        <w:pStyle w:val="Default"/>
        <w:jc w:val="both"/>
        <w:rPr>
          <w:color w:val="auto"/>
          <w:sz w:val="20"/>
          <w:szCs w:val="20"/>
          <w:lang w:eastAsia="en-US"/>
        </w:rPr>
      </w:pPr>
    </w:p>
    <w:p w:rsidR="00FE2500" w:rsidRDefault="00FE2500" w:rsidP="00FE2500">
      <w:pPr>
        <w:pStyle w:val="Default"/>
        <w:jc w:val="right"/>
        <w:rPr>
          <w:color w:val="auto"/>
          <w:sz w:val="20"/>
          <w:szCs w:val="20"/>
          <w:lang w:eastAsia="en-US"/>
        </w:rPr>
      </w:pPr>
      <w:r>
        <w:rPr>
          <w:color w:val="auto"/>
          <w:sz w:val="20"/>
          <w:szCs w:val="20"/>
          <w:lang w:eastAsia="en-US"/>
        </w:rPr>
        <w:t>(</w:t>
      </w:r>
      <w:proofErr w:type="gramStart"/>
      <w:r>
        <w:rPr>
          <w:color w:val="auto"/>
          <w:sz w:val="20"/>
          <w:szCs w:val="20"/>
          <w:lang w:eastAsia="en-US"/>
        </w:rPr>
        <w:t>..</w:t>
      </w:r>
      <w:proofErr w:type="gramEnd"/>
      <w:r>
        <w:rPr>
          <w:color w:val="auto"/>
          <w:sz w:val="20"/>
          <w:szCs w:val="20"/>
          <w:lang w:eastAsia="en-US"/>
        </w:rPr>
        <w:t>/.)</w:t>
      </w:r>
    </w:p>
    <w:p w:rsidR="00FE2500" w:rsidRDefault="00FE2500" w:rsidP="00FE2500">
      <w:pPr>
        <w:pStyle w:val="Default"/>
        <w:jc w:val="center"/>
        <w:rPr>
          <w:color w:val="auto"/>
          <w:sz w:val="20"/>
          <w:szCs w:val="20"/>
          <w:lang w:eastAsia="en-US"/>
        </w:rPr>
      </w:pPr>
      <w:r>
        <w:rPr>
          <w:color w:val="auto"/>
          <w:sz w:val="20"/>
          <w:szCs w:val="20"/>
          <w:lang w:eastAsia="en-US"/>
        </w:rPr>
        <w:lastRenderedPageBreak/>
        <w:t>-2-</w:t>
      </w:r>
    </w:p>
    <w:p w:rsidR="00FE2500" w:rsidRDefault="00FE2500" w:rsidP="00FE2500">
      <w:pPr>
        <w:pStyle w:val="Default"/>
        <w:rPr>
          <w:color w:val="auto"/>
          <w:sz w:val="20"/>
          <w:szCs w:val="20"/>
          <w:lang w:eastAsia="en-US"/>
        </w:rPr>
      </w:pPr>
      <w:r>
        <w:rPr>
          <w:b/>
          <w:color w:val="auto"/>
          <w:sz w:val="20"/>
          <w:szCs w:val="20"/>
          <w:lang w:eastAsia="en-US"/>
        </w:rPr>
        <w:t xml:space="preserve">3-) </w:t>
      </w:r>
      <w:r w:rsidRPr="00747D87">
        <w:rPr>
          <w:color w:val="auto"/>
          <w:sz w:val="20"/>
          <w:szCs w:val="20"/>
          <w:lang w:eastAsia="en-US"/>
        </w:rPr>
        <w:t xml:space="preserve">Yüksek lisans diploması ile başvuranlardan başvurdukları programın puan türünden </w:t>
      </w:r>
      <w:proofErr w:type="spellStart"/>
      <w:r w:rsidRPr="00747D87">
        <w:rPr>
          <w:color w:val="auto"/>
          <w:sz w:val="20"/>
          <w:szCs w:val="20"/>
          <w:lang w:eastAsia="en-US"/>
        </w:rPr>
        <w:t>ALES’ten</w:t>
      </w:r>
      <w:proofErr w:type="spellEnd"/>
      <w:r w:rsidRPr="00747D87">
        <w:rPr>
          <w:color w:val="auto"/>
          <w:sz w:val="20"/>
          <w:szCs w:val="20"/>
          <w:lang w:eastAsia="en-US"/>
        </w:rPr>
        <w:t xml:space="preserve"> en az 55, lisans diploması ile başvuranlardan </w:t>
      </w:r>
      <w:proofErr w:type="spellStart"/>
      <w:r w:rsidRPr="00747D87">
        <w:rPr>
          <w:color w:val="auto"/>
          <w:sz w:val="20"/>
          <w:szCs w:val="20"/>
          <w:lang w:eastAsia="en-US"/>
        </w:rPr>
        <w:t>ALES’ten</w:t>
      </w:r>
      <w:proofErr w:type="spellEnd"/>
      <w:r w:rsidRPr="00747D87">
        <w:rPr>
          <w:color w:val="auto"/>
          <w:sz w:val="20"/>
          <w:szCs w:val="20"/>
          <w:lang w:eastAsia="en-US"/>
        </w:rPr>
        <w:t xml:space="preserve"> en az 80 puan almış olmaları veya Üniversitelerarası Kurulca kabul edilen GRE veya GMAT sınavlarından eşdeğer puan alması gerekir. </w:t>
      </w:r>
    </w:p>
    <w:p w:rsidR="00FE2500" w:rsidRDefault="00FE2500" w:rsidP="00FE2500">
      <w:pPr>
        <w:pStyle w:val="Default"/>
        <w:rPr>
          <w:color w:val="auto"/>
          <w:sz w:val="20"/>
          <w:szCs w:val="20"/>
          <w:lang w:eastAsia="en-US"/>
        </w:rPr>
      </w:pPr>
      <w:r>
        <w:rPr>
          <w:color w:val="auto"/>
          <w:sz w:val="20"/>
          <w:szCs w:val="20"/>
          <w:lang w:eastAsia="en-US"/>
        </w:rPr>
        <w:t>*</w:t>
      </w:r>
      <w:proofErr w:type="gramStart"/>
      <w:r>
        <w:rPr>
          <w:color w:val="auto"/>
          <w:sz w:val="20"/>
          <w:szCs w:val="20"/>
          <w:lang w:eastAsia="en-US"/>
        </w:rPr>
        <w:t>06/02/2013</w:t>
      </w:r>
      <w:proofErr w:type="gramEnd"/>
      <w:r>
        <w:rPr>
          <w:color w:val="auto"/>
          <w:sz w:val="20"/>
          <w:szCs w:val="20"/>
          <w:lang w:eastAsia="en-US"/>
        </w:rPr>
        <w:t xml:space="preserve"> tarihinden önce tezsiz yüksek lisans programına kayıtlı olan öğrenciler de başvurabilir.            </w:t>
      </w:r>
    </w:p>
    <w:p w:rsidR="00FE2500" w:rsidRDefault="00FE2500" w:rsidP="00FE2500">
      <w:pPr>
        <w:pStyle w:val="Default"/>
        <w:jc w:val="both"/>
        <w:rPr>
          <w:b/>
          <w:color w:val="auto"/>
          <w:sz w:val="20"/>
          <w:szCs w:val="20"/>
          <w:u w:val="single"/>
          <w:lang w:eastAsia="en-US"/>
        </w:rPr>
      </w:pPr>
      <w:r w:rsidRPr="00B91BAC">
        <w:rPr>
          <w:b/>
          <w:color w:val="auto"/>
          <w:sz w:val="20"/>
          <w:szCs w:val="20"/>
          <w:u w:val="single"/>
          <w:lang w:eastAsia="en-US"/>
        </w:rPr>
        <w:t>YATAY GEÇİŞ BAŞVURU KOŞULLARI</w:t>
      </w:r>
    </w:p>
    <w:p w:rsidR="00FE2500" w:rsidRPr="00981216" w:rsidRDefault="00FE2500" w:rsidP="00FE2500">
      <w:pPr>
        <w:pStyle w:val="Default"/>
        <w:jc w:val="both"/>
        <w:rPr>
          <w:color w:val="auto"/>
          <w:sz w:val="20"/>
          <w:szCs w:val="20"/>
          <w:lang w:eastAsia="en-US"/>
        </w:rPr>
      </w:pPr>
      <w:r w:rsidRPr="00981216">
        <w:rPr>
          <w:b/>
          <w:color w:val="auto"/>
          <w:sz w:val="20"/>
          <w:szCs w:val="20"/>
          <w:lang w:eastAsia="en-US"/>
        </w:rPr>
        <w:t xml:space="preserve">1-) </w:t>
      </w:r>
      <w:hyperlink r:id="rId6" w:history="1">
        <w:r w:rsidRPr="007D44A6">
          <w:rPr>
            <w:rStyle w:val="Kpr"/>
            <w:b/>
            <w:sz w:val="20"/>
            <w:szCs w:val="20"/>
            <w:lang w:eastAsia="en-US"/>
          </w:rPr>
          <w:t>http://sbe.mehmetakif.edu.tr/index.php?page=formlar</w:t>
        </w:r>
      </w:hyperlink>
      <w:r>
        <w:rPr>
          <w:b/>
          <w:color w:val="auto"/>
          <w:sz w:val="20"/>
          <w:szCs w:val="20"/>
          <w:lang w:eastAsia="en-US"/>
        </w:rPr>
        <w:t xml:space="preserve"> </w:t>
      </w:r>
      <w:r w:rsidRPr="00981216">
        <w:rPr>
          <w:color w:val="auto"/>
          <w:sz w:val="20"/>
          <w:szCs w:val="20"/>
          <w:lang w:eastAsia="en-US"/>
        </w:rPr>
        <w:t>sayfasındaki Yatay Geçiş Formu ve ekleri,</w:t>
      </w:r>
    </w:p>
    <w:p w:rsidR="00FE2500" w:rsidRDefault="00FE2500" w:rsidP="00FE2500">
      <w:pPr>
        <w:pStyle w:val="Default"/>
        <w:jc w:val="both"/>
        <w:rPr>
          <w:color w:val="auto"/>
          <w:sz w:val="20"/>
          <w:szCs w:val="20"/>
          <w:lang w:eastAsia="en-US"/>
        </w:rPr>
      </w:pPr>
      <w:r>
        <w:rPr>
          <w:b/>
          <w:color w:val="auto"/>
          <w:sz w:val="20"/>
          <w:szCs w:val="20"/>
          <w:lang w:eastAsia="en-US"/>
        </w:rPr>
        <w:t xml:space="preserve">2-) </w:t>
      </w:r>
      <w:r w:rsidRPr="00B91BAC">
        <w:rPr>
          <w:color w:val="auto"/>
          <w:sz w:val="20"/>
          <w:szCs w:val="20"/>
          <w:lang w:eastAsia="en-US"/>
        </w:rPr>
        <w:t>Öğrenim gördüğü lisansüstü programında en az bir yarıyılı tamamlamış, geldiği programda devam ettiği derslerin tamamını başarmış ve başarı notu ortalamasının yüksek lisans için 100 tam puan üzerinden en az 70</w:t>
      </w:r>
      <w:r>
        <w:rPr>
          <w:color w:val="auto"/>
          <w:sz w:val="20"/>
          <w:szCs w:val="20"/>
          <w:lang w:eastAsia="en-US"/>
        </w:rPr>
        <w:t>, doktora için 100 tam puan üzerinden en az 75</w:t>
      </w:r>
      <w:r w:rsidRPr="00B91BAC">
        <w:rPr>
          <w:color w:val="auto"/>
          <w:sz w:val="20"/>
          <w:szCs w:val="20"/>
          <w:lang w:eastAsia="en-US"/>
        </w:rPr>
        <w:t xml:space="preserve"> puan veya eşdeğeri puan almış olması gerekir.</w:t>
      </w:r>
    </w:p>
    <w:p w:rsidR="00FE2500" w:rsidRDefault="00FE2500" w:rsidP="00FE2500">
      <w:pPr>
        <w:pStyle w:val="Default"/>
        <w:jc w:val="both"/>
        <w:rPr>
          <w:color w:val="auto"/>
          <w:sz w:val="20"/>
          <w:szCs w:val="20"/>
          <w:lang w:eastAsia="en-US"/>
        </w:rPr>
      </w:pPr>
      <w:r>
        <w:rPr>
          <w:b/>
          <w:color w:val="auto"/>
          <w:sz w:val="20"/>
          <w:szCs w:val="20"/>
          <w:lang w:eastAsia="en-US"/>
        </w:rPr>
        <w:t xml:space="preserve">3-) </w:t>
      </w:r>
      <w:r>
        <w:rPr>
          <w:color w:val="auto"/>
          <w:sz w:val="20"/>
          <w:szCs w:val="20"/>
          <w:lang w:eastAsia="en-US"/>
        </w:rPr>
        <w:t>Yatay geçiş yapacak öğrencinin enstitü programlarının başvuru koşullarını sağlaması gerekir.</w:t>
      </w:r>
    </w:p>
    <w:p w:rsidR="00FE2500" w:rsidRDefault="00FE2500" w:rsidP="00FE2500">
      <w:pPr>
        <w:pStyle w:val="Default"/>
        <w:jc w:val="both"/>
        <w:rPr>
          <w:b/>
          <w:color w:val="auto"/>
          <w:sz w:val="20"/>
          <w:szCs w:val="20"/>
          <w:lang w:eastAsia="en-US"/>
        </w:rPr>
      </w:pPr>
      <w:r>
        <w:rPr>
          <w:b/>
          <w:color w:val="auto"/>
          <w:sz w:val="20"/>
          <w:szCs w:val="20"/>
          <w:lang w:eastAsia="en-US"/>
        </w:rPr>
        <w:t xml:space="preserve">     Yatay geçiş yapmak isteyen öğrenciler mülakat sınavına girmeyeceklerdir.</w:t>
      </w:r>
    </w:p>
    <w:p w:rsidR="00FE2500" w:rsidRPr="00B159D5" w:rsidRDefault="00FE2500" w:rsidP="00FE2500">
      <w:pPr>
        <w:pStyle w:val="Default"/>
        <w:jc w:val="both"/>
        <w:rPr>
          <w:b/>
          <w:color w:val="auto"/>
          <w:sz w:val="20"/>
          <w:szCs w:val="20"/>
          <w:lang w:eastAsia="en-US"/>
        </w:rPr>
      </w:pPr>
      <w:r>
        <w:rPr>
          <w:sz w:val="20"/>
          <w:lang w:eastAsia="en-US"/>
        </w:rPr>
        <w:t>Yatay geçiş için başvuracak adayların öğrenimine devam ettiği üniversiteden alacakları onaylı öğrenci belgesi, transkript ve ders içeriklerini ibraz etmeleri gerekmektedir.</w:t>
      </w:r>
    </w:p>
    <w:p w:rsidR="00FE2500" w:rsidRPr="00F17BAF" w:rsidRDefault="00FE2500" w:rsidP="00FE2500">
      <w:pPr>
        <w:jc w:val="both"/>
        <w:rPr>
          <w:b/>
          <w:spacing w:val="0"/>
          <w:kern w:val="0"/>
          <w:position w:val="0"/>
          <w:sz w:val="20"/>
          <w:lang w:eastAsia="en-US"/>
        </w:rPr>
      </w:pPr>
      <w:r>
        <w:rPr>
          <w:b/>
          <w:spacing w:val="0"/>
          <w:kern w:val="0"/>
          <w:position w:val="0"/>
          <w:sz w:val="20"/>
          <w:lang w:eastAsia="en-US"/>
        </w:rPr>
        <w:t>KESİN KAYITTA TESLİM EDİLECEK</w:t>
      </w:r>
      <w:r w:rsidRPr="00F17BAF">
        <w:rPr>
          <w:b/>
          <w:spacing w:val="0"/>
          <w:kern w:val="0"/>
          <w:position w:val="0"/>
          <w:sz w:val="20"/>
          <w:lang w:eastAsia="en-US"/>
        </w:rPr>
        <w:t xml:space="preserve"> BELGELER: </w:t>
      </w:r>
    </w:p>
    <w:p w:rsidR="00FE2500" w:rsidRPr="00EE72EB" w:rsidRDefault="00FE2500" w:rsidP="00FE2500">
      <w:pPr>
        <w:jc w:val="both"/>
        <w:rPr>
          <w:spacing w:val="0"/>
          <w:kern w:val="0"/>
          <w:position w:val="0"/>
          <w:sz w:val="20"/>
          <w:lang w:eastAsia="en-US"/>
        </w:rPr>
      </w:pPr>
      <w:r w:rsidRPr="00F17BAF">
        <w:rPr>
          <w:b/>
          <w:spacing w:val="0"/>
          <w:kern w:val="0"/>
          <w:position w:val="0"/>
          <w:sz w:val="20"/>
          <w:lang w:eastAsia="en-US"/>
        </w:rPr>
        <w:t>(1)</w:t>
      </w:r>
      <w:r w:rsidRPr="00F17BAF">
        <w:rPr>
          <w:spacing w:val="0"/>
          <w:kern w:val="0"/>
          <w:position w:val="0"/>
          <w:sz w:val="20"/>
          <w:lang w:eastAsia="en-US"/>
        </w:rPr>
        <w:t xml:space="preserve"> Gireceği programı belirtir </w:t>
      </w:r>
      <w:r w:rsidRPr="00EE72EB">
        <w:rPr>
          <w:b/>
          <w:spacing w:val="0"/>
          <w:kern w:val="0"/>
          <w:position w:val="0"/>
          <w:sz w:val="20"/>
          <w:lang w:eastAsia="en-US"/>
        </w:rPr>
        <w:t>(</w:t>
      </w:r>
      <w:hyperlink r:id="rId7" w:history="1">
        <w:r w:rsidRPr="00EE72EB">
          <w:rPr>
            <w:rStyle w:val="Kpr"/>
            <w:b/>
            <w:spacing w:val="0"/>
            <w:kern w:val="0"/>
            <w:position w:val="0"/>
            <w:sz w:val="20"/>
            <w:lang w:eastAsia="en-US"/>
          </w:rPr>
          <w:t>http://sbe.mehmetakif.edu.tr/?page=formlar</w:t>
        </w:r>
      </w:hyperlink>
      <w:r w:rsidRPr="00EE72EB">
        <w:rPr>
          <w:rStyle w:val="Kpr"/>
          <w:b/>
        </w:rPr>
        <w:t xml:space="preserve">) </w:t>
      </w:r>
      <w:r w:rsidRPr="00EE72EB">
        <w:rPr>
          <w:spacing w:val="0"/>
          <w:kern w:val="0"/>
          <w:position w:val="0"/>
          <w:sz w:val="20"/>
          <w:lang w:eastAsia="en-US"/>
        </w:rPr>
        <w:t>web sayfasından temin edilecek başvuru formu,</w:t>
      </w:r>
    </w:p>
    <w:p w:rsidR="00FE2500" w:rsidRDefault="00FE2500" w:rsidP="00FE2500">
      <w:pPr>
        <w:jc w:val="both"/>
        <w:rPr>
          <w:spacing w:val="0"/>
          <w:kern w:val="0"/>
          <w:position w:val="0"/>
          <w:sz w:val="20"/>
          <w:lang w:eastAsia="en-US"/>
        </w:rPr>
      </w:pPr>
      <w:r w:rsidRPr="00F17BAF">
        <w:rPr>
          <w:b/>
          <w:spacing w:val="0"/>
          <w:kern w:val="0"/>
          <w:position w:val="0"/>
          <w:sz w:val="20"/>
          <w:lang w:eastAsia="en-US"/>
        </w:rPr>
        <w:t>(</w:t>
      </w:r>
      <w:r>
        <w:rPr>
          <w:b/>
          <w:spacing w:val="0"/>
          <w:kern w:val="0"/>
          <w:position w:val="0"/>
          <w:sz w:val="20"/>
          <w:lang w:eastAsia="en-US"/>
        </w:rPr>
        <w:t>2</w:t>
      </w:r>
      <w:r w:rsidRPr="00F17BAF">
        <w:rPr>
          <w:b/>
          <w:spacing w:val="0"/>
          <w:kern w:val="0"/>
          <w:position w:val="0"/>
          <w:sz w:val="20"/>
          <w:lang w:eastAsia="en-US"/>
        </w:rPr>
        <w:t>)</w:t>
      </w:r>
      <w:r w:rsidRPr="00F17BAF">
        <w:rPr>
          <w:spacing w:val="0"/>
          <w:kern w:val="0"/>
          <w:position w:val="0"/>
          <w:sz w:val="20"/>
          <w:lang w:eastAsia="en-US"/>
        </w:rPr>
        <w:t xml:space="preserve"> Lisans/yüksek lisans </w:t>
      </w:r>
      <w:r>
        <w:rPr>
          <w:spacing w:val="0"/>
          <w:kern w:val="0"/>
          <w:position w:val="0"/>
          <w:sz w:val="20"/>
          <w:lang w:eastAsia="en-US"/>
        </w:rPr>
        <w:t xml:space="preserve">diploma/mezuniyet belgesinin </w:t>
      </w:r>
      <w:r w:rsidRPr="00AF3A12">
        <w:rPr>
          <w:b/>
          <w:spacing w:val="0"/>
          <w:kern w:val="0"/>
          <w:position w:val="0"/>
          <w:sz w:val="20"/>
          <w:lang w:eastAsia="en-US"/>
        </w:rPr>
        <w:t>aslı ve fotokopisi</w:t>
      </w:r>
      <w:r>
        <w:rPr>
          <w:spacing w:val="0"/>
          <w:kern w:val="0"/>
          <w:position w:val="0"/>
          <w:sz w:val="20"/>
          <w:lang w:eastAsia="en-US"/>
        </w:rPr>
        <w:t>.</w:t>
      </w:r>
      <w:r w:rsidRPr="00F17BAF">
        <w:rPr>
          <w:spacing w:val="0"/>
          <w:kern w:val="0"/>
          <w:position w:val="0"/>
          <w:sz w:val="20"/>
          <w:lang w:eastAsia="en-US"/>
        </w:rPr>
        <w:t xml:space="preserve"> </w:t>
      </w:r>
    </w:p>
    <w:p w:rsidR="00FE2500" w:rsidRPr="00F17BAF" w:rsidRDefault="00FE2500" w:rsidP="00FE2500">
      <w:pPr>
        <w:jc w:val="both"/>
        <w:rPr>
          <w:spacing w:val="0"/>
          <w:kern w:val="0"/>
          <w:position w:val="0"/>
          <w:sz w:val="20"/>
          <w:lang w:eastAsia="en-US"/>
        </w:rPr>
      </w:pPr>
      <w:r>
        <w:rPr>
          <w:b/>
          <w:spacing w:val="0"/>
          <w:kern w:val="0"/>
          <w:position w:val="0"/>
          <w:sz w:val="20"/>
          <w:lang w:eastAsia="en-US"/>
        </w:rPr>
        <w:t>(3</w:t>
      </w:r>
      <w:r w:rsidRPr="00F17BAF">
        <w:rPr>
          <w:b/>
          <w:spacing w:val="0"/>
          <w:kern w:val="0"/>
          <w:position w:val="0"/>
          <w:sz w:val="20"/>
          <w:lang w:eastAsia="en-US"/>
        </w:rPr>
        <w:t>)</w:t>
      </w:r>
      <w:r w:rsidRPr="00F17BAF">
        <w:rPr>
          <w:spacing w:val="0"/>
          <w:kern w:val="0"/>
          <w:position w:val="0"/>
          <w:sz w:val="20"/>
          <w:lang w:eastAsia="en-US"/>
        </w:rPr>
        <w:t xml:space="preserve"> Lisans/yüksek lisans öğreniminde aldığı dersler ve başarı notu, mezuniyet not ortalamasını gösterir belge</w:t>
      </w:r>
      <w:r>
        <w:rPr>
          <w:spacing w:val="0"/>
          <w:kern w:val="0"/>
          <w:position w:val="0"/>
          <w:sz w:val="20"/>
          <w:lang w:eastAsia="en-US"/>
        </w:rPr>
        <w:t xml:space="preserve"> (Transkript)</w:t>
      </w:r>
      <w:r w:rsidRPr="00F17BAF">
        <w:rPr>
          <w:spacing w:val="0"/>
          <w:kern w:val="0"/>
          <w:position w:val="0"/>
          <w:sz w:val="20"/>
          <w:lang w:eastAsia="en-US"/>
        </w:rPr>
        <w:t xml:space="preserve"> </w:t>
      </w:r>
      <w:r w:rsidRPr="00AF3A12">
        <w:rPr>
          <w:b/>
          <w:spacing w:val="0"/>
          <w:kern w:val="0"/>
          <w:position w:val="0"/>
          <w:sz w:val="20"/>
          <w:lang w:eastAsia="en-US"/>
        </w:rPr>
        <w:t>aslı ve fotokopisi</w:t>
      </w:r>
      <w:r>
        <w:rPr>
          <w:spacing w:val="0"/>
          <w:kern w:val="0"/>
          <w:position w:val="0"/>
          <w:sz w:val="20"/>
          <w:lang w:eastAsia="en-US"/>
        </w:rPr>
        <w:t>.</w:t>
      </w:r>
      <w:r w:rsidRPr="00F17BAF">
        <w:rPr>
          <w:spacing w:val="0"/>
          <w:kern w:val="0"/>
          <w:position w:val="0"/>
          <w:sz w:val="20"/>
          <w:lang w:eastAsia="en-US"/>
        </w:rPr>
        <w:t xml:space="preserve"> (</w:t>
      </w:r>
      <w:r>
        <w:rPr>
          <w:spacing w:val="0"/>
          <w:kern w:val="0"/>
          <w:position w:val="0"/>
          <w:sz w:val="20"/>
          <w:lang w:eastAsia="en-US"/>
        </w:rPr>
        <w:t>Transkriptleri veya mezuniyet notu 100’lük sistemde olmayan adayların notu için YÖK dönüşüm tablosu kullanılacaktır.)</w:t>
      </w:r>
      <w:r w:rsidRPr="00F17BAF">
        <w:rPr>
          <w:spacing w:val="0"/>
          <w:kern w:val="0"/>
          <w:position w:val="0"/>
          <w:sz w:val="20"/>
          <w:lang w:eastAsia="en-US"/>
        </w:rPr>
        <w:t xml:space="preserve"> </w:t>
      </w:r>
    </w:p>
    <w:p w:rsidR="00FE2500" w:rsidRDefault="00FE2500" w:rsidP="00FE2500">
      <w:pPr>
        <w:jc w:val="both"/>
        <w:rPr>
          <w:spacing w:val="0"/>
          <w:kern w:val="0"/>
          <w:position w:val="0"/>
          <w:sz w:val="20"/>
          <w:lang w:eastAsia="en-US"/>
        </w:rPr>
      </w:pPr>
      <w:r w:rsidRPr="00F17BAF">
        <w:rPr>
          <w:b/>
          <w:spacing w:val="0"/>
          <w:kern w:val="0"/>
          <w:position w:val="0"/>
          <w:sz w:val="20"/>
          <w:lang w:eastAsia="en-US"/>
        </w:rPr>
        <w:t>(</w:t>
      </w:r>
      <w:r>
        <w:rPr>
          <w:b/>
          <w:spacing w:val="0"/>
          <w:kern w:val="0"/>
          <w:position w:val="0"/>
          <w:sz w:val="20"/>
          <w:lang w:eastAsia="en-US"/>
        </w:rPr>
        <w:t>4</w:t>
      </w:r>
      <w:r w:rsidRPr="00F17BAF">
        <w:rPr>
          <w:b/>
          <w:spacing w:val="0"/>
          <w:kern w:val="0"/>
          <w:position w:val="0"/>
          <w:sz w:val="20"/>
          <w:lang w:eastAsia="en-US"/>
        </w:rPr>
        <w:t>)</w:t>
      </w:r>
      <w:r w:rsidRPr="00F17BAF">
        <w:rPr>
          <w:spacing w:val="0"/>
          <w:kern w:val="0"/>
          <w:position w:val="0"/>
          <w:sz w:val="20"/>
          <w:lang w:eastAsia="en-US"/>
        </w:rPr>
        <w:t xml:space="preserve"> Yabancı dil ( </w:t>
      </w:r>
      <w:r>
        <w:rPr>
          <w:spacing w:val="0"/>
          <w:kern w:val="0"/>
          <w:position w:val="0"/>
          <w:sz w:val="20"/>
          <w:lang w:eastAsia="en-US"/>
        </w:rPr>
        <w:t xml:space="preserve">YDS veya </w:t>
      </w:r>
      <w:r w:rsidRPr="00F17BAF">
        <w:rPr>
          <w:spacing w:val="0"/>
          <w:kern w:val="0"/>
          <w:position w:val="0"/>
          <w:sz w:val="20"/>
          <w:lang w:eastAsia="en-US"/>
        </w:rPr>
        <w:t>ÜDS veya eş değeri) sonuç belgesi,</w:t>
      </w:r>
      <w:r>
        <w:rPr>
          <w:spacing w:val="0"/>
          <w:kern w:val="0"/>
          <w:position w:val="0"/>
          <w:sz w:val="20"/>
          <w:lang w:eastAsia="en-US"/>
        </w:rPr>
        <w:t xml:space="preserve"> (Evrak tesliminde adayın ÖSYM şifresi ile kontrol edilecektir.)</w:t>
      </w:r>
    </w:p>
    <w:p w:rsidR="00FE2500" w:rsidRPr="00F17BAF" w:rsidRDefault="00FE2500" w:rsidP="00FE2500">
      <w:pPr>
        <w:jc w:val="both"/>
        <w:rPr>
          <w:spacing w:val="0"/>
          <w:kern w:val="0"/>
          <w:position w:val="0"/>
          <w:sz w:val="20"/>
          <w:lang w:eastAsia="en-US"/>
        </w:rPr>
      </w:pPr>
      <w:r>
        <w:rPr>
          <w:b/>
          <w:spacing w:val="0"/>
          <w:kern w:val="0"/>
          <w:position w:val="0"/>
          <w:sz w:val="20"/>
          <w:lang w:eastAsia="en-US"/>
        </w:rPr>
        <w:t>(5</w:t>
      </w:r>
      <w:r w:rsidRPr="00F17BAF">
        <w:rPr>
          <w:b/>
          <w:spacing w:val="0"/>
          <w:kern w:val="0"/>
          <w:position w:val="0"/>
          <w:sz w:val="20"/>
          <w:lang w:eastAsia="en-US"/>
        </w:rPr>
        <w:t>)</w:t>
      </w:r>
      <w:r w:rsidRPr="00F17BAF">
        <w:rPr>
          <w:spacing w:val="0"/>
          <w:kern w:val="0"/>
          <w:position w:val="0"/>
          <w:sz w:val="20"/>
          <w:lang w:eastAsia="en-US"/>
        </w:rPr>
        <w:t xml:space="preserve"> ALES sonuç belgesi, </w:t>
      </w:r>
      <w:r>
        <w:rPr>
          <w:spacing w:val="0"/>
          <w:kern w:val="0"/>
          <w:position w:val="0"/>
          <w:sz w:val="20"/>
          <w:lang w:eastAsia="en-US"/>
        </w:rPr>
        <w:t>(Evrak tesliminde adayın ÖSYM şifresi ile kontrol edilecektir.)</w:t>
      </w:r>
    </w:p>
    <w:p w:rsidR="00FE2500" w:rsidRPr="00F17BAF" w:rsidRDefault="00FE2500" w:rsidP="00FE2500">
      <w:pPr>
        <w:jc w:val="both"/>
        <w:rPr>
          <w:spacing w:val="0"/>
          <w:kern w:val="0"/>
          <w:position w:val="0"/>
          <w:sz w:val="20"/>
          <w:lang w:eastAsia="en-US"/>
        </w:rPr>
      </w:pPr>
      <w:r w:rsidRPr="00F17BAF">
        <w:rPr>
          <w:b/>
          <w:spacing w:val="0"/>
          <w:kern w:val="0"/>
          <w:position w:val="0"/>
          <w:sz w:val="20"/>
          <w:lang w:eastAsia="en-US"/>
        </w:rPr>
        <w:t>(</w:t>
      </w:r>
      <w:r>
        <w:rPr>
          <w:b/>
          <w:spacing w:val="0"/>
          <w:kern w:val="0"/>
          <w:position w:val="0"/>
          <w:sz w:val="20"/>
          <w:lang w:eastAsia="en-US"/>
        </w:rPr>
        <w:t>6</w:t>
      </w:r>
      <w:r w:rsidRPr="00F17BAF">
        <w:rPr>
          <w:b/>
          <w:spacing w:val="0"/>
          <w:kern w:val="0"/>
          <w:position w:val="0"/>
          <w:sz w:val="20"/>
          <w:lang w:eastAsia="en-US"/>
        </w:rPr>
        <w:t>)</w:t>
      </w:r>
      <w:r w:rsidRPr="00F17BAF">
        <w:rPr>
          <w:spacing w:val="0"/>
          <w:kern w:val="0"/>
          <w:position w:val="0"/>
          <w:sz w:val="20"/>
          <w:lang w:eastAsia="en-US"/>
        </w:rPr>
        <w:t xml:space="preserve"> Askerlik durum belgesi,</w:t>
      </w:r>
    </w:p>
    <w:p w:rsidR="00FE2500" w:rsidRDefault="00FE2500" w:rsidP="00FE2500">
      <w:pPr>
        <w:jc w:val="both"/>
        <w:rPr>
          <w:spacing w:val="0"/>
          <w:kern w:val="0"/>
          <w:position w:val="0"/>
          <w:sz w:val="20"/>
          <w:lang w:eastAsia="en-US"/>
        </w:rPr>
      </w:pPr>
      <w:r w:rsidRPr="00F17BAF">
        <w:rPr>
          <w:b/>
          <w:spacing w:val="0"/>
          <w:kern w:val="0"/>
          <w:position w:val="0"/>
          <w:sz w:val="20"/>
          <w:lang w:eastAsia="en-US"/>
        </w:rPr>
        <w:t>(7)</w:t>
      </w:r>
      <w:r w:rsidRPr="00F17BAF">
        <w:rPr>
          <w:spacing w:val="0"/>
          <w:kern w:val="0"/>
          <w:position w:val="0"/>
          <w:sz w:val="20"/>
          <w:lang w:eastAsia="en-US"/>
        </w:rPr>
        <w:t xml:space="preserve"> Nüfus cüzdanı örneği veya fotokopisi,</w:t>
      </w:r>
    </w:p>
    <w:p w:rsidR="00FE2500" w:rsidRPr="00F17BAF" w:rsidRDefault="00FE2500" w:rsidP="00FE2500">
      <w:pPr>
        <w:jc w:val="both"/>
        <w:rPr>
          <w:spacing w:val="0"/>
          <w:kern w:val="0"/>
          <w:position w:val="0"/>
          <w:sz w:val="20"/>
          <w:lang w:eastAsia="en-US"/>
        </w:rPr>
      </w:pPr>
      <w:r w:rsidRPr="00F17BAF">
        <w:rPr>
          <w:b/>
          <w:spacing w:val="0"/>
          <w:kern w:val="0"/>
          <w:position w:val="0"/>
          <w:sz w:val="20"/>
          <w:lang w:eastAsia="en-US"/>
        </w:rPr>
        <w:t>(</w:t>
      </w:r>
      <w:r>
        <w:rPr>
          <w:b/>
          <w:spacing w:val="0"/>
          <w:kern w:val="0"/>
          <w:position w:val="0"/>
          <w:sz w:val="20"/>
          <w:lang w:eastAsia="en-US"/>
        </w:rPr>
        <w:t>8</w:t>
      </w:r>
      <w:r w:rsidRPr="00F17BAF">
        <w:rPr>
          <w:b/>
          <w:spacing w:val="0"/>
          <w:kern w:val="0"/>
          <w:position w:val="0"/>
          <w:sz w:val="20"/>
          <w:lang w:eastAsia="en-US"/>
        </w:rPr>
        <w:t>)</w:t>
      </w:r>
      <w:r w:rsidRPr="00F17BAF">
        <w:rPr>
          <w:spacing w:val="0"/>
          <w:kern w:val="0"/>
          <w:position w:val="0"/>
          <w:sz w:val="20"/>
          <w:lang w:eastAsia="en-US"/>
        </w:rPr>
        <w:t xml:space="preserve"> Dört adet vesikalık fotoğraf ve CD’de kopyası (Yükseköğretim Kurumları Kılık, Kıyafet Yönetmeliği’ne uygun çekilmiş),                                  </w:t>
      </w:r>
    </w:p>
    <w:p w:rsidR="00FE2500" w:rsidRPr="00F17BAF" w:rsidRDefault="00FE2500" w:rsidP="00FE2500">
      <w:pPr>
        <w:jc w:val="both"/>
        <w:rPr>
          <w:spacing w:val="0"/>
          <w:kern w:val="0"/>
          <w:position w:val="0"/>
          <w:sz w:val="20"/>
          <w:lang w:eastAsia="en-US"/>
        </w:rPr>
      </w:pPr>
      <w:r w:rsidRPr="00F17BAF">
        <w:rPr>
          <w:b/>
          <w:spacing w:val="0"/>
          <w:kern w:val="0"/>
          <w:position w:val="0"/>
          <w:sz w:val="20"/>
          <w:lang w:eastAsia="en-US"/>
        </w:rPr>
        <w:t>(</w:t>
      </w:r>
      <w:r>
        <w:rPr>
          <w:b/>
          <w:spacing w:val="0"/>
          <w:kern w:val="0"/>
          <w:position w:val="0"/>
          <w:sz w:val="20"/>
          <w:lang w:eastAsia="en-US"/>
        </w:rPr>
        <w:t>9</w:t>
      </w:r>
      <w:r w:rsidRPr="00F17BAF">
        <w:rPr>
          <w:b/>
          <w:spacing w:val="0"/>
          <w:kern w:val="0"/>
          <w:position w:val="0"/>
          <w:sz w:val="20"/>
          <w:lang w:eastAsia="en-US"/>
        </w:rPr>
        <w:t>)</w:t>
      </w:r>
      <w:r w:rsidRPr="00F17BAF">
        <w:rPr>
          <w:spacing w:val="0"/>
          <w:kern w:val="0"/>
          <w:position w:val="0"/>
          <w:sz w:val="20"/>
          <w:lang w:eastAsia="en-US"/>
        </w:rPr>
        <w:t xml:space="preserve"> İkametgâh belgesi,</w:t>
      </w:r>
    </w:p>
    <w:p w:rsidR="00FE2500" w:rsidRDefault="00FE2500" w:rsidP="00FE2500">
      <w:pPr>
        <w:jc w:val="both"/>
        <w:rPr>
          <w:spacing w:val="0"/>
          <w:kern w:val="0"/>
          <w:position w:val="0"/>
          <w:sz w:val="20"/>
          <w:lang w:eastAsia="en-US"/>
        </w:rPr>
      </w:pPr>
      <w:r>
        <w:rPr>
          <w:b/>
          <w:spacing w:val="0"/>
          <w:kern w:val="0"/>
          <w:position w:val="0"/>
          <w:sz w:val="20"/>
          <w:lang w:eastAsia="en-US"/>
        </w:rPr>
        <w:t>(10</w:t>
      </w:r>
      <w:r w:rsidRPr="00F17BAF">
        <w:rPr>
          <w:b/>
          <w:spacing w:val="0"/>
          <w:kern w:val="0"/>
          <w:position w:val="0"/>
          <w:sz w:val="20"/>
          <w:lang w:eastAsia="en-US"/>
        </w:rPr>
        <w:t>)</w:t>
      </w:r>
      <w:r w:rsidRPr="00F17BAF">
        <w:rPr>
          <w:spacing w:val="0"/>
          <w:kern w:val="0"/>
          <w:position w:val="0"/>
          <w:sz w:val="20"/>
          <w:lang w:eastAsia="en-US"/>
        </w:rPr>
        <w:t xml:space="preserve"> Adli sicil kaydı belgesi,</w:t>
      </w:r>
    </w:p>
    <w:p w:rsidR="00FE2500" w:rsidRPr="00F17BAF" w:rsidRDefault="00FE2500" w:rsidP="00FE2500">
      <w:pPr>
        <w:jc w:val="both"/>
        <w:rPr>
          <w:b/>
          <w:spacing w:val="0"/>
          <w:kern w:val="0"/>
          <w:position w:val="0"/>
          <w:sz w:val="20"/>
          <w:lang w:eastAsia="en-US"/>
        </w:rPr>
      </w:pPr>
      <w:r w:rsidRPr="00F17BAF">
        <w:rPr>
          <w:b/>
          <w:spacing w:val="0"/>
          <w:kern w:val="0"/>
          <w:position w:val="0"/>
          <w:sz w:val="20"/>
          <w:lang w:eastAsia="en-US"/>
        </w:rPr>
        <w:t>DEĞERLENDİRME</w:t>
      </w:r>
      <w:r>
        <w:rPr>
          <w:b/>
          <w:spacing w:val="0"/>
          <w:kern w:val="0"/>
          <w:position w:val="0"/>
          <w:sz w:val="20"/>
          <w:lang w:eastAsia="en-US"/>
        </w:rPr>
        <w:t xml:space="preserve"> (TEZLİ YÜKSEK LİSANS)</w:t>
      </w:r>
    </w:p>
    <w:p w:rsidR="00FE2500" w:rsidRDefault="00FE2500" w:rsidP="00FE2500">
      <w:pPr>
        <w:numPr>
          <w:ilvl w:val="0"/>
          <w:numId w:val="2"/>
        </w:numPr>
        <w:tabs>
          <w:tab w:val="clear" w:pos="1428"/>
        </w:tabs>
        <w:spacing w:line="240" w:lineRule="exact"/>
        <w:ind w:left="360"/>
        <w:jc w:val="both"/>
        <w:rPr>
          <w:spacing w:val="0"/>
          <w:kern w:val="0"/>
          <w:position w:val="0"/>
          <w:sz w:val="20"/>
          <w:lang w:eastAsia="en-US"/>
        </w:rPr>
      </w:pPr>
      <w:r w:rsidRPr="00F17BAF">
        <w:rPr>
          <w:spacing w:val="0"/>
          <w:kern w:val="0"/>
          <w:position w:val="0"/>
          <w:sz w:val="20"/>
          <w:lang w:eastAsia="en-US"/>
        </w:rPr>
        <w:t xml:space="preserve">Yüksek lisans adaylarının başvurularının değerlendirilmesi ve programa yerleştirilmesi; ALES standart puanının %50’si, lisans not ortalamasının %30’u, yabancı dil puanının %10’u ve yazılı ve/veya sözlü/mülakat sınav notunun %10’unun alınarak hesaplanan notun toplamının 60 puandan az olmaması gerekir. Yazılı ve/veya sözlü/mülakat sınava girmeyen adayların başarı notu hesaplanmaz. Başvuran adayların yazılı ve/veya sözlü/mülakat sınavının değerlendirmesinde tam not üzerinden en az 50 puan almış olmaları gerekir. Bu toplama göre en yüksek puandan başlayarak ilan edilen kontenjanlara adaylar yerleştirilir. Başarı notlarının eşit olması halinde sırasıyla; ALES puanı, lisans mezuniyet notu, yabancı dil puanı ve yazılı ve/veya sözlü/mülakat sınav notu yüksek olan adaya öncelik tanınır. </w:t>
      </w:r>
    </w:p>
    <w:p w:rsidR="00FE2500" w:rsidRDefault="00FE2500" w:rsidP="00FE2500">
      <w:pPr>
        <w:spacing w:line="240" w:lineRule="exact"/>
        <w:jc w:val="both"/>
        <w:rPr>
          <w:b/>
          <w:spacing w:val="0"/>
          <w:kern w:val="0"/>
          <w:position w:val="0"/>
          <w:sz w:val="20"/>
          <w:lang w:eastAsia="en-US"/>
        </w:rPr>
      </w:pPr>
      <w:r w:rsidRPr="009117E0">
        <w:rPr>
          <w:b/>
          <w:spacing w:val="0"/>
          <w:kern w:val="0"/>
          <w:position w:val="0"/>
          <w:sz w:val="20"/>
          <w:lang w:eastAsia="en-US"/>
        </w:rPr>
        <w:t>DEĞERLENDİRME (DOKTORA)</w:t>
      </w:r>
    </w:p>
    <w:p w:rsidR="00FE2500" w:rsidRPr="00636DE0" w:rsidRDefault="00FE2500" w:rsidP="00FE2500">
      <w:pPr>
        <w:numPr>
          <w:ilvl w:val="0"/>
          <w:numId w:val="2"/>
        </w:numPr>
        <w:tabs>
          <w:tab w:val="clear" w:pos="1428"/>
        </w:tabs>
        <w:spacing w:line="240" w:lineRule="exact"/>
        <w:ind w:left="360"/>
        <w:jc w:val="both"/>
        <w:rPr>
          <w:spacing w:val="0"/>
          <w:kern w:val="0"/>
          <w:position w:val="0"/>
          <w:sz w:val="20"/>
          <w:lang w:eastAsia="en-US"/>
        </w:rPr>
      </w:pPr>
      <w:r w:rsidRPr="00636DE0">
        <w:rPr>
          <w:spacing w:val="0"/>
          <w:kern w:val="0"/>
          <w:position w:val="0"/>
          <w:sz w:val="20"/>
          <w:lang w:eastAsia="en-US"/>
        </w:rPr>
        <w:t xml:space="preserve">Doktora/sanatta yeterlik programlarına öğrenci kabulünde; ALES puanı, lisans veya yüksek lisans not ortalaması ve yazılı ve/veya sözlü/mülakat sonucu esas alınır. Değerlendirmede ALES puanının %50’si, lisans veya yüksek lisans not ortalamasının %30’u, yabancı dil puanının %10’u ve yazılı ve/veya sözlü/mülakat sınav notunun %10’u dikkate alınarak hesaplanan notun toplamının en az 70 puan olması gerekir. Yazılı ve/veya sözlü/mülakat sınavına girmeyen adayların başarı notu hesaplanmaz. Başarı notlarının eşit olması halinde sırasıyla ALES puanı, lisans veya yüksek lisans mezuniyet notu, yabancı dil puanı yüksek olan adaya öncelik tanınır. </w:t>
      </w:r>
    </w:p>
    <w:p w:rsidR="00FE2500" w:rsidRPr="00F17BAF" w:rsidRDefault="00FE2500" w:rsidP="00FE2500">
      <w:pPr>
        <w:jc w:val="both"/>
        <w:rPr>
          <w:b/>
          <w:spacing w:val="0"/>
          <w:kern w:val="0"/>
          <w:position w:val="0"/>
          <w:sz w:val="20"/>
          <w:lang w:eastAsia="en-US"/>
        </w:rPr>
      </w:pPr>
      <w:r w:rsidRPr="00F17BAF">
        <w:rPr>
          <w:b/>
          <w:spacing w:val="0"/>
          <w:kern w:val="0"/>
          <w:position w:val="0"/>
          <w:sz w:val="20"/>
          <w:lang w:eastAsia="en-US"/>
        </w:rPr>
        <w:t>NOT</w:t>
      </w:r>
    </w:p>
    <w:p w:rsidR="00FE2500" w:rsidRPr="00F17BAF" w:rsidRDefault="00FE2500" w:rsidP="00FE2500">
      <w:pPr>
        <w:numPr>
          <w:ilvl w:val="0"/>
          <w:numId w:val="1"/>
        </w:numPr>
        <w:tabs>
          <w:tab w:val="clear" w:pos="720"/>
        </w:tabs>
        <w:jc w:val="both"/>
        <w:rPr>
          <w:spacing w:val="0"/>
          <w:kern w:val="0"/>
          <w:position w:val="0"/>
          <w:sz w:val="20"/>
          <w:lang w:eastAsia="en-US"/>
        </w:rPr>
      </w:pPr>
      <w:r w:rsidRPr="00F17BAF">
        <w:rPr>
          <w:spacing w:val="0"/>
          <w:kern w:val="0"/>
          <w:position w:val="0"/>
          <w:sz w:val="20"/>
          <w:lang w:eastAsia="en-US"/>
        </w:rPr>
        <w:t xml:space="preserve">Kesin kayıt, </w:t>
      </w:r>
      <w:r w:rsidRPr="009117E0">
        <w:rPr>
          <w:b/>
          <w:spacing w:val="0"/>
          <w:kern w:val="0"/>
          <w:position w:val="0"/>
          <w:sz w:val="20"/>
          <w:lang w:eastAsia="en-US"/>
        </w:rPr>
        <w:t>2</w:t>
      </w:r>
      <w:r>
        <w:rPr>
          <w:b/>
          <w:spacing w:val="0"/>
          <w:kern w:val="0"/>
          <w:position w:val="0"/>
          <w:sz w:val="20"/>
          <w:lang w:eastAsia="en-US"/>
        </w:rPr>
        <w:t>4</w:t>
      </w:r>
      <w:r w:rsidRPr="009117E0">
        <w:rPr>
          <w:b/>
          <w:spacing w:val="0"/>
          <w:kern w:val="0"/>
          <w:position w:val="0"/>
          <w:sz w:val="20"/>
          <w:lang w:eastAsia="en-US"/>
        </w:rPr>
        <w:t xml:space="preserve"> -29 </w:t>
      </w:r>
      <w:r>
        <w:rPr>
          <w:b/>
          <w:spacing w:val="0"/>
          <w:kern w:val="0"/>
          <w:position w:val="0"/>
          <w:sz w:val="20"/>
          <w:lang w:eastAsia="en-US"/>
        </w:rPr>
        <w:t xml:space="preserve">Ocak </w:t>
      </w:r>
      <w:r w:rsidRPr="009117E0">
        <w:rPr>
          <w:b/>
          <w:spacing w:val="0"/>
          <w:kern w:val="0"/>
          <w:position w:val="0"/>
          <w:sz w:val="20"/>
          <w:lang w:eastAsia="en-US"/>
        </w:rPr>
        <w:t>201</w:t>
      </w:r>
      <w:r>
        <w:rPr>
          <w:b/>
          <w:spacing w:val="0"/>
          <w:kern w:val="0"/>
          <w:position w:val="0"/>
          <w:sz w:val="20"/>
          <w:lang w:eastAsia="en-US"/>
        </w:rPr>
        <w:t>4</w:t>
      </w:r>
      <w:r>
        <w:rPr>
          <w:spacing w:val="0"/>
          <w:kern w:val="0"/>
          <w:position w:val="0"/>
          <w:sz w:val="20"/>
          <w:lang w:eastAsia="en-US"/>
        </w:rPr>
        <w:t xml:space="preserve"> tarihleri </w:t>
      </w:r>
      <w:r w:rsidRPr="00F17BAF">
        <w:rPr>
          <w:spacing w:val="0"/>
          <w:kern w:val="0"/>
          <w:position w:val="0"/>
          <w:sz w:val="20"/>
          <w:lang w:eastAsia="en-US"/>
        </w:rPr>
        <w:t>arasında yapılacaktır.</w:t>
      </w:r>
      <w:r>
        <w:rPr>
          <w:spacing w:val="0"/>
          <w:kern w:val="0"/>
          <w:position w:val="0"/>
          <w:sz w:val="20"/>
          <w:lang w:eastAsia="en-US"/>
        </w:rPr>
        <w:t xml:space="preserve"> </w:t>
      </w:r>
    </w:p>
    <w:p w:rsidR="00FE2500" w:rsidRPr="009117E0" w:rsidRDefault="00FE2500" w:rsidP="00FE2500">
      <w:pPr>
        <w:numPr>
          <w:ilvl w:val="0"/>
          <w:numId w:val="1"/>
        </w:numPr>
        <w:tabs>
          <w:tab w:val="clear" w:pos="720"/>
        </w:tabs>
        <w:jc w:val="both"/>
        <w:rPr>
          <w:spacing w:val="0"/>
          <w:kern w:val="0"/>
          <w:position w:val="0"/>
          <w:sz w:val="20"/>
          <w:lang w:eastAsia="en-US"/>
        </w:rPr>
      </w:pPr>
      <w:r w:rsidRPr="009117E0">
        <w:rPr>
          <w:spacing w:val="0"/>
          <w:kern w:val="0"/>
          <w:position w:val="0"/>
          <w:sz w:val="20"/>
          <w:lang w:eastAsia="en-US"/>
        </w:rPr>
        <w:t>Belgeler asıllarına bakılarak fotokopileri teyit edilerek teslim alınacaktır.</w:t>
      </w:r>
    </w:p>
    <w:p w:rsidR="00FE2500" w:rsidRPr="00F17BAF" w:rsidRDefault="00FE2500" w:rsidP="00FE2500">
      <w:pPr>
        <w:numPr>
          <w:ilvl w:val="0"/>
          <w:numId w:val="1"/>
        </w:numPr>
        <w:tabs>
          <w:tab w:val="clear" w:pos="720"/>
        </w:tabs>
        <w:jc w:val="both"/>
        <w:rPr>
          <w:lang w:eastAsia="en-US"/>
        </w:rPr>
      </w:pPr>
      <w:r w:rsidRPr="009117E0">
        <w:rPr>
          <w:spacing w:val="0"/>
          <w:kern w:val="0"/>
          <w:position w:val="0"/>
          <w:sz w:val="20"/>
          <w:lang w:eastAsia="en-US"/>
        </w:rPr>
        <w:t>Adaylar değerlendirme sonuçlarını http://sbe.mehmetakif.edu.tr adresinden öğrenebileceklerdir</w:t>
      </w:r>
      <w:r>
        <w:rPr>
          <w:spacing w:val="0"/>
          <w:kern w:val="0"/>
          <w:position w:val="0"/>
          <w:sz w:val="20"/>
          <w:lang w:eastAsia="en-US"/>
        </w:rPr>
        <w:t>.</w:t>
      </w:r>
      <w:r w:rsidRPr="006574B4">
        <w:rPr>
          <w:lang w:eastAsia="en-US"/>
        </w:rPr>
        <w:tab/>
      </w:r>
    </w:p>
    <w:tbl>
      <w:tblPr>
        <w:tblpPr w:leftFromText="141" w:rightFromText="141" w:vertAnchor="text" w:horzAnchor="page" w:tblpX="1036" w:tblpY="169"/>
        <w:tblW w:w="979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9790"/>
      </w:tblGrid>
      <w:tr w:rsidR="00FE2500" w:rsidRPr="00F17BAF" w:rsidTr="00380F8E">
        <w:trPr>
          <w:trHeight w:val="523"/>
        </w:trPr>
        <w:tc>
          <w:tcPr>
            <w:tcW w:w="9790" w:type="dxa"/>
          </w:tcPr>
          <w:p w:rsidR="00FE2500" w:rsidRPr="00F17BAF" w:rsidRDefault="00FE2500" w:rsidP="00380F8E">
            <w:pPr>
              <w:jc w:val="both"/>
              <w:rPr>
                <w:spacing w:val="0"/>
                <w:kern w:val="0"/>
                <w:position w:val="0"/>
                <w:sz w:val="20"/>
                <w:lang w:eastAsia="en-US"/>
              </w:rPr>
            </w:pPr>
            <w:r w:rsidRPr="00B26226">
              <w:rPr>
                <w:b/>
                <w:spacing w:val="0"/>
                <w:kern w:val="0"/>
                <w:position w:val="0"/>
                <w:sz w:val="20"/>
                <w:lang w:eastAsia="en-US"/>
              </w:rPr>
              <w:t>Enstitü Adresi:</w:t>
            </w:r>
            <w:r w:rsidRPr="00F17BAF">
              <w:rPr>
                <w:spacing w:val="0"/>
                <w:kern w:val="0"/>
                <w:position w:val="0"/>
                <w:sz w:val="20"/>
                <w:lang w:eastAsia="en-US"/>
              </w:rPr>
              <w:t xml:space="preserve"> Mehmet Akif Ersoy Üniversitesi, Sosyal Bilimler </w:t>
            </w:r>
            <w:r>
              <w:rPr>
                <w:spacing w:val="0"/>
                <w:kern w:val="0"/>
                <w:position w:val="0"/>
                <w:sz w:val="20"/>
                <w:lang w:eastAsia="en-US"/>
              </w:rPr>
              <w:t>Enstitüsü, Fen Edebiyat Fakültesi Binası Kat:1 İstiklal Yerleşkesi</w:t>
            </w:r>
            <w:r w:rsidRPr="00F17BAF">
              <w:rPr>
                <w:spacing w:val="0"/>
                <w:kern w:val="0"/>
                <w:position w:val="0"/>
                <w:sz w:val="20"/>
                <w:lang w:eastAsia="en-US"/>
              </w:rPr>
              <w:t>/</w:t>
            </w:r>
            <w:proofErr w:type="gramStart"/>
            <w:r w:rsidRPr="00F17BAF">
              <w:rPr>
                <w:spacing w:val="0"/>
                <w:kern w:val="0"/>
                <w:position w:val="0"/>
                <w:sz w:val="20"/>
                <w:lang w:eastAsia="en-US"/>
              </w:rPr>
              <w:t xml:space="preserve">BURDUR    </w:t>
            </w:r>
            <w:r w:rsidRPr="00B26226">
              <w:rPr>
                <w:b/>
                <w:spacing w:val="0"/>
                <w:kern w:val="0"/>
                <w:position w:val="0"/>
                <w:sz w:val="20"/>
                <w:lang w:eastAsia="en-US"/>
              </w:rPr>
              <w:t>Telefon</w:t>
            </w:r>
            <w:proofErr w:type="gramEnd"/>
            <w:r w:rsidRPr="00B26226">
              <w:rPr>
                <w:b/>
                <w:spacing w:val="0"/>
                <w:kern w:val="0"/>
                <w:position w:val="0"/>
                <w:sz w:val="20"/>
                <w:lang w:eastAsia="en-US"/>
              </w:rPr>
              <w:t>:</w:t>
            </w:r>
            <w:r w:rsidRPr="00F17BAF">
              <w:rPr>
                <w:spacing w:val="0"/>
                <w:kern w:val="0"/>
                <w:position w:val="0"/>
                <w:sz w:val="20"/>
                <w:lang w:eastAsia="en-US"/>
              </w:rPr>
              <w:t xml:space="preserve"> 0 (248) 213 3165</w:t>
            </w:r>
            <w:r>
              <w:rPr>
                <w:spacing w:val="0"/>
                <w:kern w:val="0"/>
                <w:position w:val="0"/>
                <w:sz w:val="20"/>
                <w:lang w:eastAsia="en-US"/>
              </w:rPr>
              <w:t xml:space="preserve">-3173                         </w:t>
            </w:r>
            <w:r w:rsidRPr="00B26226">
              <w:rPr>
                <w:spacing w:val="0"/>
                <w:kern w:val="0"/>
                <w:position w:val="0"/>
                <w:sz w:val="20"/>
                <w:lang w:eastAsia="en-US"/>
              </w:rPr>
              <w:t>http://sbe.mehmetakif.edu.tr/</w:t>
            </w:r>
          </w:p>
        </w:tc>
      </w:tr>
    </w:tbl>
    <w:p w:rsidR="00FE2500" w:rsidRDefault="00FE2500" w:rsidP="00FE2500">
      <w:pPr>
        <w:jc w:val="both"/>
        <w:rPr>
          <w:spacing w:val="0"/>
          <w:kern w:val="0"/>
          <w:position w:val="0"/>
          <w:sz w:val="22"/>
          <w:szCs w:val="22"/>
        </w:rPr>
      </w:pPr>
    </w:p>
    <w:p w:rsidR="00FE2500" w:rsidRDefault="00FE2500">
      <w:bookmarkStart w:id="0" w:name="_GoBack"/>
      <w:bookmarkEnd w:id="0"/>
    </w:p>
    <w:sectPr w:rsidR="00FE2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37DE7"/>
    <w:multiLevelType w:val="hybridMultilevel"/>
    <w:tmpl w:val="3F762000"/>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6437732"/>
    <w:multiLevelType w:val="hybridMultilevel"/>
    <w:tmpl w:val="92FA0C5C"/>
    <w:lvl w:ilvl="0" w:tplc="3C563C0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F740F11"/>
    <w:multiLevelType w:val="hybridMultilevel"/>
    <w:tmpl w:val="0E66E49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
    <w:nsid w:val="72863FC6"/>
    <w:multiLevelType w:val="hybridMultilevel"/>
    <w:tmpl w:val="87043A2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32"/>
    <w:rsid w:val="0011280A"/>
    <w:rsid w:val="00526F0E"/>
    <w:rsid w:val="00E06632"/>
    <w:rsid w:val="00FE2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500"/>
    <w:pPr>
      <w:spacing w:after="0" w:line="240" w:lineRule="auto"/>
    </w:pPr>
    <w:rPr>
      <w:rFonts w:ascii="Times New Roman" w:eastAsia="Times New Roman" w:hAnsi="Times New Roman" w:cs="Times New Roman"/>
      <w:spacing w:val="12"/>
      <w:kern w:val="28"/>
      <w:position w:val="2"/>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FE2500"/>
    <w:pPr>
      <w:tabs>
        <w:tab w:val="left" w:pos="566"/>
      </w:tabs>
      <w:spacing w:after="0" w:line="240" w:lineRule="auto"/>
      <w:jc w:val="both"/>
    </w:pPr>
    <w:rPr>
      <w:rFonts w:ascii="Times New Roman" w:eastAsia="Times New Roman" w:hAnsi="Times New Roman" w:cs="Times New Roman"/>
      <w:sz w:val="19"/>
      <w:szCs w:val="20"/>
    </w:rPr>
  </w:style>
  <w:style w:type="paragraph" w:customStyle="1" w:styleId="Default">
    <w:name w:val="Default"/>
    <w:rsid w:val="00FE250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rsid w:val="00FE25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500"/>
    <w:pPr>
      <w:spacing w:after="0" w:line="240" w:lineRule="auto"/>
    </w:pPr>
    <w:rPr>
      <w:rFonts w:ascii="Times New Roman" w:eastAsia="Times New Roman" w:hAnsi="Times New Roman" w:cs="Times New Roman"/>
      <w:spacing w:val="12"/>
      <w:kern w:val="28"/>
      <w:position w:val="2"/>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FE2500"/>
    <w:pPr>
      <w:tabs>
        <w:tab w:val="left" w:pos="566"/>
      </w:tabs>
      <w:spacing w:after="0" w:line="240" w:lineRule="auto"/>
      <w:jc w:val="both"/>
    </w:pPr>
    <w:rPr>
      <w:rFonts w:ascii="Times New Roman" w:eastAsia="Times New Roman" w:hAnsi="Times New Roman" w:cs="Times New Roman"/>
      <w:sz w:val="19"/>
      <w:szCs w:val="20"/>
    </w:rPr>
  </w:style>
  <w:style w:type="paragraph" w:customStyle="1" w:styleId="Default">
    <w:name w:val="Default"/>
    <w:rsid w:val="00FE250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rsid w:val="00FE25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e.mehmetakif.edu.tr/?page=form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mehmetakif.edu.tr/index.php?page=forml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1187</Words>
  <Characters>6771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hp6300c-79</dc:creator>
  <cp:keywords/>
  <dc:description/>
  <cp:lastModifiedBy>hp6300c-79</cp:lastModifiedBy>
  <cp:revision>4</cp:revision>
  <cp:lastPrinted>2013-12-20T13:59:00Z</cp:lastPrinted>
  <dcterms:created xsi:type="dcterms:W3CDTF">2013-12-16T08:20:00Z</dcterms:created>
  <dcterms:modified xsi:type="dcterms:W3CDTF">2013-12-20T13:59:00Z</dcterms:modified>
</cp:coreProperties>
</file>