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59" w:rsidRPr="000B7AC8" w:rsidRDefault="008B6E59" w:rsidP="000B7AC8">
      <w:pPr>
        <w:tabs>
          <w:tab w:val="left" w:pos="540"/>
        </w:tabs>
        <w:jc w:val="center"/>
        <w:outlineLvl w:val="0"/>
        <w:rPr>
          <w:b/>
          <w:sz w:val="20"/>
          <w:szCs w:val="20"/>
        </w:rPr>
      </w:pPr>
      <w:r w:rsidRPr="000B7AC8">
        <w:rPr>
          <w:b/>
          <w:sz w:val="20"/>
          <w:szCs w:val="20"/>
        </w:rPr>
        <w:t>BİTLİS EREN ÜNİVERSİTESİ REKTÖRLÜĞÜ</w:t>
      </w:r>
    </w:p>
    <w:p w:rsidR="008B6E59" w:rsidRPr="000B7AC8" w:rsidRDefault="002F34FA" w:rsidP="000B7AC8">
      <w:pPr>
        <w:pStyle w:val="NormalWeb"/>
        <w:spacing w:before="0" w:beforeAutospacing="0" w:after="0" w:afterAutospacing="0"/>
        <w:ind w:firstLine="708"/>
        <w:jc w:val="both"/>
        <w:rPr>
          <w:sz w:val="20"/>
          <w:szCs w:val="20"/>
        </w:rPr>
      </w:pPr>
      <w:r w:rsidRPr="000B7AC8">
        <w:rPr>
          <w:sz w:val="20"/>
          <w:szCs w:val="20"/>
        </w:rPr>
        <w:t>Üniversitemiz Sosyal Bilimler</w:t>
      </w:r>
      <w:r w:rsidR="008B6E59" w:rsidRPr="000B7AC8">
        <w:rPr>
          <w:sz w:val="20"/>
          <w:szCs w:val="20"/>
        </w:rPr>
        <w:t xml:space="preserve"> Enstitüsüne bağlı ilgili Anabilim Da</w:t>
      </w:r>
      <w:r w:rsidR="000B7AC8">
        <w:rPr>
          <w:sz w:val="20"/>
          <w:szCs w:val="20"/>
        </w:rPr>
        <w:t>llarına, 2013–2014</w:t>
      </w:r>
      <w:r w:rsidR="008B6E59" w:rsidRPr="000B7AC8">
        <w:rPr>
          <w:sz w:val="20"/>
          <w:szCs w:val="20"/>
        </w:rPr>
        <w:t xml:space="preserve"> Eğitim-Öğretim Yılı GÜZ Yarıyılı için </w:t>
      </w:r>
      <w:r w:rsidR="003D4D19">
        <w:rPr>
          <w:sz w:val="20"/>
          <w:szCs w:val="20"/>
        </w:rPr>
        <w:t xml:space="preserve">Tezli </w:t>
      </w:r>
      <w:r w:rsidR="008B6E59" w:rsidRPr="000B7AC8">
        <w:rPr>
          <w:sz w:val="20"/>
          <w:szCs w:val="20"/>
        </w:rPr>
        <w:t>Yüksek Lisans</w:t>
      </w:r>
      <w:r w:rsidRPr="000B7AC8">
        <w:rPr>
          <w:sz w:val="20"/>
          <w:szCs w:val="20"/>
        </w:rPr>
        <w:t xml:space="preserve"> ve Doktora</w:t>
      </w:r>
      <w:r w:rsidR="008B6E59" w:rsidRPr="000B7AC8">
        <w:rPr>
          <w:sz w:val="20"/>
          <w:szCs w:val="20"/>
        </w:rPr>
        <w:t xml:space="preserve"> öğrencileri alınacaktır. Programlara ilişkin</w:t>
      </w:r>
      <w:r w:rsidR="00DE07E1" w:rsidRPr="000B7AC8">
        <w:rPr>
          <w:sz w:val="20"/>
          <w:szCs w:val="20"/>
        </w:rPr>
        <w:t xml:space="preserve"> bilim alanları,</w:t>
      </w:r>
      <w:r w:rsidR="008B6E59" w:rsidRPr="000B7AC8">
        <w:rPr>
          <w:sz w:val="20"/>
          <w:szCs w:val="20"/>
        </w:rPr>
        <w:t xml:space="preserve"> kontenjanlar, </w:t>
      </w:r>
      <w:r w:rsidR="00DE07E1" w:rsidRPr="000B7AC8">
        <w:rPr>
          <w:sz w:val="20"/>
          <w:szCs w:val="20"/>
        </w:rPr>
        <w:t>özel şartlar</w:t>
      </w:r>
      <w:r w:rsidR="008B6E59" w:rsidRPr="000B7AC8">
        <w:rPr>
          <w:sz w:val="20"/>
          <w:szCs w:val="20"/>
        </w:rPr>
        <w:t xml:space="preserve"> ve başvuru takvimi aşağıda belirtilmiştir. </w:t>
      </w:r>
    </w:p>
    <w:p w:rsidR="008B6E59" w:rsidRPr="000B7AC8" w:rsidRDefault="008B6E59" w:rsidP="008B6E59">
      <w:pPr>
        <w:pStyle w:val="NormalWeb"/>
        <w:spacing w:before="0" w:beforeAutospacing="0" w:after="0" w:afterAutospacing="0"/>
        <w:jc w:val="both"/>
        <w:rPr>
          <w:sz w:val="20"/>
          <w:szCs w:val="20"/>
        </w:rPr>
      </w:pPr>
    </w:p>
    <w:p w:rsidR="006F3FEE" w:rsidRPr="000B7AC8" w:rsidRDefault="008B6E59" w:rsidP="000B7AC8">
      <w:pPr>
        <w:jc w:val="center"/>
        <w:rPr>
          <w:b/>
          <w:sz w:val="20"/>
          <w:szCs w:val="20"/>
        </w:rPr>
      </w:pPr>
      <w:r w:rsidRPr="000B7AC8">
        <w:rPr>
          <w:b/>
          <w:sz w:val="20"/>
          <w:szCs w:val="20"/>
        </w:rPr>
        <w:t xml:space="preserve">YÜKSEK LİSANS </w:t>
      </w:r>
      <w:r w:rsidR="006F3FEE" w:rsidRPr="000B7AC8">
        <w:rPr>
          <w:b/>
          <w:sz w:val="20"/>
          <w:szCs w:val="20"/>
        </w:rPr>
        <w:t xml:space="preserve">VE DOKTORA </w:t>
      </w:r>
      <w:r w:rsidRPr="000B7AC8">
        <w:rPr>
          <w:b/>
          <w:sz w:val="20"/>
          <w:szCs w:val="20"/>
        </w:rPr>
        <w:t>PROGRAMLARI VE KONTENJANLARI</w:t>
      </w:r>
    </w:p>
    <w:tbl>
      <w:tblPr>
        <w:tblStyle w:val="TabloKlavuzu"/>
        <w:tblW w:w="10773" w:type="dxa"/>
        <w:tblInd w:w="-459" w:type="dxa"/>
        <w:tblLayout w:type="fixed"/>
        <w:tblLook w:val="04A0"/>
      </w:tblPr>
      <w:tblGrid>
        <w:gridCol w:w="2410"/>
        <w:gridCol w:w="1134"/>
        <w:gridCol w:w="992"/>
        <w:gridCol w:w="993"/>
        <w:gridCol w:w="992"/>
        <w:gridCol w:w="850"/>
        <w:gridCol w:w="3402"/>
      </w:tblGrid>
      <w:tr w:rsidR="0016716A" w:rsidRPr="000B7AC8" w:rsidTr="008D7216">
        <w:trPr>
          <w:trHeight w:val="630"/>
        </w:trPr>
        <w:tc>
          <w:tcPr>
            <w:tcW w:w="2410" w:type="dxa"/>
            <w:vMerge w:val="restart"/>
          </w:tcPr>
          <w:p w:rsidR="0016716A" w:rsidRPr="000B7AC8" w:rsidRDefault="0016716A" w:rsidP="006F3FEE">
            <w:pPr>
              <w:rPr>
                <w:b/>
                <w:sz w:val="20"/>
                <w:szCs w:val="20"/>
              </w:rPr>
            </w:pPr>
          </w:p>
          <w:p w:rsidR="0016716A" w:rsidRPr="000B7AC8" w:rsidRDefault="0016716A" w:rsidP="006F3FEE">
            <w:pPr>
              <w:rPr>
                <w:b/>
                <w:sz w:val="20"/>
                <w:szCs w:val="20"/>
              </w:rPr>
            </w:pPr>
          </w:p>
          <w:p w:rsidR="0016716A" w:rsidRPr="000B7AC8" w:rsidRDefault="0016716A" w:rsidP="006F3FEE">
            <w:pPr>
              <w:rPr>
                <w:b/>
                <w:sz w:val="20"/>
                <w:szCs w:val="20"/>
              </w:rPr>
            </w:pPr>
            <w:r w:rsidRPr="000B7AC8">
              <w:rPr>
                <w:b/>
                <w:sz w:val="20"/>
                <w:szCs w:val="20"/>
              </w:rPr>
              <w:t xml:space="preserve">                ABD/</w:t>
            </w:r>
          </w:p>
          <w:p w:rsidR="0016716A" w:rsidRPr="000B7AC8" w:rsidRDefault="0016716A" w:rsidP="006F3FEE">
            <w:pPr>
              <w:jc w:val="center"/>
              <w:rPr>
                <w:b/>
                <w:sz w:val="20"/>
                <w:szCs w:val="20"/>
              </w:rPr>
            </w:pPr>
            <w:r w:rsidRPr="000B7AC8">
              <w:rPr>
                <w:b/>
                <w:sz w:val="20"/>
                <w:szCs w:val="20"/>
              </w:rPr>
              <w:t>Programın Adı</w:t>
            </w:r>
          </w:p>
        </w:tc>
        <w:tc>
          <w:tcPr>
            <w:tcW w:w="4111" w:type="dxa"/>
            <w:gridSpan w:val="4"/>
          </w:tcPr>
          <w:p w:rsidR="0016716A" w:rsidRPr="000B7AC8" w:rsidRDefault="0016716A" w:rsidP="0042142C">
            <w:pPr>
              <w:jc w:val="center"/>
              <w:rPr>
                <w:b/>
                <w:sz w:val="20"/>
                <w:szCs w:val="20"/>
              </w:rPr>
            </w:pPr>
          </w:p>
          <w:p w:rsidR="0016716A" w:rsidRPr="000B7AC8" w:rsidRDefault="0016716A" w:rsidP="0042142C">
            <w:pPr>
              <w:jc w:val="center"/>
              <w:rPr>
                <w:b/>
                <w:sz w:val="20"/>
                <w:szCs w:val="20"/>
              </w:rPr>
            </w:pPr>
            <w:r w:rsidRPr="000B7AC8">
              <w:rPr>
                <w:b/>
                <w:sz w:val="20"/>
                <w:szCs w:val="20"/>
              </w:rPr>
              <w:t>Konte</w:t>
            </w:r>
            <w:r w:rsidR="004F7B36">
              <w:rPr>
                <w:b/>
                <w:sz w:val="20"/>
                <w:szCs w:val="20"/>
              </w:rPr>
              <w:t>n</w:t>
            </w:r>
            <w:r w:rsidRPr="000B7AC8">
              <w:rPr>
                <w:b/>
                <w:sz w:val="20"/>
                <w:szCs w:val="20"/>
              </w:rPr>
              <w:t>janlar</w:t>
            </w:r>
          </w:p>
        </w:tc>
        <w:tc>
          <w:tcPr>
            <w:tcW w:w="850" w:type="dxa"/>
            <w:vMerge w:val="restart"/>
          </w:tcPr>
          <w:p w:rsidR="0016716A" w:rsidRPr="000B7AC8" w:rsidRDefault="0016716A" w:rsidP="008B6E59">
            <w:pPr>
              <w:jc w:val="center"/>
              <w:rPr>
                <w:b/>
                <w:sz w:val="20"/>
                <w:szCs w:val="20"/>
              </w:rPr>
            </w:pPr>
          </w:p>
          <w:p w:rsidR="000B7AC8" w:rsidRPr="000B7AC8" w:rsidRDefault="000B7AC8" w:rsidP="008B6E59">
            <w:pPr>
              <w:jc w:val="center"/>
              <w:rPr>
                <w:b/>
                <w:sz w:val="20"/>
                <w:szCs w:val="20"/>
              </w:rPr>
            </w:pPr>
          </w:p>
          <w:p w:rsidR="0016716A" w:rsidRPr="000B7AC8" w:rsidRDefault="0016716A" w:rsidP="008B6E59">
            <w:pPr>
              <w:jc w:val="center"/>
              <w:rPr>
                <w:b/>
                <w:sz w:val="20"/>
                <w:szCs w:val="20"/>
              </w:rPr>
            </w:pPr>
            <w:r w:rsidRPr="000B7AC8">
              <w:rPr>
                <w:b/>
                <w:sz w:val="20"/>
                <w:szCs w:val="20"/>
              </w:rPr>
              <w:t>Puan Türü</w:t>
            </w:r>
          </w:p>
          <w:p w:rsidR="0016716A" w:rsidRPr="000B7AC8" w:rsidRDefault="0016716A" w:rsidP="008B6E59">
            <w:pPr>
              <w:jc w:val="center"/>
              <w:rPr>
                <w:b/>
                <w:sz w:val="20"/>
                <w:szCs w:val="20"/>
              </w:rPr>
            </w:pPr>
          </w:p>
        </w:tc>
        <w:tc>
          <w:tcPr>
            <w:tcW w:w="3402" w:type="dxa"/>
            <w:vMerge w:val="restart"/>
          </w:tcPr>
          <w:p w:rsidR="0016716A" w:rsidRPr="000B7AC8" w:rsidRDefault="0016716A" w:rsidP="008B6E59">
            <w:pPr>
              <w:jc w:val="center"/>
              <w:rPr>
                <w:b/>
                <w:sz w:val="20"/>
                <w:szCs w:val="20"/>
              </w:rPr>
            </w:pPr>
          </w:p>
          <w:p w:rsidR="0016716A" w:rsidRPr="000B7AC8" w:rsidRDefault="0016716A" w:rsidP="00C011EF">
            <w:pPr>
              <w:rPr>
                <w:b/>
                <w:sz w:val="20"/>
                <w:szCs w:val="20"/>
              </w:rPr>
            </w:pPr>
          </w:p>
          <w:p w:rsidR="0016716A" w:rsidRPr="000B7AC8" w:rsidRDefault="0016716A" w:rsidP="008B6E59">
            <w:pPr>
              <w:jc w:val="center"/>
              <w:rPr>
                <w:b/>
                <w:sz w:val="20"/>
                <w:szCs w:val="20"/>
              </w:rPr>
            </w:pPr>
            <w:r w:rsidRPr="000B7AC8">
              <w:rPr>
                <w:b/>
                <w:sz w:val="20"/>
                <w:szCs w:val="20"/>
              </w:rPr>
              <w:t>Özel Şartlar</w:t>
            </w:r>
          </w:p>
        </w:tc>
      </w:tr>
      <w:tr w:rsidR="00AF1BB5" w:rsidRPr="000B7AC8" w:rsidTr="008D7216">
        <w:trPr>
          <w:trHeight w:val="640"/>
        </w:trPr>
        <w:tc>
          <w:tcPr>
            <w:tcW w:w="2410" w:type="dxa"/>
            <w:vMerge/>
          </w:tcPr>
          <w:p w:rsidR="0042142C" w:rsidRPr="000B7AC8" w:rsidRDefault="0042142C" w:rsidP="006F3FEE">
            <w:pPr>
              <w:rPr>
                <w:b/>
                <w:sz w:val="20"/>
                <w:szCs w:val="20"/>
              </w:rPr>
            </w:pPr>
          </w:p>
        </w:tc>
        <w:tc>
          <w:tcPr>
            <w:tcW w:w="1134" w:type="dxa"/>
          </w:tcPr>
          <w:p w:rsidR="0042142C" w:rsidRPr="000B7AC8" w:rsidRDefault="0042142C" w:rsidP="008B6E59">
            <w:pPr>
              <w:jc w:val="center"/>
              <w:rPr>
                <w:b/>
                <w:sz w:val="20"/>
                <w:szCs w:val="20"/>
              </w:rPr>
            </w:pPr>
            <w:r w:rsidRPr="000B7AC8">
              <w:rPr>
                <w:b/>
                <w:sz w:val="20"/>
                <w:szCs w:val="20"/>
              </w:rPr>
              <w:t>Bilim Alanları</w:t>
            </w:r>
          </w:p>
        </w:tc>
        <w:tc>
          <w:tcPr>
            <w:tcW w:w="992" w:type="dxa"/>
          </w:tcPr>
          <w:p w:rsidR="0016716A" w:rsidRPr="000B7AC8" w:rsidRDefault="00AF1BB5" w:rsidP="00AF1BB5">
            <w:pPr>
              <w:jc w:val="center"/>
              <w:rPr>
                <w:b/>
                <w:sz w:val="20"/>
                <w:szCs w:val="20"/>
              </w:rPr>
            </w:pPr>
            <w:r w:rsidRPr="000B7AC8">
              <w:rPr>
                <w:b/>
                <w:sz w:val="20"/>
                <w:szCs w:val="20"/>
              </w:rPr>
              <w:t>Tezli</w:t>
            </w:r>
          </w:p>
          <w:p w:rsidR="0042142C" w:rsidRPr="000B7AC8" w:rsidRDefault="0042142C" w:rsidP="000B7AC8">
            <w:pPr>
              <w:jc w:val="center"/>
              <w:rPr>
                <w:b/>
                <w:sz w:val="20"/>
                <w:szCs w:val="20"/>
              </w:rPr>
            </w:pPr>
            <w:r w:rsidRPr="000B7AC8">
              <w:rPr>
                <w:b/>
                <w:sz w:val="20"/>
                <w:szCs w:val="20"/>
              </w:rPr>
              <w:t>Y</w:t>
            </w:r>
            <w:r w:rsidR="000B7AC8" w:rsidRPr="000B7AC8">
              <w:rPr>
                <w:b/>
                <w:sz w:val="20"/>
                <w:szCs w:val="20"/>
              </w:rPr>
              <w:t xml:space="preserve">üksek </w:t>
            </w:r>
            <w:r w:rsidRPr="000B7AC8">
              <w:rPr>
                <w:b/>
                <w:sz w:val="20"/>
                <w:szCs w:val="20"/>
              </w:rPr>
              <w:t>L</w:t>
            </w:r>
            <w:r w:rsidR="000B7AC8" w:rsidRPr="000B7AC8">
              <w:rPr>
                <w:b/>
                <w:sz w:val="20"/>
                <w:szCs w:val="20"/>
              </w:rPr>
              <w:t>isans</w:t>
            </w:r>
          </w:p>
        </w:tc>
        <w:tc>
          <w:tcPr>
            <w:tcW w:w="993" w:type="dxa"/>
          </w:tcPr>
          <w:p w:rsidR="0016716A" w:rsidRPr="000B7AC8" w:rsidRDefault="0016716A" w:rsidP="0042142C">
            <w:pPr>
              <w:jc w:val="center"/>
              <w:rPr>
                <w:b/>
                <w:sz w:val="20"/>
                <w:szCs w:val="20"/>
              </w:rPr>
            </w:pPr>
          </w:p>
          <w:p w:rsidR="0042142C" w:rsidRPr="000B7AC8" w:rsidRDefault="0042142C" w:rsidP="0042142C">
            <w:pPr>
              <w:jc w:val="center"/>
              <w:rPr>
                <w:b/>
                <w:sz w:val="20"/>
                <w:szCs w:val="20"/>
              </w:rPr>
            </w:pPr>
            <w:r w:rsidRPr="000B7AC8">
              <w:rPr>
                <w:b/>
                <w:sz w:val="20"/>
                <w:szCs w:val="20"/>
              </w:rPr>
              <w:t xml:space="preserve">Doktora </w:t>
            </w:r>
          </w:p>
        </w:tc>
        <w:tc>
          <w:tcPr>
            <w:tcW w:w="992" w:type="dxa"/>
          </w:tcPr>
          <w:p w:rsidR="008D7216" w:rsidRDefault="0042142C" w:rsidP="008D7216">
            <w:pPr>
              <w:jc w:val="center"/>
              <w:rPr>
                <w:b/>
                <w:sz w:val="20"/>
                <w:szCs w:val="20"/>
              </w:rPr>
            </w:pPr>
            <w:r w:rsidRPr="000B7AC8">
              <w:rPr>
                <w:b/>
                <w:sz w:val="20"/>
                <w:szCs w:val="20"/>
              </w:rPr>
              <w:t>Yatay Geçiş</w:t>
            </w:r>
          </w:p>
          <w:p w:rsidR="008D7216" w:rsidRPr="008D7216" w:rsidRDefault="008D7216" w:rsidP="008D7216">
            <w:pPr>
              <w:jc w:val="center"/>
              <w:rPr>
                <w:b/>
                <w:sz w:val="14"/>
                <w:szCs w:val="14"/>
              </w:rPr>
            </w:pPr>
            <w:r w:rsidRPr="008D7216">
              <w:rPr>
                <w:b/>
                <w:sz w:val="14"/>
                <w:szCs w:val="14"/>
              </w:rPr>
              <w:t>(Tezli</w:t>
            </w:r>
            <w:r>
              <w:rPr>
                <w:b/>
                <w:sz w:val="14"/>
                <w:szCs w:val="14"/>
              </w:rPr>
              <w:t xml:space="preserve"> </w:t>
            </w:r>
            <w:r w:rsidRPr="008D7216">
              <w:rPr>
                <w:b/>
                <w:sz w:val="14"/>
                <w:szCs w:val="14"/>
              </w:rPr>
              <w:t>Y.L.)</w:t>
            </w:r>
          </w:p>
        </w:tc>
        <w:tc>
          <w:tcPr>
            <w:tcW w:w="850" w:type="dxa"/>
            <w:vMerge/>
          </w:tcPr>
          <w:p w:rsidR="0042142C" w:rsidRPr="000B7AC8" w:rsidRDefault="0042142C" w:rsidP="008B6E59">
            <w:pPr>
              <w:jc w:val="center"/>
              <w:rPr>
                <w:b/>
                <w:sz w:val="20"/>
                <w:szCs w:val="20"/>
              </w:rPr>
            </w:pPr>
          </w:p>
        </w:tc>
        <w:tc>
          <w:tcPr>
            <w:tcW w:w="3402" w:type="dxa"/>
            <w:vMerge/>
          </w:tcPr>
          <w:p w:rsidR="0042142C" w:rsidRPr="000B7AC8" w:rsidRDefault="0042142C" w:rsidP="008B6E59">
            <w:pPr>
              <w:jc w:val="center"/>
              <w:rPr>
                <w:b/>
                <w:sz w:val="20"/>
                <w:szCs w:val="20"/>
              </w:rPr>
            </w:pPr>
          </w:p>
        </w:tc>
      </w:tr>
      <w:tr w:rsidR="000B7AC8" w:rsidRPr="000B7AC8" w:rsidTr="008D7216">
        <w:tc>
          <w:tcPr>
            <w:tcW w:w="2410" w:type="dxa"/>
            <w:vMerge w:val="restart"/>
          </w:tcPr>
          <w:p w:rsidR="00C011EF" w:rsidRPr="000B7AC8" w:rsidRDefault="00C011EF" w:rsidP="008D7216">
            <w:pPr>
              <w:jc w:val="center"/>
              <w:rPr>
                <w:b/>
                <w:sz w:val="20"/>
                <w:szCs w:val="20"/>
              </w:rPr>
            </w:pPr>
            <w:r w:rsidRPr="000B7AC8">
              <w:rPr>
                <w:b/>
                <w:sz w:val="20"/>
                <w:szCs w:val="20"/>
              </w:rPr>
              <w:t>Tarih</w:t>
            </w:r>
          </w:p>
          <w:p w:rsidR="00C011EF" w:rsidRPr="000B7AC8" w:rsidRDefault="00C011EF" w:rsidP="008D7216">
            <w:pPr>
              <w:jc w:val="center"/>
              <w:rPr>
                <w:b/>
                <w:sz w:val="20"/>
                <w:szCs w:val="20"/>
              </w:rPr>
            </w:pPr>
            <w:r w:rsidRPr="000B7AC8">
              <w:rPr>
                <w:sz w:val="20"/>
                <w:szCs w:val="20"/>
              </w:rPr>
              <w:t>(Yüksek Lisans M</w:t>
            </w:r>
            <w:r w:rsidR="00D55C49">
              <w:rPr>
                <w:sz w:val="20"/>
                <w:szCs w:val="20"/>
              </w:rPr>
              <w:t xml:space="preserve">ardin </w:t>
            </w:r>
            <w:proofErr w:type="spellStart"/>
            <w:r w:rsidR="00D55C49">
              <w:rPr>
                <w:sz w:val="20"/>
                <w:szCs w:val="20"/>
              </w:rPr>
              <w:t>Artuklu</w:t>
            </w:r>
            <w:proofErr w:type="spellEnd"/>
            <w:r w:rsidR="00D55C49">
              <w:rPr>
                <w:sz w:val="20"/>
                <w:szCs w:val="20"/>
              </w:rPr>
              <w:t xml:space="preserve"> Üniversitesi </w:t>
            </w:r>
            <w:r w:rsidR="0016716A" w:rsidRPr="000B7AC8">
              <w:rPr>
                <w:sz w:val="20"/>
                <w:szCs w:val="20"/>
              </w:rPr>
              <w:t>ile ortak</w:t>
            </w:r>
            <w:r w:rsidR="00D55C49">
              <w:rPr>
                <w:sz w:val="20"/>
                <w:szCs w:val="20"/>
              </w:rPr>
              <w:t>, Doktora E</w:t>
            </w:r>
            <w:r w:rsidR="00BA5D93">
              <w:rPr>
                <w:sz w:val="20"/>
                <w:szCs w:val="20"/>
              </w:rPr>
              <w:t>r</w:t>
            </w:r>
            <w:r w:rsidR="00D55C49">
              <w:rPr>
                <w:sz w:val="20"/>
                <w:szCs w:val="20"/>
              </w:rPr>
              <w:t>ciyes Üniversitesi</w:t>
            </w:r>
            <w:r w:rsidRPr="000B7AC8">
              <w:rPr>
                <w:sz w:val="20"/>
                <w:szCs w:val="20"/>
              </w:rPr>
              <w:t xml:space="preserve"> </w:t>
            </w:r>
            <w:r w:rsidR="0016716A" w:rsidRPr="000B7AC8">
              <w:rPr>
                <w:sz w:val="20"/>
                <w:szCs w:val="20"/>
              </w:rPr>
              <w:t>i</w:t>
            </w:r>
            <w:r w:rsidRPr="000B7AC8">
              <w:rPr>
                <w:sz w:val="20"/>
                <w:szCs w:val="20"/>
              </w:rPr>
              <w:t xml:space="preserve">le </w:t>
            </w:r>
            <w:r w:rsidR="0016716A" w:rsidRPr="000B7AC8">
              <w:rPr>
                <w:sz w:val="20"/>
                <w:szCs w:val="20"/>
              </w:rPr>
              <w:t>o</w:t>
            </w:r>
            <w:r w:rsidRPr="000B7AC8">
              <w:rPr>
                <w:sz w:val="20"/>
                <w:szCs w:val="20"/>
              </w:rPr>
              <w:t>rtak)</w:t>
            </w:r>
          </w:p>
        </w:tc>
        <w:tc>
          <w:tcPr>
            <w:tcW w:w="1134" w:type="dxa"/>
          </w:tcPr>
          <w:p w:rsidR="00C011EF" w:rsidRPr="000B7AC8" w:rsidRDefault="00C011EF" w:rsidP="0016716A">
            <w:pPr>
              <w:jc w:val="center"/>
              <w:rPr>
                <w:sz w:val="20"/>
                <w:szCs w:val="20"/>
              </w:rPr>
            </w:pPr>
            <w:r w:rsidRPr="000B7AC8">
              <w:rPr>
                <w:sz w:val="20"/>
                <w:szCs w:val="20"/>
              </w:rPr>
              <w:t>Yeniçağ</w:t>
            </w:r>
          </w:p>
        </w:tc>
        <w:tc>
          <w:tcPr>
            <w:tcW w:w="992" w:type="dxa"/>
          </w:tcPr>
          <w:p w:rsidR="00C011EF" w:rsidRPr="000B7AC8" w:rsidRDefault="00C011EF" w:rsidP="008D7216">
            <w:pPr>
              <w:jc w:val="center"/>
              <w:rPr>
                <w:sz w:val="20"/>
                <w:szCs w:val="20"/>
              </w:rPr>
            </w:pPr>
            <w:r w:rsidRPr="000B7AC8">
              <w:rPr>
                <w:sz w:val="20"/>
                <w:szCs w:val="20"/>
              </w:rPr>
              <w:t>3</w:t>
            </w:r>
          </w:p>
        </w:tc>
        <w:tc>
          <w:tcPr>
            <w:tcW w:w="993" w:type="dxa"/>
          </w:tcPr>
          <w:p w:rsidR="00C011EF" w:rsidRPr="000B7AC8" w:rsidRDefault="000B7AC8" w:rsidP="008D7216">
            <w:pPr>
              <w:jc w:val="center"/>
              <w:rPr>
                <w:sz w:val="20"/>
                <w:szCs w:val="20"/>
              </w:rPr>
            </w:pPr>
            <w:r>
              <w:rPr>
                <w:sz w:val="20"/>
                <w:szCs w:val="20"/>
              </w:rPr>
              <w:t>1</w:t>
            </w:r>
          </w:p>
        </w:tc>
        <w:tc>
          <w:tcPr>
            <w:tcW w:w="992" w:type="dxa"/>
          </w:tcPr>
          <w:p w:rsidR="00C011EF" w:rsidRPr="000B7AC8" w:rsidRDefault="000B7AC8" w:rsidP="008D7216">
            <w:pPr>
              <w:jc w:val="center"/>
              <w:rPr>
                <w:sz w:val="20"/>
                <w:szCs w:val="20"/>
              </w:rPr>
            </w:pPr>
            <w:r>
              <w:rPr>
                <w:sz w:val="20"/>
                <w:szCs w:val="20"/>
              </w:rPr>
              <w:t>-</w:t>
            </w:r>
          </w:p>
        </w:tc>
        <w:tc>
          <w:tcPr>
            <w:tcW w:w="850" w:type="dxa"/>
          </w:tcPr>
          <w:p w:rsidR="0042142C" w:rsidRPr="000B7AC8" w:rsidRDefault="0042142C" w:rsidP="008D7216">
            <w:pPr>
              <w:jc w:val="center"/>
              <w:rPr>
                <w:sz w:val="20"/>
                <w:szCs w:val="20"/>
              </w:rPr>
            </w:pPr>
            <w:r w:rsidRPr="000B7AC8">
              <w:rPr>
                <w:sz w:val="20"/>
                <w:szCs w:val="20"/>
              </w:rPr>
              <w:t>Sözel</w:t>
            </w:r>
          </w:p>
          <w:p w:rsidR="00C011EF" w:rsidRPr="000B7AC8" w:rsidRDefault="00C011EF" w:rsidP="008D7216">
            <w:pPr>
              <w:jc w:val="center"/>
              <w:rPr>
                <w:sz w:val="20"/>
                <w:szCs w:val="20"/>
              </w:rPr>
            </w:pPr>
          </w:p>
        </w:tc>
        <w:tc>
          <w:tcPr>
            <w:tcW w:w="3402" w:type="dxa"/>
            <w:vMerge w:val="restart"/>
          </w:tcPr>
          <w:p w:rsidR="00AF1BB5" w:rsidRDefault="00C011EF" w:rsidP="008D7216">
            <w:pPr>
              <w:rPr>
                <w:iCs/>
                <w:sz w:val="20"/>
                <w:szCs w:val="20"/>
              </w:rPr>
            </w:pPr>
            <w:r w:rsidRPr="000B7AC8">
              <w:rPr>
                <w:iCs/>
                <w:sz w:val="20"/>
                <w:szCs w:val="20"/>
              </w:rPr>
              <w:t>Yüksek Lisan</w:t>
            </w:r>
            <w:r w:rsidR="00AF1BB5" w:rsidRPr="000B7AC8">
              <w:rPr>
                <w:iCs/>
                <w:sz w:val="20"/>
                <w:szCs w:val="20"/>
              </w:rPr>
              <w:t>s</w:t>
            </w:r>
            <w:r w:rsidRPr="000B7AC8">
              <w:rPr>
                <w:iCs/>
                <w:sz w:val="20"/>
                <w:szCs w:val="20"/>
              </w:rPr>
              <w:t xml:space="preserve"> için Fakültelerin ilgili bölümlerinden mezun olmak.</w:t>
            </w:r>
          </w:p>
          <w:p w:rsidR="008D7216" w:rsidRPr="000B7AC8" w:rsidRDefault="008D7216" w:rsidP="008D7216">
            <w:pPr>
              <w:rPr>
                <w:iCs/>
                <w:sz w:val="20"/>
                <w:szCs w:val="20"/>
              </w:rPr>
            </w:pPr>
          </w:p>
          <w:p w:rsidR="00C011EF" w:rsidRPr="000B7AC8" w:rsidRDefault="00C011EF" w:rsidP="00C011EF">
            <w:pPr>
              <w:jc w:val="both"/>
              <w:rPr>
                <w:sz w:val="20"/>
                <w:szCs w:val="20"/>
              </w:rPr>
            </w:pPr>
            <w:r w:rsidRPr="000B7AC8">
              <w:rPr>
                <w:iCs/>
                <w:sz w:val="20"/>
                <w:szCs w:val="20"/>
              </w:rPr>
              <w:t>Doktora için</w:t>
            </w:r>
            <w:r w:rsidRPr="000B7AC8">
              <w:rPr>
                <w:sz w:val="20"/>
                <w:szCs w:val="20"/>
              </w:rPr>
              <w:t xml:space="preserve"> Yüksek Lisansını ilgili bilim</w:t>
            </w:r>
            <w:r w:rsidR="00AF1BB5" w:rsidRPr="000B7AC8">
              <w:rPr>
                <w:sz w:val="20"/>
                <w:szCs w:val="20"/>
              </w:rPr>
              <w:t xml:space="preserve"> </w:t>
            </w:r>
            <w:r w:rsidRPr="000B7AC8">
              <w:rPr>
                <w:sz w:val="20"/>
                <w:szCs w:val="20"/>
              </w:rPr>
              <w:t>dalında yapmış olmak.</w:t>
            </w:r>
          </w:p>
          <w:p w:rsidR="00C011EF" w:rsidRPr="000B7AC8" w:rsidRDefault="00C011EF" w:rsidP="008B6E59">
            <w:pPr>
              <w:jc w:val="center"/>
              <w:rPr>
                <w:b/>
                <w:sz w:val="20"/>
                <w:szCs w:val="20"/>
              </w:rPr>
            </w:pPr>
          </w:p>
        </w:tc>
      </w:tr>
      <w:tr w:rsidR="00AF1BB5" w:rsidRPr="000B7AC8" w:rsidTr="008D7216">
        <w:tc>
          <w:tcPr>
            <w:tcW w:w="2410" w:type="dxa"/>
            <w:vMerge/>
          </w:tcPr>
          <w:p w:rsidR="0042142C" w:rsidRPr="000B7AC8" w:rsidRDefault="0042142C" w:rsidP="008B6E59">
            <w:pPr>
              <w:jc w:val="center"/>
              <w:rPr>
                <w:b/>
                <w:sz w:val="20"/>
                <w:szCs w:val="20"/>
              </w:rPr>
            </w:pPr>
          </w:p>
        </w:tc>
        <w:tc>
          <w:tcPr>
            <w:tcW w:w="1134" w:type="dxa"/>
          </w:tcPr>
          <w:p w:rsidR="0042142C" w:rsidRPr="000B7AC8" w:rsidRDefault="0042142C" w:rsidP="0016716A">
            <w:pPr>
              <w:jc w:val="center"/>
              <w:rPr>
                <w:sz w:val="20"/>
                <w:szCs w:val="20"/>
              </w:rPr>
            </w:pPr>
            <w:r w:rsidRPr="000B7AC8">
              <w:rPr>
                <w:sz w:val="20"/>
                <w:szCs w:val="20"/>
              </w:rPr>
              <w:t>Yakınçağ</w:t>
            </w:r>
          </w:p>
        </w:tc>
        <w:tc>
          <w:tcPr>
            <w:tcW w:w="992" w:type="dxa"/>
          </w:tcPr>
          <w:p w:rsidR="0042142C" w:rsidRPr="000B7AC8" w:rsidRDefault="0042142C" w:rsidP="008D7216">
            <w:pPr>
              <w:jc w:val="center"/>
              <w:rPr>
                <w:sz w:val="20"/>
                <w:szCs w:val="20"/>
              </w:rPr>
            </w:pPr>
            <w:r w:rsidRPr="000B7AC8">
              <w:rPr>
                <w:sz w:val="20"/>
                <w:szCs w:val="20"/>
              </w:rPr>
              <w:t>2</w:t>
            </w:r>
          </w:p>
        </w:tc>
        <w:tc>
          <w:tcPr>
            <w:tcW w:w="993" w:type="dxa"/>
          </w:tcPr>
          <w:p w:rsidR="0042142C" w:rsidRPr="000B7AC8" w:rsidRDefault="000B7AC8" w:rsidP="008D7216">
            <w:pPr>
              <w:jc w:val="center"/>
              <w:rPr>
                <w:sz w:val="20"/>
                <w:szCs w:val="20"/>
              </w:rPr>
            </w:pPr>
            <w:r>
              <w:rPr>
                <w:sz w:val="20"/>
                <w:szCs w:val="20"/>
              </w:rPr>
              <w:t>-</w:t>
            </w:r>
          </w:p>
        </w:tc>
        <w:tc>
          <w:tcPr>
            <w:tcW w:w="992" w:type="dxa"/>
          </w:tcPr>
          <w:p w:rsidR="0042142C" w:rsidRPr="000B7AC8" w:rsidRDefault="0042142C" w:rsidP="008D7216">
            <w:pPr>
              <w:jc w:val="center"/>
              <w:rPr>
                <w:sz w:val="20"/>
                <w:szCs w:val="20"/>
              </w:rPr>
            </w:pPr>
          </w:p>
        </w:tc>
        <w:tc>
          <w:tcPr>
            <w:tcW w:w="850" w:type="dxa"/>
          </w:tcPr>
          <w:p w:rsidR="0042142C" w:rsidRPr="000B7AC8" w:rsidRDefault="0042142C" w:rsidP="008D7216">
            <w:pPr>
              <w:jc w:val="center"/>
              <w:rPr>
                <w:sz w:val="20"/>
                <w:szCs w:val="20"/>
              </w:rPr>
            </w:pPr>
            <w:r w:rsidRPr="000B7AC8">
              <w:rPr>
                <w:sz w:val="20"/>
                <w:szCs w:val="20"/>
              </w:rPr>
              <w:t>Sözel</w:t>
            </w:r>
          </w:p>
          <w:p w:rsidR="0042142C" w:rsidRPr="000B7AC8" w:rsidRDefault="0042142C" w:rsidP="008D7216">
            <w:pPr>
              <w:jc w:val="center"/>
              <w:rPr>
                <w:sz w:val="20"/>
                <w:szCs w:val="20"/>
              </w:rPr>
            </w:pPr>
          </w:p>
        </w:tc>
        <w:tc>
          <w:tcPr>
            <w:tcW w:w="3402" w:type="dxa"/>
            <w:vMerge/>
          </w:tcPr>
          <w:p w:rsidR="0042142C" w:rsidRPr="000B7AC8" w:rsidRDefault="0042142C" w:rsidP="008B6E59">
            <w:pPr>
              <w:jc w:val="center"/>
              <w:rPr>
                <w:b/>
                <w:sz w:val="20"/>
                <w:szCs w:val="20"/>
              </w:rPr>
            </w:pPr>
          </w:p>
        </w:tc>
      </w:tr>
      <w:tr w:rsidR="00AF1BB5" w:rsidRPr="000B7AC8" w:rsidTr="008D7216">
        <w:trPr>
          <w:trHeight w:val="483"/>
        </w:trPr>
        <w:tc>
          <w:tcPr>
            <w:tcW w:w="2410" w:type="dxa"/>
            <w:vMerge/>
          </w:tcPr>
          <w:p w:rsidR="0042142C" w:rsidRPr="000B7AC8" w:rsidRDefault="0042142C" w:rsidP="008B6E59">
            <w:pPr>
              <w:jc w:val="center"/>
              <w:rPr>
                <w:b/>
                <w:sz w:val="20"/>
                <w:szCs w:val="20"/>
              </w:rPr>
            </w:pPr>
          </w:p>
        </w:tc>
        <w:tc>
          <w:tcPr>
            <w:tcW w:w="1134" w:type="dxa"/>
          </w:tcPr>
          <w:p w:rsidR="0042142C" w:rsidRPr="000B7AC8" w:rsidRDefault="0042142C" w:rsidP="0016716A">
            <w:pPr>
              <w:jc w:val="center"/>
              <w:rPr>
                <w:sz w:val="20"/>
                <w:szCs w:val="20"/>
              </w:rPr>
            </w:pPr>
            <w:r w:rsidRPr="000B7AC8">
              <w:rPr>
                <w:sz w:val="20"/>
                <w:szCs w:val="20"/>
              </w:rPr>
              <w:t>TC Tarihi</w:t>
            </w:r>
          </w:p>
        </w:tc>
        <w:tc>
          <w:tcPr>
            <w:tcW w:w="992" w:type="dxa"/>
          </w:tcPr>
          <w:p w:rsidR="0042142C" w:rsidRPr="000B7AC8" w:rsidRDefault="00BA5D93" w:rsidP="008D7216">
            <w:pPr>
              <w:jc w:val="center"/>
              <w:rPr>
                <w:sz w:val="20"/>
                <w:szCs w:val="20"/>
              </w:rPr>
            </w:pPr>
            <w:r>
              <w:rPr>
                <w:sz w:val="20"/>
                <w:szCs w:val="20"/>
              </w:rPr>
              <w:t>2</w:t>
            </w:r>
          </w:p>
        </w:tc>
        <w:tc>
          <w:tcPr>
            <w:tcW w:w="993" w:type="dxa"/>
          </w:tcPr>
          <w:p w:rsidR="0042142C" w:rsidRPr="000B7AC8" w:rsidRDefault="000B7AC8" w:rsidP="008D7216">
            <w:pPr>
              <w:jc w:val="center"/>
              <w:rPr>
                <w:sz w:val="20"/>
                <w:szCs w:val="20"/>
              </w:rPr>
            </w:pPr>
            <w:r>
              <w:rPr>
                <w:sz w:val="20"/>
                <w:szCs w:val="20"/>
              </w:rPr>
              <w:t>-</w:t>
            </w:r>
          </w:p>
        </w:tc>
        <w:tc>
          <w:tcPr>
            <w:tcW w:w="992" w:type="dxa"/>
          </w:tcPr>
          <w:p w:rsidR="0042142C" w:rsidRPr="000B7AC8" w:rsidRDefault="000B7AC8" w:rsidP="008D7216">
            <w:pPr>
              <w:jc w:val="center"/>
              <w:rPr>
                <w:sz w:val="20"/>
                <w:szCs w:val="20"/>
              </w:rPr>
            </w:pPr>
            <w:r>
              <w:rPr>
                <w:sz w:val="20"/>
                <w:szCs w:val="20"/>
              </w:rPr>
              <w:t>1</w:t>
            </w:r>
          </w:p>
        </w:tc>
        <w:tc>
          <w:tcPr>
            <w:tcW w:w="850" w:type="dxa"/>
          </w:tcPr>
          <w:p w:rsidR="0042142C" w:rsidRPr="000B7AC8" w:rsidRDefault="0042142C" w:rsidP="008D7216">
            <w:pPr>
              <w:jc w:val="center"/>
              <w:rPr>
                <w:sz w:val="20"/>
                <w:szCs w:val="20"/>
              </w:rPr>
            </w:pPr>
            <w:r w:rsidRPr="000B7AC8">
              <w:rPr>
                <w:sz w:val="20"/>
                <w:szCs w:val="20"/>
              </w:rPr>
              <w:t>Sözel</w:t>
            </w:r>
          </w:p>
        </w:tc>
        <w:tc>
          <w:tcPr>
            <w:tcW w:w="3402" w:type="dxa"/>
            <w:vMerge/>
          </w:tcPr>
          <w:p w:rsidR="0042142C" w:rsidRPr="000B7AC8" w:rsidRDefault="0042142C" w:rsidP="008B6E59">
            <w:pPr>
              <w:jc w:val="center"/>
              <w:rPr>
                <w:b/>
                <w:sz w:val="20"/>
                <w:szCs w:val="20"/>
              </w:rPr>
            </w:pPr>
          </w:p>
        </w:tc>
      </w:tr>
      <w:tr w:rsidR="000B7AC8" w:rsidRPr="000B7AC8" w:rsidTr="008D7216">
        <w:trPr>
          <w:trHeight w:val="454"/>
        </w:trPr>
        <w:tc>
          <w:tcPr>
            <w:tcW w:w="2410" w:type="dxa"/>
            <w:vMerge w:val="restart"/>
          </w:tcPr>
          <w:p w:rsidR="00AF1BB5" w:rsidRPr="000B7AC8" w:rsidRDefault="00AF1BB5" w:rsidP="0016716A">
            <w:pPr>
              <w:jc w:val="center"/>
              <w:rPr>
                <w:b/>
                <w:sz w:val="20"/>
                <w:szCs w:val="20"/>
              </w:rPr>
            </w:pPr>
          </w:p>
          <w:p w:rsidR="00AF1BB5" w:rsidRPr="000B7AC8" w:rsidRDefault="00AF1BB5" w:rsidP="0016716A">
            <w:pPr>
              <w:jc w:val="center"/>
              <w:rPr>
                <w:b/>
                <w:sz w:val="20"/>
                <w:szCs w:val="20"/>
              </w:rPr>
            </w:pPr>
          </w:p>
          <w:p w:rsidR="0016716A" w:rsidRPr="000B7AC8" w:rsidRDefault="0016716A" w:rsidP="0016716A">
            <w:pPr>
              <w:rPr>
                <w:b/>
                <w:sz w:val="20"/>
                <w:szCs w:val="20"/>
              </w:rPr>
            </w:pPr>
            <w:r w:rsidRPr="000B7AC8">
              <w:rPr>
                <w:b/>
                <w:sz w:val="20"/>
                <w:szCs w:val="20"/>
              </w:rPr>
              <w:t xml:space="preserve">Türk Dili ve </w:t>
            </w:r>
            <w:r w:rsidR="00AF1BB5" w:rsidRPr="000B7AC8">
              <w:rPr>
                <w:b/>
                <w:sz w:val="20"/>
                <w:szCs w:val="20"/>
              </w:rPr>
              <w:t>Edebiyatı</w:t>
            </w:r>
          </w:p>
          <w:p w:rsidR="00AF1BB5" w:rsidRPr="000B7AC8" w:rsidRDefault="00AF1BB5" w:rsidP="0016716A">
            <w:pPr>
              <w:rPr>
                <w:sz w:val="20"/>
                <w:szCs w:val="20"/>
              </w:rPr>
            </w:pPr>
            <w:r w:rsidRPr="000B7AC8">
              <w:rPr>
                <w:sz w:val="20"/>
                <w:szCs w:val="20"/>
              </w:rPr>
              <w:t xml:space="preserve"> (Yüksek Lisans ve Doktora Programı Bingöl Üniversitesi ile </w:t>
            </w:r>
            <w:r w:rsidR="0016716A" w:rsidRPr="000B7AC8">
              <w:rPr>
                <w:sz w:val="20"/>
                <w:szCs w:val="20"/>
              </w:rPr>
              <w:t>o</w:t>
            </w:r>
            <w:r w:rsidRPr="000B7AC8">
              <w:rPr>
                <w:sz w:val="20"/>
                <w:szCs w:val="20"/>
              </w:rPr>
              <w:t>rtak)</w:t>
            </w:r>
          </w:p>
          <w:p w:rsidR="00AF1BB5" w:rsidRPr="000B7AC8" w:rsidRDefault="00AF1BB5" w:rsidP="0016716A">
            <w:pPr>
              <w:jc w:val="center"/>
              <w:rPr>
                <w:b/>
                <w:sz w:val="20"/>
                <w:szCs w:val="20"/>
              </w:rPr>
            </w:pPr>
          </w:p>
          <w:p w:rsidR="00AF1BB5" w:rsidRPr="000B7AC8" w:rsidRDefault="00AF1BB5" w:rsidP="0016716A">
            <w:pPr>
              <w:rPr>
                <w:b/>
                <w:sz w:val="20"/>
                <w:szCs w:val="20"/>
              </w:rPr>
            </w:pPr>
          </w:p>
        </w:tc>
        <w:tc>
          <w:tcPr>
            <w:tcW w:w="1134" w:type="dxa"/>
          </w:tcPr>
          <w:p w:rsidR="0016716A" w:rsidRPr="000B7AC8" w:rsidRDefault="00AF1BB5" w:rsidP="0016716A">
            <w:pPr>
              <w:jc w:val="center"/>
              <w:rPr>
                <w:sz w:val="20"/>
                <w:szCs w:val="20"/>
              </w:rPr>
            </w:pPr>
            <w:r w:rsidRPr="000B7AC8">
              <w:rPr>
                <w:sz w:val="20"/>
                <w:szCs w:val="20"/>
              </w:rPr>
              <w:t>Yeni</w:t>
            </w:r>
          </w:p>
          <w:p w:rsidR="00AF1BB5" w:rsidRPr="000B7AC8" w:rsidRDefault="00AF1BB5" w:rsidP="0016716A">
            <w:pPr>
              <w:jc w:val="center"/>
              <w:rPr>
                <w:sz w:val="20"/>
                <w:szCs w:val="20"/>
              </w:rPr>
            </w:pPr>
            <w:r w:rsidRPr="000B7AC8">
              <w:rPr>
                <w:sz w:val="20"/>
                <w:szCs w:val="20"/>
              </w:rPr>
              <w:t xml:space="preserve">Türk </w:t>
            </w:r>
            <w:proofErr w:type="spellStart"/>
            <w:r w:rsidRPr="000B7AC8">
              <w:rPr>
                <w:sz w:val="20"/>
                <w:szCs w:val="20"/>
              </w:rPr>
              <w:t>Edeb</w:t>
            </w:r>
            <w:proofErr w:type="spellEnd"/>
            <w:r w:rsidR="0016716A" w:rsidRPr="000B7AC8">
              <w:rPr>
                <w:sz w:val="20"/>
                <w:szCs w:val="20"/>
              </w:rPr>
              <w:t>.</w:t>
            </w:r>
          </w:p>
        </w:tc>
        <w:tc>
          <w:tcPr>
            <w:tcW w:w="992" w:type="dxa"/>
          </w:tcPr>
          <w:p w:rsidR="00AF1BB5" w:rsidRPr="000B7AC8" w:rsidRDefault="00AF1BB5" w:rsidP="008D7216">
            <w:pPr>
              <w:jc w:val="center"/>
              <w:rPr>
                <w:sz w:val="20"/>
                <w:szCs w:val="20"/>
              </w:rPr>
            </w:pPr>
            <w:r w:rsidRPr="000B7AC8">
              <w:rPr>
                <w:sz w:val="20"/>
                <w:szCs w:val="20"/>
              </w:rPr>
              <w:t>4</w:t>
            </w:r>
          </w:p>
        </w:tc>
        <w:tc>
          <w:tcPr>
            <w:tcW w:w="993" w:type="dxa"/>
          </w:tcPr>
          <w:p w:rsidR="00AF1BB5" w:rsidRPr="000B7AC8" w:rsidRDefault="00AF1BB5" w:rsidP="008D7216">
            <w:pPr>
              <w:jc w:val="center"/>
              <w:rPr>
                <w:sz w:val="20"/>
                <w:szCs w:val="20"/>
              </w:rPr>
            </w:pPr>
            <w:r w:rsidRPr="000B7AC8">
              <w:rPr>
                <w:sz w:val="20"/>
                <w:szCs w:val="20"/>
              </w:rPr>
              <w:t>1</w:t>
            </w:r>
          </w:p>
        </w:tc>
        <w:tc>
          <w:tcPr>
            <w:tcW w:w="992" w:type="dxa"/>
          </w:tcPr>
          <w:p w:rsidR="00AF1BB5" w:rsidRPr="000B7AC8" w:rsidRDefault="0016716A" w:rsidP="008D7216">
            <w:pPr>
              <w:jc w:val="center"/>
              <w:rPr>
                <w:sz w:val="20"/>
                <w:szCs w:val="20"/>
              </w:rPr>
            </w:pPr>
            <w:r w:rsidRPr="000B7AC8">
              <w:rPr>
                <w:sz w:val="20"/>
                <w:szCs w:val="20"/>
              </w:rPr>
              <w:t>-</w:t>
            </w:r>
          </w:p>
        </w:tc>
        <w:tc>
          <w:tcPr>
            <w:tcW w:w="850" w:type="dxa"/>
          </w:tcPr>
          <w:p w:rsidR="00AF1BB5" w:rsidRPr="000B7AC8" w:rsidRDefault="00AF1BB5" w:rsidP="008D7216">
            <w:pPr>
              <w:jc w:val="center"/>
              <w:rPr>
                <w:sz w:val="20"/>
                <w:szCs w:val="20"/>
              </w:rPr>
            </w:pPr>
            <w:r w:rsidRPr="000B7AC8">
              <w:rPr>
                <w:sz w:val="20"/>
                <w:szCs w:val="20"/>
              </w:rPr>
              <w:t>Söze</w:t>
            </w:r>
            <w:r w:rsidR="0016716A" w:rsidRPr="000B7AC8">
              <w:rPr>
                <w:sz w:val="20"/>
                <w:szCs w:val="20"/>
              </w:rPr>
              <w:t>l</w:t>
            </w:r>
          </w:p>
        </w:tc>
        <w:tc>
          <w:tcPr>
            <w:tcW w:w="3402" w:type="dxa"/>
            <w:vMerge w:val="restart"/>
          </w:tcPr>
          <w:p w:rsidR="00AF1BB5" w:rsidRPr="000B7AC8" w:rsidRDefault="00AF1BB5" w:rsidP="0016716A">
            <w:pPr>
              <w:jc w:val="both"/>
              <w:rPr>
                <w:iCs/>
                <w:sz w:val="20"/>
                <w:szCs w:val="20"/>
              </w:rPr>
            </w:pPr>
          </w:p>
          <w:p w:rsidR="00AF1BB5" w:rsidRPr="000B7AC8" w:rsidRDefault="00AF1BB5" w:rsidP="0016716A">
            <w:pPr>
              <w:jc w:val="both"/>
              <w:rPr>
                <w:iCs/>
                <w:sz w:val="20"/>
                <w:szCs w:val="20"/>
              </w:rPr>
            </w:pPr>
          </w:p>
          <w:p w:rsidR="00AF1BB5" w:rsidRPr="000B7AC8" w:rsidRDefault="00AF1BB5" w:rsidP="0016716A">
            <w:pPr>
              <w:jc w:val="both"/>
              <w:rPr>
                <w:iCs/>
                <w:sz w:val="20"/>
                <w:szCs w:val="20"/>
              </w:rPr>
            </w:pPr>
            <w:r w:rsidRPr="000B7AC8">
              <w:rPr>
                <w:iCs/>
                <w:sz w:val="20"/>
                <w:szCs w:val="20"/>
              </w:rPr>
              <w:t>Yüksek Lisans için Fakültelerin ilgili bölümlerinden mezun olmak.</w:t>
            </w:r>
          </w:p>
          <w:p w:rsidR="00AF1BB5" w:rsidRPr="000B7AC8" w:rsidRDefault="00AF1BB5" w:rsidP="0016716A">
            <w:pPr>
              <w:jc w:val="both"/>
              <w:rPr>
                <w:iCs/>
                <w:sz w:val="20"/>
                <w:szCs w:val="20"/>
              </w:rPr>
            </w:pPr>
          </w:p>
          <w:p w:rsidR="00AF1BB5" w:rsidRPr="000B7AC8" w:rsidRDefault="00AF1BB5" w:rsidP="00D96C6A">
            <w:pPr>
              <w:jc w:val="both"/>
              <w:rPr>
                <w:sz w:val="20"/>
                <w:szCs w:val="20"/>
              </w:rPr>
            </w:pPr>
            <w:r w:rsidRPr="000B7AC8">
              <w:rPr>
                <w:sz w:val="20"/>
                <w:szCs w:val="20"/>
              </w:rPr>
              <w:t xml:space="preserve"> Doktor</w:t>
            </w:r>
            <w:r w:rsidR="006E3E6B">
              <w:rPr>
                <w:sz w:val="20"/>
                <w:szCs w:val="20"/>
              </w:rPr>
              <w:t>a için Yüksek Lisansını ilgili B</w:t>
            </w:r>
            <w:r w:rsidR="00D96C6A">
              <w:rPr>
                <w:sz w:val="20"/>
                <w:szCs w:val="20"/>
              </w:rPr>
              <w:t>ölüm</w:t>
            </w:r>
            <w:r w:rsidR="003D4D19">
              <w:rPr>
                <w:sz w:val="20"/>
                <w:szCs w:val="20"/>
              </w:rPr>
              <w:t>/Anabilim</w:t>
            </w:r>
            <w:r w:rsidR="00D96C6A">
              <w:rPr>
                <w:sz w:val="20"/>
                <w:szCs w:val="20"/>
              </w:rPr>
              <w:t xml:space="preserve">de </w:t>
            </w:r>
            <w:r w:rsidRPr="000B7AC8">
              <w:rPr>
                <w:sz w:val="20"/>
                <w:szCs w:val="20"/>
              </w:rPr>
              <w:t>yapmış olmak.</w:t>
            </w:r>
          </w:p>
        </w:tc>
      </w:tr>
      <w:tr w:rsidR="000B7AC8" w:rsidRPr="000B7AC8" w:rsidTr="008D7216">
        <w:trPr>
          <w:trHeight w:val="495"/>
        </w:trPr>
        <w:tc>
          <w:tcPr>
            <w:tcW w:w="2410" w:type="dxa"/>
            <w:vMerge/>
          </w:tcPr>
          <w:p w:rsidR="00AF1BB5" w:rsidRPr="000B7AC8" w:rsidRDefault="00AF1BB5" w:rsidP="0016716A">
            <w:pPr>
              <w:jc w:val="center"/>
              <w:rPr>
                <w:b/>
                <w:sz w:val="20"/>
                <w:szCs w:val="20"/>
              </w:rPr>
            </w:pPr>
          </w:p>
        </w:tc>
        <w:tc>
          <w:tcPr>
            <w:tcW w:w="1134" w:type="dxa"/>
          </w:tcPr>
          <w:p w:rsidR="0016716A" w:rsidRPr="000B7AC8" w:rsidRDefault="00AF1BB5" w:rsidP="0016716A">
            <w:pPr>
              <w:jc w:val="center"/>
              <w:rPr>
                <w:sz w:val="20"/>
                <w:szCs w:val="20"/>
              </w:rPr>
            </w:pPr>
            <w:r w:rsidRPr="000B7AC8">
              <w:rPr>
                <w:sz w:val="20"/>
                <w:szCs w:val="20"/>
              </w:rPr>
              <w:t>Esk</w:t>
            </w:r>
            <w:r w:rsidR="0016716A" w:rsidRPr="000B7AC8">
              <w:rPr>
                <w:sz w:val="20"/>
                <w:szCs w:val="20"/>
              </w:rPr>
              <w:t>i</w:t>
            </w:r>
          </w:p>
          <w:p w:rsidR="00AF1BB5" w:rsidRPr="000B7AC8" w:rsidRDefault="0016716A" w:rsidP="0016716A">
            <w:pPr>
              <w:jc w:val="center"/>
              <w:rPr>
                <w:b/>
                <w:sz w:val="20"/>
                <w:szCs w:val="20"/>
              </w:rPr>
            </w:pPr>
            <w:r w:rsidRPr="000B7AC8">
              <w:rPr>
                <w:sz w:val="20"/>
                <w:szCs w:val="20"/>
              </w:rPr>
              <w:t xml:space="preserve">Türk </w:t>
            </w:r>
            <w:proofErr w:type="spellStart"/>
            <w:r w:rsidR="00AF1BB5" w:rsidRPr="000B7AC8">
              <w:rPr>
                <w:sz w:val="20"/>
                <w:szCs w:val="20"/>
              </w:rPr>
              <w:t>Edeb</w:t>
            </w:r>
            <w:proofErr w:type="spellEnd"/>
            <w:r w:rsidRPr="000B7AC8">
              <w:rPr>
                <w:sz w:val="20"/>
                <w:szCs w:val="20"/>
              </w:rPr>
              <w:t>.</w:t>
            </w:r>
          </w:p>
        </w:tc>
        <w:tc>
          <w:tcPr>
            <w:tcW w:w="992" w:type="dxa"/>
          </w:tcPr>
          <w:p w:rsidR="00AF1BB5" w:rsidRPr="000B7AC8" w:rsidRDefault="00AF1BB5" w:rsidP="008D7216">
            <w:pPr>
              <w:jc w:val="center"/>
              <w:rPr>
                <w:sz w:val="20"/>
                <w:szCs w:val="20"/>
              </w:rPr>
            </w:pPr>
            <w:r w:rsidRPr="000B7AC8">
              <w:rPr>
                <w:sz w:val="20"/>
                <w:szCs w:val="20"/>
              </w:rPr>
              <w:t>-</w:t>
            </w:r>
          </w:p>
        </w:tc>
        <w:tc>
          <w:tcPr>
            <w:tcW w:w="993" w:type="dxa"/>
          </w:tcPr>
          <w:p w:rsidR="00AF1BB5" w:rsidRPr="000B7AC8" w:rsidRDefault="00AF1BB5" w:rsidP="008D7216">
            <w:pPr>
              <w:jc w:val="center"/>
              <w:rPr>
                <w:sz w:val="20"/>
                <w:szCs w:val="20"/>
              </w:rPr>
            </w:pPr>
            <w:r w:rsidRPr="000B7AC8">
              <w:rPr>
                <w:sz w:val="20"/>
                <w:szCs w:val="20"/>
              </w:rPr>
              <w:t>1</w:t>
            </w:r>
          </w:p>
        </w:tc>
        <w:tc>
          <w:tcPr>
            <w:tcW w:w="992" w:type="dxa"/>
          </w:tcPr>
          <w:p w:rsidR="00AF1BB5" w:rsidRPr="000B7AC8" w:rsidRDefault="0016716A" w:rsidP="008D7216">
            <w:pPr>
              <w:jc w:val="center"/>
              <w:rPr>
                <w:sz w:val="20"/>
                <w:szCs w:val="20"/>
              </w:rPr>
            </w:pPr>
            <w:r w:rsidRPr="000B7AC8">
              <w:rPr>
                <w:sz w:val="20"/>
                <w:szCs w:val="20"/>
              </w:rPr>
              <w:t>-</w:t>
            </w:r>
          </w:p>
        </w:tc>
        <w:tc>
          <w:tcPr>
            <w:tcW w:w="850" w:type="dxa"/>
          </w:tcPr>
          <w:p w:rsidR="00AF1BB5" w:rsidRPr="000B7AC8" w:rsidRDefault="00AF1BB5" w:rsidP="008D7216">
            <w:pPr>
              <w:jc w:val="center"/>
              <w:rPr>
                <w:sz w:val="20"/>
                <w:szCs w:val="20"/>
              </w:rPr>
            </w:pPr>
            <w:r w:rsidRPr="000B7AC8">
              <w:rPr>
                <w:sz w:val="20"/>
                <w:szCs w:val="20"/>
              </w:rPr>
              <w:t>Sözel</w:t>
            </w:r>
          </w:p>
        </w:tc>
        <w:tc>
          <w:tcPr>
            <w:tcW w:w="3402" w:type="dxa"/>
            <w:vMerge/>
          </w:tcPr>
          <w:p w:rsidR="00AF1BB5" w:rsidRPr="000B7AC8" w:rsidRDefault="00AF1BB5" w:rsidP="0016716A">
            <w:pPr>
              <w:jc w:val="center"/>
              <w:rPr>
                <w:b/>
                <w:sz w:val="20"/>
                <w:szCs w:val="20"/>
              </w:rPr>
            </w:pPr>
          </w:p>
        </w:tc>
      </w:tr>
      <w:tr w:rsidR="000B7AC8" w:rsidRPr="000B7AC8" w:rsidTr="008D7216">
        <w:trPr>
          <w:trHeight w:val="491"/>
        </w:trPr>
        <w:tc>
          <w:tcPr>
            <w:tcW w:w="2410" w:type="dxa"/>
            <w:vMerge/>
          </w:tcPr>
          <w:p w:rsidR="00AF1BB5" w:rsidRPr="000B7AC8" w:rsidRDefault="00AF1BB5" w:rsidP="0016716A">
            <w:pPr>
              <w:jc w:val="center"/>
              <w:rPr>
                <w:b/>
                <w:sz w:val="20"/>
                <w:szCs w:val="20"/>
              </w:rPr>
            </w:pPr>
          </w:p>
        </w:tc>
        <w:tc>
          <w:tcPr>
            <w:tcW w:w="1134" w:type="dxa"/>
          </w:tcPr>
          <w:p w:rsidR="00AF1BB5" w:rsidRPr="000B7AC8" w:rsidRDefault="00AF1BB5" w:rsidP="0016716A">
            <w:pPr>
              <w:jc w:val="center"/>
              <w:rPr>
                <w:sz w:val="20"/>
                <w:szCs w:val="20"/>
              </w:rPr>
            </w:pPr>
            <w:r w:rsidRPr="000B7AC8">
              <w:rPr>
                <w:sz w:val="20"/>
                <w:szCs w:val="20"/>
              </w:rPr>
              <w:t>Yeni Türk Dili</w:t>
            </w:r>
          </w:p>
        </w:tc>
        <w:tc>
          <w:tcPr>
            <w:tcW w:w="992" w:type="dxa"/>
          </w:tcPr>
          <w:p w:rsidR="00AF1BB5" w:rsidRPr="000B7AC8" w:rsidRDefault="00AF1BB5" w:rsidP="008D7216">
            <w:pPr>
              <w:jc w:val="center"/>
              <w:rPr>
                <w:sz w:val="20"/>
                <w:szCs w:val="20"/>
              </w:rPr>
            </w:pPr>
            <w:r w:rsidRPr="000B7AC8">
              <w:rPr>
                <w:sz w:val="20"/>
                <w:szCs w:val="20"/>
              </w:rPr>
              <w:t>-</w:t>
            </w:r>
          </w:p>
        </w:tc>
        <w:tc>
          <w:tcPr>
            <w:tcW w:w="993" w:type="dxa"/>
          </w:tcPr>
          <w:p w:rsidR="00AF1BB5" w:rsidRPr="000B7AC8" w:rsidRDefault="00AF1BB5" w:rsidP="008D7216">
            <w:pPr>
              <w:jc w:val="center"/>
              <w:rPr>
                <w:sz w:val="20"/>
                <w:szCs w:val="20"/>
              </w:rPr>
            </w:pPr>
            <w:r w:rsidRPr="000B7AC8">
              <w:rPr>
                <w:sz w:val="20"/>
                <w:szCs w:val="20"/>
              </w:rPr>
              <w:t>1</w:t>
            </w:r>
          </w:p>
        </w:tc>
        <w:tc>
          <w:tcPr>
            <w:tcW w:w="992" w:type="dxa"/>
          </w:tcPr>
          <w:p w:rsidR="00AF1BB5" w:rsidRPr="000B7AC8" w:rsidRDefault="00AF1BB5" w:rsidP="008D7216">
            <w:pPr>
              <w:jc w:val="center"/>
              <w:rPr>
                <w:sz w:val="20"/>
                <w:szCs w:val="20"/>
              </w:rPr>
            </w:pPr>
            <w:r w:rsidRPr="000B7AC8">
              <w:rPr>
                <w:sz w:val="20"/>
                <w:szCs w:val="20"/>
              </w:rPr>
              <w:t>-</w:t>
            </w:r>
          </w:p>
        </w:tc>
        <w:tc>
          <w:tcPr>
            <w:tcW w:w="850" w:type="dxa"/>
          </w:tcPr>
          <w:p w:rsidR="00AF1BB5" w:rsidRPr="000B7AC8" w:rsidRDefault="00AF1BB5" w:rsidP="008D7216">
            <w:pPr>
              <w:jc w:val="center"/>
              <w:rPr>
                <w:sz w:val="20"/>
                <w:szCs w:val="20"/>
              </w:rPr>
            </w:pPr>
            <w:r w:rsidRPr="000B7AC8">
              <w:rPr>
                <w:sz w:val="20"/>
                <w:szCs w:val="20"/>
              </w:rPr>
              <w:t>Sözel</w:t>
            </w:r>
          </w:p>
        </w:tc>
        <w:tc>
          <w:tcPr>
            <w:tcW w:w="3402" w:type="dxa"/>
            <w:vMerge/>
          </w:tcPr>
          <w:p w:rsidR="00AF1BB5" w:rsidRPr="000B7AC8" w:rsidRDefault="00AF1BB5" w:rsidP="0016716A">
            <w:pPr>
              <w:jc w:val="center"/>
              <w:rPr>
                <w:b/>
                <w:sz w:val="20"/>
                <w:szCs w:val="20"/>
              </w:rPr>
            </w:pPr>
          </w:p>
        </w:tc>
      </w:tr>
      <w:tr w:rsidR="000B7AC8" w:rsidRPr="000B7AC8" w:rsidTr="008D7216">
        <w:trPr>
          <w:trHeight w:val="453"/>
        </w:trPr>
        <w:tc>
          <w:tcPr>
            <w:tcW w:w="2410" w:type="dxa"/>
            <w:vMerge/>
          </w:tcPr>
          <w:p w:rsidR="00AF1BB5" w:rsidRPr="000B7AC8" w:rsidRDefault="00AF1BB5" w:rsidP="0016716A">
            <w:pPr>
              <w:jc w:val="center"/>
              <w:rPr>
                <w:b/>
                <w:sz w:val="20"/>
                <w:szCs w:val="20"/>
              </w:rPr>
            </w:pPr>
          </w:p>
        </w:tc>
        <w:tc>
          <w:tcPr>
            <w:tcW w:w="1134" w:type="dxa"/>
          </w:tcPr>
          <w:p w:rsidR="00AF1BB5" w:rsidRPr="000B7AC8" w:rsidRDefault="00AF1BB5" w:rsidP="0016716A">
            <w:pPr>
              <w:jc w:val="center"/>
              <w:rPr>
                <w:sz w:val="20"/>
                <w:szCs w:val="20"/>
              </w:rPr>
            </w:pPr>
            <w:r w:rsidRPr="000B7AC8">
              <w:rPr>
                <w:sz w:val="20"/>
                <w:szCs w:val="20"/>
              </w:rPr>
              <w:t>Eski Türk Dili</w:t>
            </w:r>
          </w:p>
        </w:tc>
        <w:tc>
          <w:tcPr>
            <w:tcW w:w="992" w:type="dxa"/>
          </w:tcPr>
          <w:p w:rsidR="00AF1BB5" w:rsidRPr="000B7AC8" w:rsidRDefault="0016716A" w:rsidP="008D7216">
            <w:pPr>
              <w:jc w:val="center"/>
              <w:rPr>
                <w:sz w:val="20"/>
                <w:szCs w:val="20"/>
              </w:rPr>
            </w:pPr>
            <w:r w:rsidRPr="000B7AC8">
              <w:rPr>
                <w:sz w:val="20"/>
                <w:szCs w:val="20"/>
              </w:rPr>
              <w:t>2</w:t>
            </w:r>
          </w:p>
        </w:tc>
        <w:tc>
          <w:tcPr>
            <w:tcW w:w="993" w:type="dxa"/>
          </w:tcPr>
          <w:p w:rsidR="00AF1BB5" w:rsidRPr="000B7AC8" w:rsidRDefault="0016716A" w:rsidP="008D7216">
            <w:pPr>
              <w:jc w:val="center"/>
              <w:rPr>
                <w:sz w:val="20"/>
                <w:szCs w:val="20"/>
              </w:rPr>
            </w:pPr>
            <w:r w:rsidRPr="000B7AC8">
              <w:rPr>
                <w:sz w:val="20"/>
                <w:szCs w:val="20"/>
              </w:rPr>
              <w:t>-</w:t>
            </w:r>
          </w:p>
        </w:tc>
        <w:tc>
          <w:tcPr>
            <w:tcW w:w="992" w:type="dxa"/>
          </w:tcPr>
          <w:p w:rsidR="00AF1BB5" w:rsidRPr="000B7AC8" w:rsidRDefault="0016716A" w:rsidP="008D7216">
            <w:pPr>
              <w:jc w:val="center"/>
              <w:rPr>
                <w:sz w:val="20"/>
                <w:szCs w:val="20"/>
              </w:rPr>
            </w:pPr>
            <w:r w:rsidRPr="000B7AC8">
              <w:rPr>
                <w:sz w:val="20"/>
                <w:szCs w:val="20"/>
              </w:rPr>
              <w:t>-</w:t>
            </w:r>
          </w:p>
        </w:tc>
        <w:tc>
          <w:tcPr>
            <w:tcW w:w="850" w:type="dxa"/>
          </w:tcPr>
          <w:p w:rsidR="0016716A" w:rsidRPr="000B7AC8" w:rsidRDefault="00AF1BB5" w:rsidP="008D7216">
            <w:pPr>
              <w:jc w:val="center"/>
              <w:rPr>
                <w:sz w:val="20"/>
                <w:szCs w:val="20"/>
              </w:rPr>
            </w:pPr>
            <w:r w:rsidRPr="000B7AC8">
              <w:rPr>
                <w:sz w:val="20"/>
                <w:szCs w:val="20"/>
              </w:rPr>
              <w:t>Sözel</w:t>
            </w:r>
          </w:p>
        </w:tc>
        <w:tc>
          <w:tcPr>
            <w:tcW w:w="3402" w:type="dxa"/>
            <w:vMerge/>
          </w:tcPr>
          <w:p w:rsidR="00AF1BB5" w:rsidRPr="000B7AC8" w:rsidRDefault="00AF1BB5" w:rsidP="0016716A">
            <w:pPr>
              <w:jc w:val="center"/>
              <w:rPr>
                <w:b/>
                <w:sz w:val="20"/>
                <w:szCs w:val="20"/>
              </w:rPr>
            </w:pPr>
          </w:p>
        </w:tc>
      </w:tr>
    </w:tbl>
    <w:p w:rsidR="008B6E59" w:rsidRPr="000B7AC8" w:rsidRDefault="008B6E59" w:rsidP="000B7AC8">
      <w:pPr>
        <w:pStyle w:val="NormalWeb"/>
        <w:spacing w:before="0" w:beforeAutospacing="0" w:after="0" w:afterAutospacing="0"/>
        <w:outlineLvl w:val="0"/>
        <w:rPr>
          <w:b/>
          <w:sz w:val="20"/>
          <w:szCs w:val="20"/>
        </w:rPr>
      </w:pPr>
    </w:p>
    <w:p w:rsidR="008B6E59" w:rsidRPr="009876AD" w:rsidRDefault="003531CA" w:rsidP="009876AD">
      <w:pPr>
        <w:jc w:val="both"/>
        <w:rPr>
          <w:b/>
          <w:i/>
          <w:sz w:val="20"/>
          <w:szCs w:val="20"/>
        </w:rPr>
      </w:pPr>
      <w:r w:rsidRPr="000B7AC8">
        <w:rPr>
          <w:b/>
          <w:i/>
          <w:sz w:val="20"/>
          <w:szCs w:val="20"/>
        </w:rPr>
        <w:t>Not:</w:t>
      </w:r>
      <w:r w:rsidRPr="000B7AC8">
        <w:rPr>
          <w:bCs/>
          <w:i/>
          <w:sz w:val="20"/>
          <w:szCs w:val="20"/>
        </w:rPr>
        <w:t xml:space="preserve"> Ortak Programlarda Protokol gereği; alınması zorunlu ders kredisi toplamının en az üçte birinin ortak Enstitüden alınması zorunludur.</w:t>
      </w:r>
    </w:p>
    <w:p w:rsidR="004519A6" w:rsidRPr="000B7AC8" w:rsidRDefault="004519A6" w:rsidP="004519A6">
      <w:pPr>
        <w:pStyle w:val="NormalWeb"/>
        <w:tabs>
          <w:tab w:val="left" w:pos="3855"/>
        </w:tabs>
        <w:spacing w:before="0" w:beforeAutospacing="0" w:after="0" w:afterAutospacing="0"/>
        <w:outlineLvl w:val="0"/>
        <w:rPr>
          <w:b/>
          <w:sz w:val="20"/>
          <w:szCs w:val="20"/>
        </w:rPr>
      </w:pPr>
    </w:p>
    <w:p w:rsidR="004D791B" w:rsidRPr="000B7AC8" w:rsidRDefault="007E048E" w:rsidP="00E807EF">
      <w:pPr>
        <w:pStyle w:val="NormalWeb"/>
        <w:spacing w:before="0" w:beforeAutospacing="0" w:after="0" w:afterAutospacing="0"/>
        <w:jc w:val="center"/>
        <w:outlineLvl w:val="0"/>
        <w:rPr>
          <w:b/>
          <w:sz w:val="20"/>
          <w:szCs w:val="20"/>
        </w:rPr>
      </w:pPr>
      <w:r>
        <w:rPr>
          <w:b/>
          <w:sz w:val="20"/>
          <w:szCs w:val="20"/>
        </w:rPr>
        <w:t>GENEL BAŞVURU ŞARTLARI</w:t>
      </w:r>
    </w:p>
    <w:p w:rsidR="004D791B" w:rsidRPr="00E807EF" w:rsidRDefault="00E807EF" w:rsidP="00E807EF">
      <w:pPr>
        <w:pStyle w:val="NormalWeb"/>
        <w:spacing w:before="0" w:beforeAutospacing="0" w:after="0" w:afterAutospacing="0"/>
        <w:outlineLvl w:val="0"/>
        <w:rPr>
          <w:b/>
          <w:sz w:val="20"/>
          <w:szCs w:val="20"/>
        </w:rPr>
      </w:pPr>
      <w:r>
        <w:rPr>
          <w:b/>
          <w:sz w:val="20"/>
          <w:szCs w:val="20"/>
        </w:rPr>
        <w:t xml:space="preserve">Tezli </w:t>
      </w:r>
      <w:r w:rsidR="00AC2CAC" w:rsidRPr="000B7AC8">
        <w:rPr>
          <w:b/>
          <w:sz w:val="20"/>
          <w:szCs w:val="20"/>
        </w:rPr>
        <w:t xml:space="preserve">Yüksek Lisans </w:t>
      </w:r>
      <w:r w:rsidR="008B6E59" w:rsidRPr="000B7AC8">
        <w:rPr>
          <w:b/>
          <w:sz w:val="20"/>
          <w:szCs w:val="20"/>
        </w:rPr>
        <w:t xml:space="preserve">Programına Başvuracak Adayların; </w:t>
      </w:r>
    </w:p>
    <w:p w:rsidR="00E807EF" w:rsidRPr="00E807EF" w:rsidRDefault="009876AD" w:rsidP="009876AD">
      <w:pPr>
        <w:pStyle w:val="NormalWeb"/>
        <w:spacing w:before="0" w:beforeAutospacing="0" w:after="0" w:afterAutospacing="0"/>
        <w:jc w:val="both"/>
        <w:outlineLvl w:val="0"/>
        <w:rPr>
          <w:sz w:val="20"/>
          <w:szCs w:val="20"/>
        </w:rPr>
      </w:pPr>
      <w:r>
        <w:rPr>
          <w:sz w:val="20"/>
          <w:szCs w:val="20"/>
        </w:rPr>
        <w:t xml:space="preserve">- </w:t>
      </w:r>
      <w:proofErr w:type="spellStart"/>
      <w:r w:rsidR="00E807EF">
        <w:rPr>
          <w:sz w:val="20"/>
          <w:szCs w:val="20"/>
        </w:rPr>
        <w:t>ALES’ten</w:t>
      </w:r>
      <w:proofErr w:type="spellEnd"/>
      <w:r w:rsidR="00E807EF">
        <w:rPr>
          <w:sz w:val="20"/>
          <w:szCs w:val="20"/>
        </w:rPr>
        <w:t xml:space="preserve"> </w:t>
      </w:r>
      <w:r w:rsidR="004D791B">
        <w:rPr>
          <w:sz w:val="20"/>
          <w:szCs w:val="20"/>
        </w:rPr>
        <w:t>sözel</w:t>
      </w:r>
      <w:r w:rsidR="004D791B" w:rsidRPr="00D31F0A">
        <w:rPr>
          <w:sz w:val="20"/>
          <w:szCs w:val="20"/>
        </w:rPr>
        <w:t xml:space="preserve"> puan türünde en az </w:t>
      </w:r>
      <w:r w:rsidR="004D791B" w:rsidRPr="00BA5D93">
        <w:rPr>
          <w:b/>
          <w:i/>
          <w:sz w:val="20"/>
          <w:szCs w:val="20"/>
        </w:rPr>
        <w:t>55</w:t>
      </w:r>
      <w:r w:rsidR="004D791B" w:rsidRPr="00D31F0A">
        <w:rPr>
          <w:sz w:val="20"/>
          <w:szCs w:val="20"/>
        </w:rPr>
        <w:t xml:space="preserve"> puan almış </w:t>
      </w:r>
      <w:proofErr w:type="spellStart"/>
      <w:r w:rsidR="00E807EF" w:rsidRPr="004D7687">
        <w:rPr>
          <w:sz w:val="20"/>
          <w:szCs w:val="20"/>
        </w:rPr>
        <w:t>almış</w:t>
      </w:r>
      <w:proofErr w:type="spellEnd"/>
      <w:r w:rsidR="00E807EF" w:rsidRPr="004D7687">
        <w:rPr>
          <w:sz w:val="20"/>
          <w:szCs w:val="20"/>
        </w:rPr>
        <w:t xml:space="preserve"> olmak</w:t>
      </w:r>
      <w:r w:rsidR="00E807EF">
        <w:rPr>
          <w:sz w:val="20"/>
          <w:szCs w:val="20"/>
        </w:rPr>
        <w:t>.</w:t>
      </w:r>
    </w:p>
    <w:p w:rsidR="00E807EF" w:rsidRDefault="009876AD" w:rsidP="009876AD">
      <w:pPr>
        <w:pStyle w:val="NormalWeb"/>
        <w:spacing w:before="0" w:beforeAutospacing="0" w:after="0" w:afterAutospacing="0"/>
        <w:jc w:val="both"/>
        <w:outlineLvl w:val="0"/>
        <w:rPr>
          <w:sz w:val="20"/>
          <w:szCs w:val="20"/>
        </w:rPr>
      </w:pPr>
      <w:r>
        <w:rPr>
          <w:sz w:val="20"/>
          <w:szCs w:val="20"/>
        </w:rPr>
        <w:t xml:space="preserve">- </w:t>
      </w:r>
      <w:r w:rsidR="00E807EF" w:rsidRPr="00E807EF">
        <w:rPr>
          <w:sz w:val="20"/>
          <w:szCs w:val="20"/>
        </w:rPr>
        <w:t xml:space="preserve">ÜDS veya Üniversitelerarası Kurul tarafından </w:t>
      </w:r>
      <w:proofErr w:type="spellStart"/>
      <w:r w:rsidR="00E807EF" w:rsidRPr="00E807EF">
        <w:rPr>
          <w:sz w:val="20"/>
          <w:szCs w:val="20"/>
        </w:rPr>
        <w:t>ÜDS’ye</w:t>
      </w:r>
      <w:proofErr w:type="spellEnd"/>
      <w:r w:rsidR="00E807EF" w:rsidRPr="00E807EF">
        <w:rPr>
          <w:sz w:val="20"/>
          <w:szCs w:val="20"/>
        </w:rPr>
        <w:t xml:space="preserve"> eşdeğer kabul edilen diğer yabancı dil sınavlarından birine girmiş olmak</w:t>
      </w:r>
      <w:r w:rsidR="00E807EF">
        <w:rPr>
          <w:sz w:val="20"/>
          <w:szCs w:val="20"/>
        </w:rPr>
        <w:t>.</w:t>
      </w:r>
    </w:p>
    <w:p w:rsidR="004D791B" w:rsidRDefault="004D791B" w:rsidP="008B6E59">
      <w:pPr>
        <w:pStyle w:val="NormalWeb"/>
        <w:spacing w:before="0" w:beforeAutospacing="0" w:after="0" w:afterAutospacing="0"/>
        <w:jc w:val="both"/>
        <w:outlineLvl w:val="0"/>
        <w:rPr>
          <w:sz w:val="20"/>
          <w:szCs w:val="20"/>
        </w:rPr>
      </w:pPr>
    </w:p>
    <w:p w:rsidR="004D7687" w:rsidRDefault="004D7687" w:rsidP="009876AD">
      <w:pPr>
        <w:pStyle w:val="NormalWeb"/>
        <w:spacing w:before="0" w:beforeAutospacing="0" w:after="0" w:afterAutospacing="0"/>
        <w:jc w:val="both"/>
        <w:outlineLvl w:val="0"/>
        <w:rPr>
          <w:b/>
          <w:sz w:val="20"/>
          <w:szCs w:val="20"/>
        </w:rPr>
      </w:pPr>
      <w:r w:rsidRPr="004D7687">
        <w:rPr>
          <w:b/>
          <w:sz w:val="20"/>
          <w:szCs w:val="20"/>
        </w:rPr>
        <w:t>Doktora Programına Başvuracak Adayların;</w:t>
      </w:r>
    </w:p>
    <w:p w:rsidR="004D7687" w:rsidRPr="009876AD" w:rsidRDefault="004D7687" w:rsidP="009876AD">
      <w:pPr>
        <w:contextualSpacing/>
        <w:rPr>
          <w:b/>
          <w:sz w:val="20"/>
          <w:szCs w:val="20"/>
        </w:rPr>
      </w:pPr>
      <w:r w:rsidRPr="009876AD">
        <w:rPr>
          <w:b/>
          <w:sz w:val="20"/>
          <w:szCs w:val="20"/>
        </w:rPr>
        <w:t>Lisans derecesi ile başvuranlar için:</w:t>
      </w:r>
    </w:p>
    <w:p w:rsidR="004D7687" w:rsidRPr="009876AD" w:rsidRDefault="009876AD" w:rsidP="009876AD">
      <w:pPr>
        <w:rPr>
          <w:sz w:val="20"/>
          <w:szCs w:val="20"/>
        </w:rPr>
      </w:pPr>
      <w:r>
        <w:rPr>
          <w:sz w:val="20"/>
          <w:szCs w:val="20"/>
        </w:rPr>
        <w:t xml:space="preserve">- </w:t>
      </w:r>
      <w:proofErr w:type="spellStart"/>
      <w:r w:rsidR="004D7687" w:rsidRPr="009876AD">
        <w:rPr>
          <w:sz w:val="20"/>
          <w:szCs w:val="20"/>
        </w:rPr>
        <w:t>ALES’ten</w:t>
      </w:r>
      <w:proofErr w:type="spellEnd"/>
      <w:r w:rsidR="004D7687" w:rsidRPr="009876AD">
        <w:rPr>
          <w:sz w:val="20"/>
          <w:szCs w:val="20"/>
        </w:rPr>
        <w:t xml:space="preserve"> </w:t>
      </w:r>
      <w:r w:rsidR="004D791B" w:rsidRPr="009876AD">
        <w:rPr>
          <w:sz w:val="20"/>
          <w:szCs w:val="20"/>
        </w:rPr>
        <w:t>sözel</w:t>
      </w:r>
      <w:r w:rsidR="00FC0E1F" w:rsidRPr="009876AD">
        <w:rPr>
          <w:sz w:val="20"/>
          <w:szCs w:val="20"/>
        </w:rPr>
        <w:t xml:space="preserve"> puan türünde en az 7</w:t>
      </w:r>
      <w:r w:rsidR="004D7687" w:rsidRPr="009876AD">
        <w:rPr>
          <w:sz w:val="20"/>
          <w:szCs w:val="20"/>
        </w:rPr>
        <w:t>0 puan almış olmak</w:t>
      </w:r>
      <w:r w:rsidR="00E807EF" w:rsidRPr="009876AD">
        <w:rPr>
          <w:sz w:val="20"/>
          <w:szCs w:val="20"/>
        </w:rPr>
        <w:t>.</w:t>
      </w:r>
    </w:p>
    <w:p w:rsidR="004D7687" w:rsidRPr="009876AD" w:rsidRDefault="009876AD" w:rsidP="009876AD">
      <w:pPr>
        <w:rPr>
          <w:sz w:val="20"/>
          <w:szCs w:val="20"/>
        </w:rPr>
      </w:pPr>
      <w:r>
        <w:rPr>
          <w:sz w:val="20"/>
          <w:szCs w:val="20"/>
        </w:rPr>
        <w:t xml:space="preserve">- </w:t>
      </w:r>
      <w:r w:rsidR="00FC0E1F" w:rsidRPr="009876AD">
        <w:rPr>
          <w:sz w:val="20"/>
          <w:szCs w:val="20"/>
        </w:rPr>
        <w:t>Lisans not ortalaması en az 100 üzerinden</w:t>
      </w:r>
      <w:r w:rsidR="007E048E">
        <w:rPr>
          <w:sz w:val="20"/>
          <w:szCs w:val="20"/>
        </w:rPr>
        <w:t xml:space="preserve"> </w:t>
      </w:r>
      <w:r w:rsidR="00FC0E1F" w:rsidRPr="009876AD">
        <w:rPr>
          <w:sz w:val="20"/>
          <w:szCs w:val="20"/>
        </w:rPr>
        <w:t>75 veya bağıl değerlendirme sisteminde</w:t>
      </w:r>
      <w:r w:rsidR="004D7687" w:rsidRPr="009876AD">
        <w:rPr>
          <w:sz w:val="20"/>
          <w:szCs w:val="20"/>
        </w:rPr>
        <w:t xml:space="preserve"> 4</w:t>
      </w:r>
      <w:r w:rsidR="00FC0E1F" w:rsidRPr="009876AD">
        <w:rPr>
          <w:sz w:val="20"/>
          <w:szCs w:val="20"/>
        </w:rPr>
        <w:t>.00</w:t>
      </w:r>
      <w:r w:rsidR="004D7687" w:rsidRPr="009876AD">
        <w:rPr>
          <w:sz w:val="20"/>
          <w:szCs w:val="20"/>
        </w:rPr>
        <w:t xml:space="preserve"> üzerinden en az 3</w:t>
      </w:r>
      <w:r w:rsidR="00FC0E1F" w:rsidRPr="009876AD">
        <w:rPr>
          <w:sz w:val="20"/>
          <w:szCs w:val="20"/>
        </w:rPr>
        <w:t>.00</w:t>
      </w:r>
      <w:r w:rsidR="004D7687" w:rsidRPr="009876AD">
        <w:rPr>
          <w:sz w:val="20"/>
          <w:szCs w:val="20"/>
        </w:rPr>
        <w:t xml:space="preserve"> olması</w:t>
      </w:r>
      <w:r w:rsidR="00FC0E1F" w:rsidRPr="009876AD">
        <w:rPr>
          <w:sz w:val="20"/>
          <w:szCs w:val="20"/>
        </w:rPr>
        <w:t>.</w:t>
      </w:r>
    </w:p>
    <w:p w:rsidR="004D7687" w:rsidRPr="009876AD" w:rsidRDefault="000E003F" w:rsidP="009876AD">
      <w:pPr>
        <w:rPr>
          <w:sz w:val="20"/>
          <w:szCs w:val="20"/>
        </w:rPr>
      </w:pPr>
      <w:r>
        <w:rPr>
          <w:sz w:val="20"/>
          <w:szCs w:val="20"/>
        </w:rPr>
        <w:t>-</w:t>
      </w:r>
      <w:r w:rsidR="004D7687" w:rsidRPr="009876AD">
        <w:rPr>
          <w:sz w:val="20"/>
          <w:szCs w:val="20"/>
        </w:rPr>
        <w:t>Üniversitelerarası Kurul tarafından kabul edilen dil sınavlarının birinden başar</w:t>
      </w:r>
      <w:r>
        <w:rPr>
          <w:sz w:val="20"/>
          <w:szCs w:val="20"/>
        </w:rPr>
        <w:t>ı</w:t>
      </w:r>
      <w:r w:rsidR="00DF2B34">
        <w:rPr>
          <w:sz w:val="20"/>
          <w:szCs w:val="20"/>
        </w:rPr>
        <w:t xml:space="preserve">lı olmak. (YDS/KPDS/ÜDS; en az </w:t>
      </w:r>
      <w:r w:rsidR="00DF59BB">
        <w:rPr>
          <w:sz w:val="20"/>
          <w:szCs w:val="20"/>
        </w:rPr>
        <w:t>55.</w:t>
      </w:r>
      <w:r w:rsidR="00E807EF" w:rsidRPr="009876AD">
        <w:rPr>
          <w:sz w:val="20"/>
          <w:szCs w:val="20"/>
        </w:rPr>
        <w:t>00)</w:t>
      </w:r>
    </w:p>
    <w:p w:rsidR="00E807EF" w:rsidRPr="009876AD" w:rsidRDefault="004D7687" w:rsidP="009876AD">
      <w:pPr>
        <w:contextualSpacing/>
        <w:rPr>
          <w:b/>
          <w:sz w:val="20"/>
          <w:szCs w:val="20"/>
        </w:rPr>
      </w:pPr>
      <w:r w:rsidRPr="009876AD">
        <w:rPr>
          <w:b/>
          <w:sz w:val="20"/>
          <w:szCs w:val="20"/>
        </w:rPr>
        <w:t>Yüksek Lisans derecesi ile başvuranlar için:</w:t>
      </w:r>
    </w:p>
    <w:p w:rsidR="00E807EF" w:rsidRPr="009876AD" w:rsidRDefault="009876AD" w:rsidP="009876AD">
      <w:pPr>
        <w:rPr>
          <w:sz w:val="20"/>
          <w:szCs w:val="20"/>
        </w:rPr>
      </w:pPr>
      <w:r>
        <w:rPr>
          <w:sz w:val="20"/>
          <w:szCs w:val="20"/>
        </w:rPr>
        <w:t xml:space="preserve">- </w:t>
      </w:r>
      <w:proofErr w:type="spellStart"/>
      <w:r w:rsidR="004D7687" w:rsidRPr="009876AD">
        <w:rPr>
          <w:sz w:val="20"/>
          <w:szCs w:val="20"/>
        </w:rPr>
        <w:t>ALES’ten</w:t>
      </w:r>
      <w:proofErr w:type="spellEnd"/>
      <w:r w:rsidR="004D7687" w:rsidRPr="009876AD">
        <w:rPr>
          <w:sz w:val="20"/>
          <w:szCs w:val="20"/>
        </w:rPr>
        <w:t xml:space="preserve"> </w:t>
      </w:r>
      <w:r w:rsidR="004D791B" w:rsidRPr="009876AD">
        <w:rPr>
          <w:sz w:val="20"/>
          <w:szCs w:val="20"/>
        </w:rPr>
        <w:t>sözel</w:t>
      </w:r>
      <w:r w:rsidR="004D7687" w:rsidRPr="009876AD">
        <w:rPr>
          <w:sz w:val="20"/>
          <w:szCs w:val="20"/>
        </w:rPr>
        <w:t xml:space="preserve"> puan türünde en az 55 puan almış olmak</w:t>
      </w:r>
      <w:r w:rsidR="00E807EF" w:rsidRPr="009876AD">
        <w:rPr>
          <w:sz w:val="20"/>
          <w:szCs w:val="20"/>
        </w:rPr>
        <w:t>.</w:t>
      </w:r>
    </w:p>
    <w:p w:rsidR="00E12919" w:rsidRDefault="009876AD" w:rsidP="003E57F6">
      <w:pPr>
        <w:rPr>
          <w:sz w:val="20"/>
          <w:szCs w:val="20"/>
        </w:rPr>
      </w:pPr>
      <w:r>
        <w:rPr>
          <w:sz w:val="20"/>
          <w:szCs w:val="20"/>
        </w:rPr>
        <w:t xml:space="preserve">- </w:t>
      </w:r>
      <w:r w:rsidR="004D7687" w:rsidRPr="009876AD">
        <w:rPr>
          <w:sz w:val="20"/>
          <w:szCs w:val="20"/>
        </w:rPr>
        <w:t>Üniversitelerarası Kurul tarafından kabul edilen dil sınavlarının birinden başar</w:t>
      </w:r>
      <w:r w:rsidR="000E003F">
        <w:rPr>
          <w:sz w:val="20"/>
          <w:szCs w:val="20"/>
        </w:rPr>
        <w:t xml:space="preserve">ılı olmak. </w:t>
      </w:r>
      <w:proofErr w:type="gramStart"/>
      <w:r w:rsidR="003E57F6">
        <w:rPr>
          <w:sz w:val="20"/>
          <w:szCs w:val="20"/>
        </w:rPr>
        <w:t>(</w:t>
      </w:r>
      <w:proofErr w:type="gramEnd"/>
      <w:r w:rsidR="003E57F6">
        <w:rPr>
          <w:sz w:val="20"/>
          <w:szCs w:val="20"/>
        </w:rPr>
        <w:t>YDS/KPDS/ÜDS</w:t>
      </w:r>
      <w:r w:rsidR="000E003F">
        <w:rPr>
          <w:sz w:val="20"/>
          <w:szCs w:val="20"/>
        </w:rPr>
        <w:t xml:space="preserve">; </w:t>
      </w:r>
      <w:r w:rsidR="003E57F6">
        <w:rPr>
          <w:sz w:val="20"/>
          <w:szCs w:val="20"/>
        </w:rPr>
        <w:t>en az (</w:t>
      </w:r>
      <w:r w:rsidR="004D7687" w:rsidRPr="009876AD">
        <w:rPr>
          <w:sz w:val="20"/>
          <w:szCs w:val="20"/>
        </w:rPr>
        <w:t>55.00)</w:t>
      </w:r>
    </w:p>
    <w:p w:rsidR="003E57F6" w:rsidRDefault="003E57F6" w:rsidP="003E57F6">
      <w:pPr>
        <w:rPr>
          <w:sz w:val="20"/>
          <w:szCs w:val="20"/>
        </w:rPr>
      </w:pPr>
    </w:p>
    <w:p w:rsidR="00E12919" w:rsidRDefault="00E12919" w:rsidP="00E12919">
      <w:pPr>
        <w:rPr>
          <w:b/>
          <w:sz w:val="20"/>
          <w:szCs w:val="20"/>
        </w:rPr>
      </w:pPr>
      <w:r>
        <w:rPr>
          <w:b/>
          <w:sz w:val="20"/>
          <w:szCs w:val="20"/>
        </w:rPr>
        <w:t>Yatay Geçişe B</w:t>
      </w:r>
      <w:r w:rsidRPr="009876AD">
        <w:rPr>
          <w:b/>
          <w:sz w:val="20"/>
          <w:szCs w:val="20"/>
        </w:rPr>
        <w:t>aşvura</w:t>
      </w:r>
      <w:r w:rsidR="003E57F6">
        <w:rPr>
          <w:b/>
          <w:sz w:val="20"/>
          <w:szCs w:val="20"/>
        </w:rPr>
        <w:t>cak Adaylar</w:t>
      </w:r>
      <w:r w:rsidRPr="009876AD">
        <w:rPr>
          <w:b/>
          <w:sz w:val="20"/>
          <w:szCs w:val="20"/>
        </w:rPr>
        <w:t xml:space="preserve"> için</w:t>
      </w:r>
      <w:r>
        <w:rPr>
          <w:b/>
          <w:sz w:val="20"/>
          <w:szCs w:val="20"/>
        </w:rPr>
        <w:t>:</w:t>
      </w:r>
    </w:p>
    <w:p w:rsidR="00E12919" w:rsidRDefault="00135182" w:rsidP="00135182">
      <w:pPr>
        <w:rPr>
          <w:bCs/>
          <w:color w:val="000000"/>
          <w:sz w:val="20"/>
          <w:szCs w:val="20"/>
        </w:rPr>
      </w:pPr>
      <w:r>
        <w:rPr>
          <w:color w:val="000000"/>
          <w:sz w:val="20"/>
          <w:szCs w:val="20"/>
        </w:rPr>
        <w:t>-</w:t>
      </w:r>
      <w:r w:rsidR="00E12919" w:rsidRPr="00135182">
        <w:rPr>
          <w:color w:val="000000"/>
          <w:sz w:val="20"/>
          <w:szCs w:val="20"/>
        </w:rPr>
        <w:t xml:space="preserve">Yatay geçiş kontenjanlarına, bir diğer enstitünün aynı düzeydeki eşdeğer lisansüstü programında en az bir yarıyılını tamamlamış bulunan, almış olduğu derslerin tamamını başarmış olan öğrenciler başvurabilir. </w:t>
      </w:r>
      <w:r w:rsidRPr="00135182">
        <w:rPr>
          <w:bCs/>
          <w:color w:val="000000"/>
          <w:sz w:val="20"/>
          <w:szCs w:val="20"/>
        </w:rPr>
        <w:t>Yatay Geçiş Kontenjanlarının değerlendirmesinde; Bitlis Eren Üniversitesi Lisansüstü Eğitim ve Öğretim Yönetmeliği’nin 16. maddesinde belirtilen hükümler uygulanır</w:t>
      </w:r>
      <w:r>
        <w:rPr>
          <w:bCs/>
          <w:color w:val="000000"/>
          <w:sz w:val="20"/>
          <w:szCs w:val="20"/>
        </w:rPr>
        <w:t>.</w:t>
      </w:r>
    </w:p>
    <w:p w:rsidR="003D4D19" w:rsidRDefault="003D4D19" w:rsidP="00135182">
      <w:pPr>
        <w:rPr>
          <w:bCs/>
          <w:color w:val="000000"/>
          <w:sz w:val="20"/>
          <w:szCs w:val="20"/>
        </w:rPr>
      </w:pPr>
    </w:p>
    <w:p w:rsidR="003D4D19" w:rsidRPr="003D4D19" w:rsidRDefault="003D4D19" w:rsidP="00135182">
      <w:pPr>
        <w:rPr>
          <w:sz w:val="20"/>
          <w:szCs w:val="20"/>
        </w:rPr>
      </w:pPr>
      <w:r>
        <w:rPr>
          <w:sz w:val="20"/>
          <w:szCs w:val="20"/>
        </w:rPr>
        <w:t>(</w:t>
      </w:r>
      <w:r w:rsidRPr="00E807EF">
        <w:rPr>
          <w:sz w:val="20"/>
          <w:szCs w:val="20"/>
        </w:rPr>
        <w:t>*)</w:t>
      </w:r>
      <w:r>
        <w:rPr>
          <w:sz w:val="20"/>
          <w:szCs w:val="20"/>
        </w:rPr>
        <w:t>Doktora Programı için Tezsiz Yüksek Lisans diploması kabul edilmeyecektir.</w:t>
      </w:r>
    </w:p>
    <w:p w:rsidR="003E57F6" w:rsidRDefault="003E57F6" w:rsidP="00135182">
      <w:pPr>
        <w:rPr>
          <w:sz w:val="20"/>
          <w:szCs w:val="20"/>
        </w:rPr>
      </w:pPr>
      <w:r>
        <w:rPr>
          <w:sz w:val="20"/>
          <w:szCs w:val="20"/>
        </w:rPr>
        <w:t>(</w:t>
      </w:r>
      <w:r w:rsidRPr="00E807EF">
        <w:rPr>
          <w:sz w:val="20"/>
          <w:szCs w:val="20"/>
        </w:rPr>
        <w:t>*)</w:t>
      </w:r>
      <w:r>
        <w:rPr>
          <w:sz w:val="20"/>
          <w:szCs w:val="20"/>
        </w:rPr>
        <w:t>Aday birden fazla anabilim dalı veya bilim dalına başvuru yapamaz.</w:t>
      </w:r>
    </w:p>
    <w:p w:rsidR="003E57F6" w:rsidRPr="003E57F6" w:rsidRDefault="0000480E" w:rsidP="003E57F6">
      <w:pPr>
        <w:pStyle w:val="NormalWeb"/>
        <w:spacing w:before="0" w:beforeAutospacing="0" w:after="0" w:afterAutospacing="0"/>
        <w:jc w:val="both"/>
        <w:outlineLvl w:val="0"/>
        <w:rPr>
          <w:sz w:val="20"/>
          <w:szCs w:val="20"/>
        </w:rPr>
      </w:pPr>
      <w:r>
        <w:rPr>
          <w:sz w:val="20"/>
          <w:szCs w:val="20"/>
        </w:rPr>
        <w:t>(*)</w:t>
      </w:r>
      <w:r w:rsidR="003E57F6" w:rsidRPr="00E807EF">
        <w:rPr>
          <w:sz w:val="20"/>
          <w:szCs w:val="20"/>
        </w:rPr>
        <w:t>Adaylardan istenen belgelerin aslı veya Enstitü tarafından onaylı örneği kabul edilir. ALES</w:t>
      </w:r>
      <w:r w:rsidR="003E57F6">
        <w:rPr>
          <w:sz w:val="20"/>
          <w:szCs w:val="20"/>
        </w:rPr>
        <w:t xml:space="preserve"> </w:t>
      </w:r>
      <w:r w:rsidR="003E57F6" w:rsidRPr="00E807EF">
        <w:rPr>
          <w:sz w:val="20"/>
          <w:szCs w:val="20"/>
        </w:rPr>
        <w:t>ve ÜDS-KPDS ile ilgili ÖSYM sonuç belge</w:t>
      </w:r>
      <w:r w:rsidR="003E57F6">
        <w:rPr>
          <w:sz w:val="20"/>
          <w:szCs w:val="20"/>
        </w:rPr>
        <w:t>leri</w:t>
      </w:r>
      <w:r w:rsidR="003E57F6" w:rsidRPr="00E807EF">
        <w:rPr>
          <w:sz w:val="20"/>
          <w:szCs w:val="20"/>
        </w:rPr>
        <w:t xml:space="preserve"> veya bilgisayar çıktı</w:t>
      </w:r>
      <w:r w:rsidR="003E57F6">
        <w:rPr>
          <w:sz w:val="20"/>
          <w:szCs w:val="20"/>
        </w:rPr>
        <w:t>ları</w:t>
      </w:r>
      <w:r w:rsidR="003E57F6" w:rsidRPr="00E807EF">
        <w:rPr>
          <w:sz w:val="20"/>
          <w:szCs w:val="20"/>
        </w:rPr>
        <w:t xml:space="preserve"> kabul edilir.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3"/>
      </w:tblGrid>
      <w:tr w:rsidR="004D7687" w:rsidRPr="000B230C" w:rsidTr="00135182">
        <w:trPr>
          <w:trHeight w:val="80"/>
        </w:trPr>
        <w:tc>
          <w:tcPr>
            <w:tcW w:w="1593" w:type="dxa"/>
          </w:tcPr>
          <w:p w:rsidR="004D7687" w:rsidRPr="007B2EF4" w:rsidRDefault="004D7687" w:rsidP="00ED3D16">
            <w:pPr>
              <w:rPr>
                <w:b/>
                <w:sz w:val="20"/>
                <w:szCs w:val="20"/>
              </w:rPr>
            </w:pPr>
          </w:p>
        </w:tc>
      </w:tr>
    </w:tbl>
    <w:p w:rsidR="008B6E59" w:rsidRPr="003E57F6" w:rsidRDefault="003E57F6" w:rsidP="003E57F6">
      <w:pPr>
        <w:jc w:val="center"/>
        <w:outlineLvl w:val="0"/>
        <w:rPr>
          <w:b/>
          <w:sz w:val="20"/>
          <w:szCs w:val="20"/>
        </w:rPr>
      </w:pPr>
      <w:r w:rsidRPr="000B7AC8">
        <w:rPr>
          <w:b/>
          <w:sz w:val="20"/>
          <w:szCs w:val="20"/>
        </w:rPr>
        <w:t>Değerlendirme</w:t>
      </w:r>
    </w:p>
    <w:p w:rsidR="001F4789" w:rsidRPr="000B7AC8" w:rsidRDefault="008B6E59" w:rsidP="003E57F6">
      <w:pPr>
        <w:tabs>
          <w:tab w:val="left" w:pos="567"/>
        </w:tabs>
        <w:jc w:val="both"/>
        <w:rPr>
          <w:color w:val="000000"/>
          <w:sz w:val="20"/>
          <w:szCs w:val="20"/>
        </w:rPr>
      </w:pPr>
      <w:r w:rsidRPr="000B7AC8">
        <w:rPr>
          <w:b/>
          <w:color w:val="000000"/>
          <w:sz w:val="20"/>
          <w:szCs w:val="20"/>
        </w:rPr>
        <w:t>1</w:t>
      </w:r>
      <w:r w:rsidR="00D45D22" w:rsidRPr="000B7AC8">
        <w:rPr>
          <w:b/>
          <w:color w:val="000000"/>
          <w:sz w:val="20"/>
          <w:szCs w:val="20"/>
        </w:rPr>
        <w:t>-</w:t>
      </w:r>
      <w:r w:rsidR="000B7AC8">
        <w:rPr>
          <w:b/>
          <w:color w:val="000000"/>
          <w:sz w:val="20"/>
          <w:szCs w:val="20"/>
        </w:rPr>
        <w:t xml:space="preserve"> </w:t>
      </w:r>
      <w:r w:rsidRPr="000B7AC8">
        <w:rPr>
          <w:color w:val="000000"/>
          <w:sz w:val="20"/>
          <w:szCs w:val="20"/>
        </w:rPr>
        <w:t>ALES notunun başarı puanına etkisi %50’dir. ALES notunda virgülden sonraki küsuratlar tam sayıya tamamlanmaz.</w:t>
      </w:r>
    </w:p>
    <w:p w:rsidR="0026120F" w:rsidRPr="000B7AC8" w:rsidRDefault="008B6E59" w:rsidP="003E57F6">
      <w:pPr>
        <w:jc w:val="both"/>
        <w:rPr>
          <w:sz w:val="20"/>
          <w:szCs w:val="20"/>
        </w:rPr>
      </w:pPr>
      <w:r w:rsidRPr="000B7AC8">
        <w:rPr>
          <w:b/>
          <w:sz w:val="20"/>
          <w:szCs w:val="20"/>
        </w:rPr>
        <w:t>2</w:t>
      </w:r>
      <w:r w:rsidR="00D45D22" w:rsidRPr="000B7AC8">
        <w:rPr>
          <w:b/>
          <w:sz w:val="20"/>
          <w:szCs w:val="20"/>
        </w:rPr>
        <w:t>-</w:t>
      </w:r>
      <w:r w:rsidR="000B7AC8">
        <w:rPr>
          <w:b/>
          <w:sz w:val="20"/>
          <w:szCs w:val="20"/>
        </w:rPr>
        <w:t xml:space="preserve"> </w:t>
      </w:r>
      <w:r w:rsidR="0026120F" w:rsidRPr="000B7AC8">
        <w:rPr>
          <w:sz w:val="20"/>
          <w:szCs w:val="20"/>
        </w:rPr>
        <w:t xml:space="preserve">Yüksek Lisans Programlarında </w:t>
      </w:r>
      <w:r w:rsidRPr="000B7AC8">
        <w:rPr>
          <w:sz w:val="20"/>
          <w:szCs w:val="20"/>
        </w:rPr>
        <w:t>Lisans mezuniyet not ortalamasının başarı puanına katkısı % 15</w:t>
      </w:r>
      <w:r w:rsidR="00AC2CAC" w:rsidRPr="000B7AC8">
        <w:rPr>
          <w:sz w:val="20"/>
          <w:szCs w:val="20"/>
        </w:rPr>
        <w:t xml:space="preserve"> olup; </w:t>
      </w:r>
      <w:r w:rsidR="0026120F" w:rsidRPr="000B7AC8">
        <w:rPr>
          <w:sz w:val="20"/>
          <w:szCs w:val="20"/>
        </w:rPr>
        <w:t xml:space="preserve">Doktora Programlarında </w:t>
      </w:r>
      <w:r w:rsidR="00AC2CAC" w:rsidRPr="000B7AC8">
        <w:rPr>
          <w:sz w:val="20"/>
          <w:szCs w:val="20"/>
        </w:rPr>
        <w:t xml:space="preserve">ise </w:t>
      </w:r>
      <w:r w:rsidR="0026120F" w:rsidRPr="000B7AC8">
        <w:rPr>
          <w:sz w:val="20"/>
          <w:szCs w:val="20"/>
        </w:rPr>
        <w:t>Lisans mezuniyet not ortalamasının başarı puanına katkısı % 10</w:t>
      </w:r>
      <w:r w:rsidR="00AC2CAC" w:rsidRPr="000B7AC8">
        <w:rPr>
          <w:sz w:val="20"/>
          <w:szCs w:val="20"/>
        </w:rPr>
        <w:t>’du</w:t>
      </w:r>
      <w:r w:rsidR="0026120F" w:rsidRPr="000B7AC8">
        <w:rPr>
          <w:sz w:val="20"/>
          <w:szCs w:val="20"/>
        </w:rPr>
        <w:t xml:space="preserve">r, </w:t>
      </w:r>
    </w:p>
    <w:p w:rsidR="008B6E59" w:rsidRPr="000B7AC8" w:rsidRDefault="008B6E59" w:rsidP="008B6E59">
      <w:pPr>
        <w:tabs>
          <w:tab w:val="left" w:pos="284"/>
        </w:tabs>
        <w:jc w:val="both"/>
        <w:rPr>
          <w:sz w:val="20"/>
          <w:szCs w:val="20"/>
        </w:rPr>
      </w:pPr>
      <w:r w:rsidRPr="000B7AC8">
        <w:rPr>
          <w:sz w:val="20"/>
          <w:szCs w:val="20"/>
        </w:rPr>
        <w:tab/>
      </w:r>
      <w:r w:rsidRPr="000B7AC8">
        <w:rPr>
          <w:b/>
          <w:sz w:val="20"/>
          <w:szCs w:val="20"/>
        </w:rPr>
        <w:t>a)</w:t>
      </w:r>
      <w:r w:rsidRPr="000B7AC8">
        <w:rPr>
          <w:sz w:val="20"/>
          <w:szCs w:val="20"/>
        </w:rPr>
        <w:t xml:space="preserve"> Öğrenci Üniversitesinden 100’lük sisteme göre mezun olmuşsa mezuniyet notu, </w:t>
      </w:r>
    </w:p>
    <w:p w:rsidR="008B6E59" w:rsidRPr="000B7AC8" w:rsidRDefault="008B6E59" w:rsidP="008B6E59">
      <w:pPr>
        <w:tabs>
          <w:tab w:val="left" w:pos="284"/>
        </w:tabs>
        <w:jc w:val="both"/>
        <w:rPr>
          <w:sz w:val="20"/>
          <w:szCs w:val="20"/>
        </w:rPr>
      </w:pPr>
      <w:r w:rsidRPr="000B7AC8">
        <w:rPr>
          <w:sz w:val="20"/>
          <w:szCs w:val="20"/>
        </w:rPr>
        <w:tab/>
      </w:r>
      <w:r w:rsidRPr="000B7AC8">
        <w:rPr>
          <w:b/>
          <w:sz w:val="20"/>
          <w:szCs w:val="20"/>
        </w:rPr>
        <w:t>b)</w:t>
      </w:r>
      <w:r w:rsidRPr="000B7AC8">
        <w:rPr>
          <w:sz w:val="20"/>
          <w:szCs w:val="20"/>
        </w:rPr>
        <w:t xml:space="preserve"> Dörtlük sisteme göre mezun olmuş ve mezun olduğu Üniversiteden not ortalamasının yüzlük sistemdeki karşılığını belirten yazı veya tablo getirmiş ise yüzlük sisteme çevrilen dönüşüm notu,</w:t>
      </w:r>
    </w:p>
    <w:p w:rsidR="003E57F6" w:rsidRDefault="008B6E59" w:rsidP="008B6E59">
      <w:pPr>
        <w:tabs>
          <w:tab w:val="left" w:pos="284"/>
        </w:tabs>
        <w:jc w:val="both"/>
        <w:rPr>
          <w:sz w:val="20"/>
          <w:szCs w:val="20"/>
        </w:rPr>
      </w:pPr>
      <w:r w:rsidRPr="000B7AC8">
        <w:rPr>
          <w:sz w:val="20"/>
          <w:szCs w:val="20"/>
        </w:rPr>
        <w:tab/>
      </w:r>
      <w:r w:rsidRPr="000B7AC8">
        <w:rPr>
          <w:b/>
          <w:sz w:val="20"/>
          <w:szCs w:val="20"/>
        </w:rPr>
        <w:t>c)</w:t>
      </w:r>
      <w:r w:rsidRPr="000B7AC8">
        <w:rPr>
          <w:sz w:val="20"/>
          <w:szCs w:val="20"/>
        </w:rPr>
        <w:t xml:space="preserve"> Dörtlük sisteme göre mezun olmuş ve mezun olduğu Üniversiteden herhangi bir dönüşüm belgesi getirmemiş ise</w:t>
      </w:r>
      <w:r w:rsidR="003E57F6">
        <w:rPr>
          <w:sz w:val="20"/>
          <w:szCs w:val="20"/>
        </w:rPr>
        <w:t xml:space="preserve"> not </w:t>
      </w:r>
      <w:r w:rsidRPr="000B7AC8">
        <w:rPr>
          <w:sz w:val="20"/>
          <w:szCs w:val="20"/>
        </w:rPr>
        <w:t>ortalamasının Yükseköğretim Kurulu web sitesinde verilen karşılaştırma tablosuna göre yüzlük sisteme çevrilen dönüşüm notu</w:t>
      </w:r>
      <w:r w:rsidR="000B7AC8">
        <w:rPr>
          <w:sz w:val="20"/>
          <w:szCs w:val="20"/>
        </w:rPr>
        <w:t xml:space="preserve"> </w:t>
      </w:r>
      <w:r w:rsidRPr="000B7AC8">
        <w:rPr>
          <w:sz w:val="20"/>
          <w:szCs w:val="20"/>
        </w:rPr>
        <w:t>dikkate alınır.</w:t>
      </w:r>
    </w:p>
    <w:p w:rsidR="000E003F" w:rsidRDefault="000E003F" w:rsidP="008B6E59">
      <w:pPr>
        <w:tabs>
          <w:tab w:val="left" w:pos="284"/>
        </w:tabs>
        <w:jc w:val="both"/>
        <w:rPr>
          <w:sz w:val="20"/>
          <w:szCs w:val="20"/>
        </w:rPr>
      </w:pPr>
    </w:p>
    <w:p w:rsidR="003D4D19" w:rsidRDefault="003D4D19" w:rsidP="008B6E59">
      <w:pPr>
        <w:tabs>
          <w:tab w:val="left" w:pos="284"/>
        </w:tabs>
        <w:jc w:val="both"/>
        <w:rPr>
          <w:sz w:val="20"/>
          <w:szCs w:val="20"/>
        </w:rPr>
      </w:pPr>
    </w:p>
    <w:p w:rsidR="003D4D19" w:rsidRPr="000B7AC8" w:rsidRDefault="003D4D19" w:rsidP="008B6E59">
      <w:pPr>
        <w:tabs>
          <w:tab w:val="left" w:pos="284"/>
        </w:tabs>
        <w:jc w:val="both"/>
        <w:rPr>
          <w:sz w:val="20"/>
          <w:szCs w:val="20"/>
        </w:rPr>
      </w:pPr>
    </w:p>
    <w:p w:rsidR="000D436A" w:rsidRPr="000B7AC8" w:rsidRDefault="008B6E59" w:rsidP="008B6E59">
      <w:pPr>
        <w:jc w:val="both"/>
        <w:rPr>
          <w:sz w:val="20"/>
          <w:szCs w:val="20"/>
        </w:rPr>
      </w:pPr>
      <w:r w:rsidRPr="000B7AC8">
        <w:rPr>
          <w:b/>
          <w:sz w:val="20"/>
          <w:szCs w:val="20"/>
        </w:rPr>
        <w:t>3</w:t>
      </w:r>
      <w:r w:rsidR="00D45D22" w:rsidRPr="000B7AC8">
        <w:rPr>
          <w:b/>
          <w:sz w:val="20"/>
          <w:szCs w:val="20"/>
        </w:rPr>
        <w:t>-</w:t>
      </w:r>
      <w:r w:rsidR="000B7AC8">
        <w:rPr>
          <w:sz w:val="20"/>
          <w:szCs w:val="20"/>
        </w:rPr>
        <w:t xml:space="preserve"> </w:t>
      </w:r>
      <w:r w:rsidR="00AC2CAC" w:rsidRPr="000B7AC8">
        <w:rPr>
          <w:sz w:val="20"/>
          <w:szCs w:val="20"/>
        </w:rPr>
        <w:t>Yabancı Dil N</w:t>
      </w:r>
      <w:r w:rsidRPr="000B7AC8">
        <w:rPr>
          <w:sz w:val="20"/>
          <w:szCs w:val="20"/>
        </w:rPr>
        <w:t>otu</w:t>
      </w:r>
      <w:r w:rsidR="00AC2CAC" w:rsidRPr="000B7AC8">
        <w:rPr>
          <w:sz w:val="20"/>
          <w:szCs w:val="20"/>
        </w:rPr>
        <w:t>’</w:t>
      </w:r>
      <w:r w:rsidRPr="000B7AC8">
        <w:rPr>
          <w:sz w:val="20"/>
          <w:szCs w:val="20"/>
        </w:rPr>
        <w:t>nun başarı puanına etkisi %10’dur.</w:t>
      </w:r>
    </w:p>
    <w:p w:rsidR="008B6E59" w:rsidRPr="00DF59BB" w:rsidRDefault="008B6E59" w:rsidP="00DF59BB">
      <w:pPr>
        <w:pStyle w:val="ListeParagraf"/>
        <w:numPr>
          <w:ilvl w:val="0"/>
          <w:numId w:val="26"/>
        </w:numPr>
        <w:jc w:val="both"/>
        <w:rPr>
          <w:sz w:val="20"/>
          <w:szCs w:val="20"/>
        </w:rPr>
      </w:pPr>
      <w:r w:rsidRPr="00DF59BB">
        <w:rPr>
          <w:sz w:val="20"/>
          <w:szCs w:val="20"/>
        </w:rPr>
        <w:t>Öğrenci ÜDS veya KPDS dil sınavına girmiş ise sınav sonuç belgesinde yer alan notu,</w:t>
      </w:r>
    </w:p>
    <w:p w:rsidR="009876AD" w:rsidRPr="00E12919" w:rsidRDefault="000D436A" w:rsidP="008B6E59">
      <w:pPr>
        <w:jc w:val="both"/>
        <w:rPr>
          <w:color w:val="000000"/>
          <w:sz w:val="20"/>
          <w:szCs w:val="20"/>
        </w:rPr>
      </w:pPr>
      <w:r>
        <w:rPr>
          <w:sz w:val="20"/>
          <w:szCs w:val="20"/>
        </w:rPr>
        <w:t xml:space="preserve">   </w:t>
      </w:r>
      <w:r w:rsidR="008B6E59" w:rsidRPr="000B7AC8">
        <w:rPr>
          <w:color w:val="000000"/>
          <w:sz w:val="20"/>
          <w:szCs w:val="20"/>
        </w:rPr>
        <w:t xml:space="preserve"> </w:t>
      </w:r>
      <w:r w:rsidR="008B6E59" w:rsidRPr="000B7AC8">
        <w:rPr>
          <w:b/>
          <w:color w:val="000000"/>
          <w:sz w:val="20"/>
          <w:szCs w:val="20"/>
        </w:rPr>
        <w:t>b)</w:t>
      </w:r>
      <w:r w:rsidR="008B6E59" w:rsidRPr="000B7AC8">
        <w:rPr>
          <w:color w:val="000000"/>
          <w:sz w:val="20"/>
          <w:szCs w:val="20"/>
        </w:rPr>
        <w:t xml:space="preserve"> TOEFL veya IELTS gibi Üniversitelerarası Kurul tarafından </w:t>
      </w:r>
      <w:proofErr w:type="spellStart"/>
      <w:r w:rsidR="008B6E59" w:rsidRPr="000B7AC8">
        <w:rPr>
          <w:color w:val="000000"/>
          <w:sz w:val="20"/>
          <w:szCs w:val="20"/>
        </w:rPr>
        <w:t>ÜDS’ye</w:t>
      </w:r>
      <w:proofErr w:type="spellEnd"/>
      <w:r w:rsidR="008B6E59" w:rsidRPr="000B7AC8">
        <w:rPr>
          <w:color w:val="000000"/>
          <w:sz w:val="20"/>
          <w:szCs w:val="20"/>
        </w:rPr>
        <w:t xml:space="preserve"> eşdeğer kabul edilen yabancı dil sınavına girmiş ise, sınav sonucunun yüzlük sisteme dönüştürülmüş notu</w:t>
      </w:r>
      <w:r w:rsidR="00E12919">
        <w:rPr>
          <w:color w:val="000000"/>
          <w:sz w:val="20"/>
          <w:szCs w:val="20"/>
        </w:rPr>
        <w:t xml:space="preserve"> </w:t>
      </w:r>
      <w:r w:rsidR="008B6E59" w:rsidRPr="000B7AC8">
        <w:rPr>
          <w:color w:val="000000"/>
          <w:sz w:val="20"/>
          <w:szCs w:val="20"/>
        </w:rPr>
        <w:t xml:space="preserve">dikkate alınır. </w:t>
      </w:r>
    </w:p>
    <w:p w:rsidR="008B6E59" w:rsidRPr="000B7AC8" w:rsidRDefault="008B6E59" w:rsidP="008B6E59">
      <w:pPr>
        <w:jc w:val="both"/>
        <w:rPr>
          <w:color w:val="000000"/>
          <w:sz w:val="20"/>
          <w:szCs w:val="20"/>
        </w:rPr>
      </w:pPr>
      <w:r w:rsidRPr="000B7AC8">
        <w:rPr>
          <w:b/>
          <w:color w:val="000000"/>
          <w:sz w:val="20"/>
          <w:szCs w:val="20"/>
        </w:rPr>
        <w:t>4</w:t>
      </w:r>
      <w:r w:rsidR="00D45D22" w:rsidRPr="000B7AC8">
        <w:rPr>
          <w:b/>
          <w:color w:val="000000"/>
          <w:sz w:val="20"/>
          <w:szCs w:val="20"/>
        </w:rPr>
        <w:t>-</w:t>
      </w:r>
      <w:r w:rsidRPr="000B7AC8">
        <w:rPr>
          <w:color w:val="000000"/>
          <w:sz w:val="20"/>
          <w:szCs w:val="20"/>
        </w:rPr>
        <w:t xml:space="preserve"> </w:t>
      </w:r>
      <w:r w:rsidR="00AC2CAC" w:rsidRPr="000B7AC8">
        <w:rPr>
          <w:color w:val="000000"/>
          <w:sz w:val="20"/>
          <w:szCs w:val="20"/>
        </w:rPr>
        <w:t xml:space="preserve"> Yüksek Lisans P</w:t>
      </w:r>
      <w:r w:rsidR="0026120F" w:rsidRPr="000B7AC8">
        <w:rPr>
          <w:color w:val="000000"/>
          <w:sz w:val="20"/>
          <w:szCs w:val="20"/>
        </w:rPr>
        <w:t>rogramı y</w:t>
      </w:r>
      <w:r w:rsidRPr="000B7AC8">
        <w:rPr>
          <w:color w:val="000000"/>
          <w:sz w:val="20"/>
          <w:szCs w:val="20"/>
        </w:rPr>
        <w:t>azılı sınav not</w:t>
      </w:r>
      <w:r w:rsidR="00AC2CAC" w:rsidRPr="000B7AC8">
        <w:rPr>
          <w:color w:val="000000"/>
          <w:sz w:val="20"/>
          <w:szCs w:val="20"/>
        </w:rPr>
        <w:t>unun başarı puanına etkisi %25’t</w:t>
      </w:r>
      <w:r w:rsidRPr="000B7AC8">
        <w:rPr>
          <w:color w:val="000000"/>
          <w:sz w:val="20"/>
          <w:szCs w:val="20"/>
        </w:rPr>
        <w:t xml:space="preserve">ir. </w:t>
      </w:r>
    </w:p>
    <w:p w:rsidR="0026120F" w:rsidRPr="000B7AC8" w:rsidRDefault="0026120F" w:rsidP="008B6E59">
      <w:pPr>
        <w:jc w:val="both"/>
        <w:rPr>
          <w:color w:val="000000"/>
          <w:sz w:val="20"/>
          <w:szCs w:val="20"/>
        </w:rPr>
      </w:pPr>
      <w:r w:rsidRPr="000B7AC8">
        <w:rPr>
          <w:color w:val="000000"/>
          <w:sz w:val="20"/>
          <w:szCs w:val="20"/>
        </w:rPr>
        <w:t xml:space="preserve">     </w:t>
      </w:r>
      <w:r w:rsidR="00AC2CAC" w:rsidRPr="000B7AC8">
        <w:rPr>
          <w:color w:val="000000"/>
          <w:sz w:val="20"/>
          <w:szCs w:val="20"/>
        </w:rPr>
        <w:t xml:space="preserve"> </w:t>
      </w:r>
      <w:r w:rsidRPr="000B7AC8">
        <w:rPr>
          <w:color w:val="000000"/>
          <w:sz w:val="20"/>
          <w:szCs w:val="20"/>
        </w:rPr>
        <w:t>Doktora programı yazılı sınav notunun başarı puanına etkisi %30’ dur.</w:t>
      </w:r>
    </w:p>
    <w:p w:rsidR="0026120F" w:rsidRPr="000B7AC8" w:rsidRDefault="008B6E59" w:rsidP="008B6E59">
      <w:pPr>
        <w:jc w:val="both"/>
        <w:rPr>
          <w:sz w:val="20"/>
          <w:szCs w:val="20"/>
        </w:rPr>
      </w:pPr>
      <w:r w:rsidRPr="000B7AC8">
        <w:rPr>
          <w:b/>
          <w:sz w:val="20"/>
          <w:szCs w:val="20"/>
        </w:rPr>
        <w:t>5</w:t>
      </w:r>
      <w:r w:rsidR="00D45D22" w:rsidRPr="000B7AC8">
        <w:rPr>
          <w:b/>
          <w:sz w:val="20"/>
          <w:szCs w:val="20"/>
        </w:rPr>
        <w:t>-</w:t>
      </w:r>
      <w:r w:rsidR="0026120F" w:rsidRPr="000B7AC8">
        <w:rPr>
          <w:sz w:val="20"/>
          <w:szCs w:val="20"/>
        </w:rPr>
        <w:t xml:space="preserve"> Yüksek Lisans a</w:t>
      </w:r>
      <w:r w:rsidRPr="000B7AC8">
        <w:rPr>
          <w:sz w:val="20"/>
          <w:szCs w:val="20"/>
        </w:rPr>
        <w:t xml:space="preserve">dayların ALES puanlarının % 50’si, lisans mezuniyet not ortalamalarının % 15’i, dil puanlarının % 10’u ve yazılı sınav notunun  % 25’i </w:t>
      </w:r>
      <w:r w:rsidR="00661090" w:rsidRPr="000B7AC8">
        <w:rPr>
          <w:sz w:val="20"/>
          <w:szCs w:val="20"/>
        </w:rPr>
        <w:t xml:space="preserve">toplanarak </w:t>
      </w:r>
      <w:r w:rsidRPr="000B7AC8">
        <w:rPr>
          <w:sz w:val="20"/>
          <w:szCs w:val="20"/>
        </w:rPr>
        <w:t>adayların genel başarı notu hesaplanır. Başarılı sayılabilmek için genel başarı notunun en az 60 olması gerekir.</w:t>
      </w:r>
    </w:p>
    <w:p w:rsidR="008B6E59" w:rsidRPr="000B7AC8" w:rsidRDefault="0026120F" w:rsidP="008B6E59">
      <w:pPr>
        <w:jc w:val="both"/>
        <w:rPr>
          <w:sz w:val="20"/>
          <w:szCs w:val="20"/>
        </w:rPr>
      </w:pPr>
      <w:r w:rsidRPr="000B7AC8">
        <w:rPr>
          <w:sz w:val="20"/>
          <w:szCs w:val="20"/>
        </w:rPr>
        <w:t xml:space="preserve">     </w:t>
      </w:r>
      <w:r w:rsidR="002A5F60" w:rsidRPr="000B7AC8">
        <w:rPr>
          <w:sz w:val="20"/>
          <w:szCs w:val="20"/>
        </w:rPr>
        <w:t>Doktora</w:t>
      </w:r>
      <w:r w:rsidRPr="000B7AC8">
        <w:rPr>
          <w:sz w:val="20"/>
          <w:szCs w:val="20"/>
        </w:rPr>
        <w:t xml:space="preserve"> adayların ALES puanlarının % 50’si, lisans me</w:t>
      </w:r>
      <w:r w:rsidR="002A5F60" w:rsidRPr="000B7AC8">
        <w:rPr>
          <w:sz w:val="20"/>
          <w:szCs w:val="20"/>
        </w:rPr>
        <w:t>zuniyet not ortalamalarının % 10’u</w:t>
      </w:r>
      <w:r w:rsidRPr="000B7AC8">
        <w:rPr>
          <w:sz w:val="20"/>
          <w:szCs w:val="20"/>
        </w:rPr>
        <w:t>, dil puanlarının % 10</w:t>
      </w:r>
      <w:r w:rsidR="002A5F60" w:rsidRPr="000B7AC8">
        <w:rPr>
          <w:sz w:val="20"/>
          <w:szCs w:val="20"/>
        </w:rPr>
        <w:t>’u ve yazılı sınav notunun  % 30</w:t>
      </w:r>
      <w:r w:rsidRPr="000B7AC8">
        <w:rPr>
          <w:sz w:val="20"/>
          <w:szCs w:val="20"/>
        </w:rPr>
        <w:t>’i toplanarak adayların genel başarı notu hesaplanır. Başarılı sayılabilmek iç</w:t>
      </w:r>
      <w:r w:rsidR="002A5F60" w:rsidRPr="000B7AC8">
        <w:rPr>
          <w:sz w:val="20"/>
          <w:szCs w:val="20"/>
        </w:rPr>
        <w:t>in genel başarı notunun en az 65</w:t>
      </w:r>
      <w:r w:rsidRPr="000B7AC8">
        <w:rPr>
          <w:sz w:val="20"/>
          <w:szCs w:val="20"/>
        </w:rPr>
        <w:t xml:space="preserve"> olması gerekir</w:t>
      </w:r>
      <w:r w:rsidR="00AC2CAC" w:rsidRPr="000B7AC8">
        <w:rPr>
          <w:sz w:val="20"/>
          <w:szCs w:val="20"/>
        </w:rPr>
        <w:t>.</w:t>
      </w:r>
      <w:r w:rsidR="008B6E59" w:rsidRPr="000B7AC8">
        <w:rPr>
          <w:sz w:val="20"/>
          <w:szCs w:val="20"/>
        </w:rPr>
        <w:t xml:space="preserve"> </w:t>
      </w:r>
    </w:p>
    <w:p w:rsidR="0026120F" w:rsidRPr="000B7AC8" w:rsidRDefault="008B6E59" w:rsidP="008B6E59">
      <w:pPr>
        <w:jc w:val="both"/>
        <w:rPr>
          <w:sz w:val="20"/>
          <w:szCs w:val="20"/>
        </w:rPr>
      </w:pPr>
      <w:r w:rsidRPr="000B7AC8">
        <w:rPr>
          <w:b/>
          <w:sz w:val="20"/>
          <w:szCs w:val="20"/>
        </w:rPr>
        <w:t>6</w:t>
      </w:r>
      <w:r w:rsidR="001C0090" w:rsidRPr="000B7AC8">
        <w:rPr>
          <w:b/>
          <w:sz w:val="20"/>
          <w:szCs w:val="20"/>
        </w:rPr>
        <w:t>-</w:t>
      </w:r>
      <w:r w:rsidRPr="000B7AC8">
        <w:rPr>
          <w:sz w:val="20"/>
          <w:szCs w:val="20"/>
        </w:rPr>
        <w:t xml:space="preserve"> Değerlendirme işlemi sonunda adaylar genel başarı notlarına göre, en yüksek puandan başlayarak sıralanır; her program için kontenjan kadar asil ve yedek aday ilan edilir. Sıralamada eşitlik olması halinde lisans mezuniyet not ortalaması yüksek olan adaya öncelik verilir. </w:t>
      </w:r>
    </w:p>
    <w:p w:rsidR="008B6E59" w:rsidRDefault="008B6E59" w:rsidP="0084352F">
      <w:pPr>
        <w:jc w:val="both"/>
        <w:rPr>
          <w:sz w:val="20"/>
          <w:szCs w:val="20"/>
        </w:rPr>
      </w:pPr>
      <w:r w:rsidRPr="000B7AC8">
        <w:rPr>
          <w:b/>
          <w:sz w:val="20"/>
          <w:szCs w:val="20"/>
        </w:rPr>
        <w:t>7</w:t>
      </w:r>
      <w:r w:rsidR="001C0090" w:rsidRPr="000B7AC8">
        <w:rPr>
          <w:b/>
          <w:sz w:val="20"/>
          <w:szCs w:val="20"/>
        </w:rPr>
        <w:t>-</w:t>
      </w:r>
      <w:r w:rsidRPr="000B7AC8">
        <w:rPr>
          <w:sz w:val="20"/>
          <w:szCs w:val="20"/>
        </w:rPr>
        <w:t xml:space="preserve"> Kayıt hakkı kazanan adaylar, belirtilen tarihler arasında kesin kayıt yaptırmadıkları takdirde kayıt hakkını kaybederler. İlgili programa süresi içerisinde kesin kayıt yaptırmayan adayların yerine yedek adayların kayıtları yapılır ve bu işlem sırasında yedek sıralamasına uyulur.</w:t>
      </w:r>
    </w:p>
    <w:p w:rsidR="000B7AC8" w:rsidRPr="000B7AC8" w:rsidRDefault="000B7AC8" w:rsidP="0084352F">
      <w:pPr>
        <w:jc w:val="both"/>
        <w:rPr>
          <w:sz w:val="20"/>
          <w:szCs w:val="20"/>
        </w:rPr>
      </w:pPr>
    </w:p>
    <w:p w:rsidR="00822519" w:rsidRPr="000B7AC8" w:rsidRDefault="008B6E59" w:rsidP="000B7AC8">
      <w:pPr>
        <w:jc w:val="center"/>
        <w:outlineLvl w:val="0"/>
        <w:rPr>
          <w:b/>
          <w:bCs/>
          <w:sz w:val="20"/>
          <w:szCs w:val="20"/>
        </w:rPr>
      </w:pPr>
      <w:r w:rsidRPr="000B7AC8">
        <w:rPr>
          <w:b/>
          <w:bCs/>
          <w:sz w:val="20"/>
          <w:szCs w:val="20"/>
        </w:rPr>
        <w:t>Başvuru Sırasında İstenecek Belgeler (*)</w:t>
      </w:r>
    </w:p>
    <w:p w:rsidR="000B7AC8" w:rsidRDefault="000B7AC8" w:rsidP="000B7AC8">
      <w:pPr>
        <w:jc w:val="both"/>
        <w:rPr>
          <w:sz w:val="20"/>
          <w:szCs w:val="20"/>
        </w:rPr>
      </w:pPr>
      <w:r w:rsidRPr="000B7AC8">
        <w:rPr>
          <w:sz w:val="20"/>
          <w:szCs w:val="20"/>
        </w:rPr>
        <w:t>1-</w:t>
      </w:r>
      <w:r>
        <w:rPr>
          <w:sz w:val="20"/>
          <w:szCs w:val="20"/>
        </w:rPr>
        <w:t xml:space="preserve"> </w:t>
      </w:r>
      <w:r w:rsidR="00F010DB">
        <w:rPr>
          <w:sz w:val="20"/>
          <w:szCs w:val="20"/>
        </w:rPr>
        <w:t>Başvuru Formu</w:t>
      </w:r>
      <w:r w:rsidR="008B6E59" w:rsidRPr="000B7AC8">
        <w:rPr>
          <w:sz w:val="20"/>
          <w:szCs w:val="20"/>
        </w:rPr>
        <w:t xml:space="preserve"> (Enstitüden veya http://www.beu.edu.tr web sayfasından alınacaktır.)</w:t>
      </w:r>
      <w:r w:rsidR="00F010DB">
        <w:rPr>
          <w:sz w:val="20"/>
          <w:szCs w:val="20"/>
        </w:rPr>
        <w:t>,</w:t>
      </w:r>
    </w:p>
    <w:p w:rsidR="008B6E59" w:rsidRPr="000B7AC8" w:rsidRDefault="008B6E59" w:rsidP="000B7AC8">
      <w:pPr>
        <w:jc w:val="both"/>
        <w:rPr>
          <w:sz w:val="20"/>
          <w:szCs w:val="20"/>
        </w:rPr>
      </w:pPr>
      <w:r w:rsidRPr="000B7AC8">
        <w:rPr>
          <w:b/>
          <w:sz w:val="20"/>
          <w:szCs w:val="20"/>
        </w:rPr>
        <w:t>2</w:t>
      </w:r>
      <w:r w:rsidR="00D45D22" w:rsidRPr="000B7AC8">
        <w:rPr>
          <w:b/>
          <w:sz w:val="20"/>
          <w:szCs w:val="20"/>
        </w:rPr>
        <w:t>-</w:t>
      </w:r>
      <w:r w:rsidR="003D4D19">
        <w:rPr>
          <w:b/>
          <w:sz w:val="20"/>
          <w:szCs w:val="20"/>
        </w:rPr>
        <w:t xml:space="preserve"> </w:t>
      </w:r>
      <w:r w:rsidR="00857F47" w:rsidRPr="000B7AC8">
        <w:rPr>
          <w:sz w:val="20"/>
          <w:szCs w:val="20"/>
        </w:rPr>
        <w:t xml:space="preserve">Yüksek Lisans Programı için </w:t>
      </w:r>
      <w:r w:rsidRPr="000B7AC8">
        <w:rPr>
          <w:sz w:val="20"/>
          <w:szCs w:val="20"/>
        </w:rPr>
        <w:t>Lisans Diplom</w:t>
      </w:r>
      <w:r w:rsidR="00F010DB">
        <w:rPr>
          <w:sz w:val="20"/>
          <w:szCs w:val="20"/>
        </w:rPr>
        <w:t>ası veya Mezuniyet Belgesi (Bu b</w:t>
      </w:r>
      <w:r w:rsidRPr="000B7AC8">
        <w:rPr>
          <w:sz w:val="20"/>
          <w:szCs w:val="20"/>
        </w:rPr>
        <w:t xml:space="preserve">elgenin Enstitüce </w:t>
      </w:r>
      <w:r w:rsidR="00AC2CAC" w:rsidRPr="000B7AC8">
        <w:rPr>
          <w:sz w:val="20"/>
          <w:szCs w:val="20"/>
        </w:rPr>
        <w:t xml:space="preserve">onaylı örneği </w:t>
      </w:r>
      <w:r w:rsidRPr="000B7AC8">
        <w:rPr>
          <w:sz w:val="20"/>
          <w:szCs w:val="20"/>
        </w:rPr>
        <w:t>kabul edilir.)</w:t>
      </w:r>
    </w:p>
    <w:p w:rsidR="00857F47" w:rsidRPr="000B7AC8" w:rsidRDefault="003D4D19" w:rsidP="000B7AC8">
      <w:pPr>
        <w:jc w:val="both"/>
        <w:rPr>
          <w:sz w:val="20"/>
          <w:szCs w:val="20"/>
        </w:rPr>
      </w:pPr>
      <w:r>
        <w:rPr>
          <w:sz w:val="20"/>
          <w:szCs w:val="20"/>
        </w:rPr>
        <w:t xml:space="preserve">   </w:t>
      </w:r>
      <w:r w:rsidR="00857F47" w:rsidRPr="000B7AC8">
        <w:rPr>
          <w:sz w:val="20"/>
          <w:szCs w:val="20"/>
        </w:rPr>
        <w:t xml:space="preserve"> Doktora Programı için </w:t>
      </w:r>
      <w:r>
        <w:rPr>
          <w:sz w:val="20"/>
          <w:szCs w:val="20"/>
        </w:rPr>
        <w:t>Tezli Yüksek L</w:t>
      </w:r>
      <w:r w:rsidR="00857F47" w:rsidRPr="000B7AC8">
        <w:rPr>
          <w:sz w:val="20"/>
          <w:szCs w:val="20"/>
        </w:rPr>
        <w:t xml:space="preserve">isans veya Mezuniyet Belgesi  (Bu Belgenin Enstitüce </w:t>
      </w:r>
      <w:r w:rsidR="00AC2CAC" w:rsidRPr="000B7AC8">
        <w:rPr>
          <w:sz w:val="20"/>
          <w:szCs w:val="20"/>
        </w:rPr>
        <w:t xml:space="preserve">onaylı örneği kabul </w:t>
      </w:r>
      <w:r w:rsidR="00857F47" w:rsidRPr="000B7AC8">
        <w:rPr>
          <w:sz w:val="20"/>
          <w:szCs w:val="20"/>
        </w:rPr>
        <w:t>edilir.)</w:t>
      </w:r>
      <w:r w:rsidR="00F010DB">
        <w:rPr>
          <w:sz w:val="20"/>
          <w:szCs w:val="20"/>
        </w:rPr>
        <w:t>,</w:t>
      </w:r>
    </w:p>
    <w:p w:rsidR="00857F47" w:rsidRPr="000B7AC8" w:rsidRDefault="000B7AC8" w:rsidP="000B7AC8">
      <w:pPr>
        <w:pStyle w:val="ListeParagraf"/>
        <w:ind w:left="0"/>
        <w:jc w:val="both"/>
        <w:rPr>
          <w:sz w:val="20"/>
          <w:szCs w:val="20"/>
        </w:rPr>
      </w:pPr>
      <w:r w:rsidRPr="000B7AC8">
        <w:rPr>
          <w:b/>
          <w:sz w:val="20"/>
          <w:szCs w:val="20"/>
        </w:rPr>
        <w:t>3-</w:t>
      </w:r>
      <w:r>
        <w:rPr>
          <w:b/>
          <w:sz w:val="20"/>
          <w:szCs w:val="20"/>
        </w:rPr>
        <w:t xml:space="preserve"> </w:t>
      </w:r>
      <w:proofErr w:type="spellStart"/>
      <w:r w:rsidR="008B6E59" w:rsidRPr="000B7AC8">
        <w:rPr>
          <w:sz w:val="20"/>
          <w:szCs w:val="20"/>
        </w:rPr>
        <w:t>Transkript</w:t>
      </w:r>
      <w:proofErr w:type="spellEnd"/>
      <w:r w:rsidR="008B6E59" w:rsidRPr="000B7AC8">
        <w:rPr>
          <w:sz w:val="20"/>
          <w:szCs w:val="20"/>
        </w:rPr>
        <w:t xml:space="preserve"> (Asıl veya Enstitüce </w:t>
      </w:r>
      <w:r w:rsidR="00AC2CAC" w:rsidRPr="000B7AC8">
        <w:rPr>
          <w:sz w:val="20"/>
          <w:szCs w:val="20"/>
        </w:rPr>
        <w:t xml:space="preserve">onaylı örneği </w:t>
      </w:r>
      <w:r w:rsidR="00F010DB">
        <w:rPr>
          <w:sz w:val="20"/>
          <w:szCs w:val="20"/>
        </w:rPr>
        <w:t>kabul edilir.),</w:t>
      </w:r>
    </w:p>
    <w:p w:rsidR="00857F47" w:rsidRPr="000B7AC8" w:rsidRDefault="000B7AC8" w:rsidP="000B7AC8">
      <w:pPr>
        <w:pStyle w:val="ListeParagraf"/>
        <w:ind w:left="0"/>
        <w:jc w:val="both"/>
        <w:rPr>
          <w:sz w:val="20"/>
          <w:szCs w:val="20"/>
        </w:rPr>
      </w:pPr>
      <w:r w:rsidRPr="000B7AC8">
        <w:rPr>
          <w:b/>
          <w:sz w:val="20"/>
          <w:szCs w:val="20"/>
        </w:rPr>
        <w:t>4-</w:t>
      </w:r>
      <w:r>
        <w:rPr>
          <w:b/>
          <w:sz w:val="20"/>
          <w:szCs w:val="20"/>
        </w:rPr>
        <w:t xml:space="preserve"> </w:t>
      </w:r>
      <w:r w:rsidR="008B6E59" w:rsidRPr="000B7AC8">
        <w:rPr>
          <w:sz w:val="20"/>
          <w:szCs w:val="20"/>
        </w:rPr>
        <w:t xml:space="preserve">Akademik Personel ve Lisansüstü Eğitimi Giriş Sınavı (ALES) </w:t>
      </w:r>
      <w:r w:rsidR="00AC2CAC" w:rsidRPr="000B7AC8">
        <w:rPr>
          <w:sz w:val="20"/>
          <w:szCs w:val="20"/>
        </w:rPr>
        <w:t>sonuç belgesi veya bilgisayar çıktısı,</w:t>
      </w:r>
    </w:p>
    <w:p w:rsidR="00857F47" w:rsidRPr="000B7AC8" w:rsidRDefault="000B7AC8" w:rsidP="000B7AC8">
      <w:pPr>
        <w:pStyle w:val="ListeParagraf"/>
        <w:ind w:left="0"/>
        <w:jc w:val="both"/>
        <w:rPr>
          <w:sz w:val="20"/>
          <w:szCs w:val="20"/>
        </w:rPr>
      </w:pPr>
      <w:r w:rsidRPr="000B7AC8">
        <w:rPr>
          <w:b/>
          <w:sz w:val="20"/>
          <w:szCs w:val="20"/>
        </w:rPr>
        <w:t>5-</w:t>
      </w:r>
      <w:r>
        <w:rPr>
          <w:b/>
          <w:sz w:val="20"/>
          <w:szCs w:val="20"/>
        </w:rPr>
        <w:t xml:space="preserve"> </w:t>
      </w:r>
      <w:r w:rsidR="008B6E59" w:rsidRPr="000B7AC8">
        <w:rPr>
          <w:sz w:val="20"/>
          <w:szCs w:val="20"/>
        </w:rPr>
        <w:t xml:space="preserve">ÜDS veya eşdeğer sınavın </w:t>
      </w:r>
      <w:r w:rsidR="00AC2CAC" w:rsidRPr="000B7AC8">
        <w:rPr>
          <w:sz w:val="20"/>
          <w:szCs w:val="20"/>
        </w:rPr>
        <w:t xml:space="preserve">yabancı dil sınav sonuç belgesi veya bilgisayar çıktısı, </w:t>
      </w:r>
    </w:p>
    <w:p w:rsidR="00857F47" w:rsidRPr="000B7AC8" w:rsidRDefault="000B7AC8" w:rsidP="000B7AC8">
      <w:pPr>
        <w:pStyle w:val="ListeParagraf"/>
        <w:ind w:left="0"/>
        <w:jc w:val="both"/>
        <w:rPr>
          <w:sz w:val="20"/>
          <w:szCs w:val="20"/>
        </w:rPr>
      </w:pPr>
      <w:r w:rsidRPr="000B7AC8">
        <w:rPr>
          <w:b/>
          <w:sz w:val="20"/>
          <w:szCs w:val="20"/>
        </w:rPr>
        <w:t>6-</w:t>
      </w:r>
      <w:r>
        <w:rPr>
          <w:b/>
          <w:sz w:val="20"/>
          <w:szCs w:val="20"/>
        </w:rPr>
        <w:t xml:space="preserve"> </w:t>
      </w:r>
      <w:r w:rsidR="008B6E59" w:rsidRPr="000B7AC8">
        <w:rPr>
          <w:sz w:val="20"/>
          <w:szCs w:val="20"/>
        </w:rPr>
        <w:t xml:space="preserve">T.C. Kimlik </w:t>
      </w:r>
      <w:r w:rsidR="00AC2CAC" w:rsidRPr="000B7AC8">
        <w:rPr>
          <w:sz w:val="20"/>
          <w:szCs w:val="20"/>
        </w:rPr>
        <w:t>numa</w:t>
      </w:r>
      <w:r w:rsidR="007B141E">
        <w:rPr>
          <w:sz w:val="20"/>
          <w:szCs w:val="20"/>
        </w:rPr>
        <w:t>ralı nüfus cüzdanı fotokopisi (E</w:t>
      </w:r>
      <w:r w:rsidR="00AC2CAC" w:rsidRPr="000B7AC8">
        <w:rPr>
          <w:sz w:val="20"/>
          <w:szCs w:val="20"/>
        </w:rPr>
        <w:t xml:space="preserve">nstitüce onaylı), </w:t>
      </w:r>
    </w:p>
    <w:p w:rsidR="00857F47" w:rsidRPr="000B7AC8" w:rsidRDefault="000B7AC8" w:rsidP="000B7AC8">
      <w:pPr>
        <w:pStyle w:val="GvdeMetni"/>
      </w:pPr>
      <w:r w:rsidRPr="000B7AC8">
        <w:rPr>
          <w:b/>
        </w:rPr>
        <w:t>7-</w:t>
      </w:r>
      <w:r>
        <w:rPr>
          <w:b/>
        </w:rPr>
        <w:t xml:space="preserve"> </w:t>
      </w:r>
      <w:r w:rsidR="00AC2CAC" w:rsidRPr="000B7AC8">
        <w:t xml:space="preserve">Son altı ayda çekilmiş </w:t>
      </w:r>
      <w:r w:rsidR="008B6E59" w:rsidRPr="000B7AC8">
        <w:t>bir adet vesikalık fotoğraf (kesin kayıt sırasında iki adet),</w:t>
      </w:r>
    </w:p>
    <w:p w:rsidR="00857F47" w:rsidRPr="000B7AC8" w:rsidRDefault="000B7AC8" w:rsidP="000B7AC8">
      <w:pPr>
        <w:pStyle w:val="ListeParagraf"/>
        <w:ind w:left="0"/>
        <w:jc w:val="both"/>
        <w:rPr>
          <w:sz w:val="20"/>
          <w:szCs w:val="20"/>
        </w:rPr>
      </w:pPr>
      <w:r w:rsidRPr="000B7AC8">
        <w:rPr>
          <w:b/>
          <w:sz w:val="20"/>
          <w:szCs w:val="20"/>
        </w:rPr>
        <w:t>8-</w:t>
      </w:r>
      <w:r>
        <w:rPr>
          <w:b/>
          <w:sz w:val="20"/>
          <w:szCs w:val="20"/>
        </w:rPr>
        <w:t xml:space="preserve"> </w:t>
      </w:r>
      <w:r w:rsidR="008B6E59" w:rsidRPr="000B7AC8">
        <w:rPr>
          <w:sz w:val="20"/>
          <w:szCs w:val="20"/>
        </w:rPr>
        <w:t>Özgeçmiş</w:t>
      </w:r>
      <w:r w:rsidR="00AC2CAC" w:rsidRPr="000B7AC8">
        <w:rPr>
          <w:sz w:val="20"/>
          <w:szCs w:val="20"/>
        </w:rPr>
        <w:t>,</w:t>
      </w:r>
    </w:p>
    <w:p w:rsidR="008B581B" w:rsidRPr="000B7AC8" w:rsidRDefault="008B6E59" w:rsidP="008B6E59">
      <w:pPr>
        <w:jc w:val="both"/>
        <w:rPr>
          <w:sz w:val="20"/>
          <w:szCs w:val="20"/>
        </w:rPr>
      </w:pPr>
      <w:r w:rsidRPr="000B7AC8">
        <w:rPr>
          <w:b/>
          <w:sz w:val="20"/>
          <w:szCs w:val="20"/>
        </w:rPr>
        <w:t>9</w:t>
      </w:r>
      <w:r w:rsidR="00D45D22" w:rsidRPr="000B7AC8">
        <w:rPr>
          <w:b/>
          <w:sz w:val="20"/>
          <w:szCs w:val="20"/>
        </w:rPr>
        <w:t>-</w:t>
      </w:r>
      <w:r w:rsidR="000B7AC8">
        <w:rPr>
          <w:b/>
          <w:sz w:val="20"/>
          <w:szCs w:val="20"/>
        </w:rPr>
        <w:t xml:space="preserve"> </w:t>
      </w:r>
      <w:r w:rsidRPr="000B7AC8">
        <w:rPr>
          <w:sz w:val="20"/>
          <w:szCs w:val="20"/>
        </w:rPr>
        <w:t>Erkek adaylar için Askerlik Durum Belgesi (adayların yazılı beyanı kabul edilir.)</w:t>
      </w:r>
      <w:r w:rsidR="00F010DB">
        <w:rPr>
          <w:sz w:val="20"/>
          <w:szCs w:val="20"/>
        </w:rPr>
        <w:t>.</w:t>
      </w:r>
    </w:p>
    <w:p w:rsidR="008B6E59" w:rsidRPr="000B7AC8" w:rsidRDefault="008B6E59" w:rsidP="008B6E59">
      <w:pPr>
        <w:rPr>
          <w:sz w:val="20"/>
          <w:szCs w:val="20"/>
        </w:rPr>
      </w:pPr>
      <w:r w:rsidRPr="000B7AC8">
        <w:rPr>
          <w:sz w:val="20"/>
          <w:szCs w:val="20"/>
        </w:rPr>
        <w:t>(*) İlk başvuruda getirilen asıl belgeler, kesin kayıtta tekrar istenmeyecektir.</w:t>
      </w:r>
    </w:p>
    <w:p w:rsidR="0084352F" w:rsidRPr="000B7AC8" w:rsidRDefault="0084352F" w:rsidP="008B6E59">
      <w:pPr>
        <w:outlineLvl w:val="0"/>
        <w:rPr>
          <w:sz w:val="20"/>
          <w:szCs w:val="20"/>
        </w:rPr>
      </w:pPr>
    </w:p>
    <w:p w:rsidR="008B6E59" w:rsidRPr="000B7AC8" w:rsidRDefault="008B6E59" w:rsidP="008B6E59">
      <w:pPr>
        <w:pStyle w:val="GvdeMetni"/>
        <w:rPr>
          <w:b/>
        </w:rPr>
      </w:pPr>
      <w:r w:rsidRPr="000B7AC8">
        <w:rPr>
          <w:b/>
        </w:rPr>
        <w:t>DİĞER HUSUSLAR</w:t>
      </w:r>
    </w:p>
    <w:p w:rsidR="008B6E59" w:rsidRPr="000B7AC8" w:rsidRDefault="008B6E59" w:rsidP="008B6E59">
      <w:pPr>
        <w:numPr>
          <w:ilvl w:val="0"/>
          <w:numId w:val="1"/>
        </w:numPr>
        <w:tabs>
          <w:tab w:val="left" w:pos="0"/>
        </w:tabs>
        <w:jc w:val="both"/>
        <w:rPr>
          <w:sz w:val="20"/>
          <w:szCs w:val="20"/>
        </w:rPr>
      </w:pPr>
      <w:r w:rsidRPr="000B7AC8">
        <w:rPr>
          <w:sz w:val="20"/>
          <w:szCs w:val="20"/>
        </w:rPr>
        <w:t>Eksik belgeli başvurular dikkate alınmayacaktır.</w:t>
      </w:r>
    </w:p>
    <w:p w:rsidR="00E55C03" w:rsidRPr="000B7AC8" w:rsidRDefault="00E55C03" w:rsidP="008B6E59">
      <w:pPr>
        <w:pStyle w:val="GvdeMetni"/>
        <w:numPr>
          <w:ilvl w:val="0"/>
          <w:numId w:val="1"/>
        </w:numPr>
        <w:tabs>
          <w:tab w:val="left" w:pos="0"/>
        </w:tabs>
      </w:pPr>
      <w:r w:rsidRPr="000B7AC8">
        <w:t>Fotokopi niteliğindeki belgelerin ilgili enstitü yetkilisinin “aslı gibidir” onayını yapabilmesi için asıllarını ilgili ibraz etmek zorundadır.</w:t>
      </w:r>
    </w:p>
    <w:p w:rsidR="008B6E59" w:rsidRPr="000B7AC8" w:rsidRDefault="008B6E59" w:rsidP="008B6E59">
      <w:pPr>
        <w:pStyle w:val="GvdeMetni"/>
        <w:numPr>
          <w:ilvl w:val="0"/>
          <w:numId w:val="1"/>
        </w:numPr>
        <w:tabs>
          <w:tab w:val="left" w:pos="0"/>
        </w:tabs>
      </w:pPr>
      <w:r w:rsidRPr="000B7AC8">
        <w:t xml:space="preserve">Kesin </w:t>
      </w:r>
      <w:r w:rsidR="00AC2CAC" w:rsidRPr="000B7AC8">
        <w:t xml:space="preserve">kayıt hakkı </w:t>
      </w:r>
      <w:r w:rsidRPr="000B7AC8">
        <w:t xml:space="preserve">kazanan adayların şahsen veya </w:t>
      </w:r>
      <w:r w:rsidR="00AC2CAC" w:rsidRPr="000B7AC8">
        <w:t xml:space="preserve">noter tasdikli vekâletname ile </w:t>
      </w:r>
      <w:r w:rsidRPr="000B7AC8">
        <w:t xml:space="preserve">başvurusu zorunludur. </w:t>
      </w:r>
    </w:p>
    <w:p w:rsidR="00E55C03" w:rsidRPr="000B7AC8" w:rsidRDefault="00E55C03" w:rsidP="00E55C03">
      <w:pPr>
        <w:pStyle w:val="ListeParagraf"/>
        <w:numPr>
          <w:ilvl w:val="0"/>
          <w:numId w:val="1"/>
        </w:numPr>
        <w:jc w:val="both"/>
        <w:rPr>
          <w:sz w:val="20"/>
          <w:szCs w:val="20"/>
        </w:rPr>
      </w:pPr>
      <w:r w:rsidRPr="000B7AC8">
        <w:rPr>
          <w:sz w:val="20"/>
          <w:szCs w:val="20"/>
        </w:rPr>
        <w:t>Enstitü</w:t>
      </w:r>
      <w:r w:rsidR="001C0090" w:rsidRPr="000B7AC8">
        <w:rPr>
          <w:sz w:val="20"/>
          <w:szCs w:val="20"/>
        </w:rPr>
        <w:t>,</w:t>
      </w:r>
      <w:r w:rsidRPr="000B7AC8">
        <w:rPr>
          <w:sz w:val="20"/>
          <w:szCs w:val="20"/>
        </w:rPr>
        <w:t xml:space="preserve"> gerçeğe aykırı beyanda bulunularak kayıt yaptıran adaylar hakkında gerekli yasal işlemleri yapmaya yetkilidir.</w:t>
      </w:r>
    </w:p>
    <w:p w:rsidR="00E55C03" w:rsidRPr="000B7AC8" w:rsidRDefault="00E55C03" w:rsidP="00E55C03">
      <w:pPr>
        <w:pStyle w:val="Default"/>
        <w:numPr>
          <w:ilvl w:val="0"/>
          <w:numId w:val="1"/>
        </w:numPr>
        <w:tabs>
          <w:tab w:val="left" w:pos="0"/>
        </w:tabs>
        <w:jc w:val="both"/>
        <w:outlineLvl w:val="0"/>
        <w:rPr>
          <w:sz w:val="20"/>
          <w:szCs w:val="20"/>
        </w:rPr>
      </w:pPr>
      <w:r w:rsidRPr="000B7AC8">
        <w:rPr>
          <w:sz w:val="20"/>
          <w:szCs w:val="20"/>
        </w:rPr>
        <w:t>Ortak Programla</w:t>
      </w:r>
      <w:r w:rsidR="00083E85" w:rsidRPr="000B7AC8">
        <w:rPr>
          <w:sz w:val="20"/>
          <w:szCs w:val="20"/>
        </w:rPr>
        <w:t>rda Bitlis Eren Üniversitesi Sosyal Bilimler</w:t>
      </w:r>
      <w:r w:rsidR="00AC2CAC" w:rsidRPr="000B7AC8">
        <w:rPr>
          <w:sz w:val="20"/>
          <w:szCs w:val="20"/>
        </w:rPr>
        <w:t xml:space="preserve"> Enstitüsü, Y</w:t>
      </w:r>
      <w:r w:rsidRPr="000B7AC8">
        <w:rPr>
          <w:sz w:val="20"/>
          <w:szCs w:val="20"/>
        </w:rPr>
        <w:t xml:space="preserve">ürütücü Enstitüdür. </w:t>
      </w:r>
    </w:p>
    <w:p w:rsidR="00E55C03" w:rsidRPr="000B7AC8" w:rsidRDefault="00E55C03" w:rsidP="00E55C03">
      <w:pPr>
        <w:pStyle w:val="GvdeMetni"/>
        <w:numPr>
          <w:ilvl w:val="0"/>
          <w:numId w:val="1"/>
        </w:numPr>
      </w:pPr>
      <w:r w:rsidRPr="000B7AC8">
        <w:t>Kazanamayan adayların başvuru sırasında verdiği evraklar</w:t>
      </w:r>
      <w:r w:rsidR="00822519" w:rsidRPr="000B7AC8">
        <w:t xml:space="preserve"> </w:t>
      </w:r>
      <w:r w:rsidR="00822519" w:rsidRPr="000B7AC8">
        <w:rPr>
          <w:b/>
        </w:rPr>
        <w:t>16.09.2013</w:t>
      </w:r>
      <w:r w:rsidR="00822519" w:rsidRPr="000B7AC8">
        <w:t xml:space="preserve"> tarihinden itibaren</w:t>
      </w:r>
      <w:r w:rsidR="001C0090" w:rsidRPr="000B7AC8">
        <w:t xml:space="preserve"> 1 ay içeris</w:t>
      </w:r>
      <w:r w:rsidR="00F010DB">
        <w:t>inde ia</w:t>
      </w:r>
      <w:r w:rsidR="003E57F6">
        <w:t>de edilecek, alınmayan evraklar</w:t>
      </w:r>
      <w:r w:rsidR="00F010DB">
        <w:t xml:space="preserve"> ise</w:t>
      </w:r>
      <w:r w:rsidR="001C0090" w:rsidRPr="000B7AC8">
        <w:t xml:space="preserve"> imha edilecektir.</w:t>
      </w:r>
      <w:r w:rsidR="00822519" w:rsidRPr="000B7AC8">
        <w:t xml:space="preserve"> </w:t>
      </w:r>
    </w:p>
    <w:p w:rsidR="008B6E59" w:rsidRPr="000B7AC8" w:rsidRDefault="008B6E59" w:rsidP="008B6E59">
      <w:pPr>
        <w:pStyle w:val="Default"/>
        <w:tabs>
          <w:tab w:val="left" w:pos="0"/>
        </w:tabs>
        <w:jc w:val="both"/>
        <w:outlineLvl w:val="0"/>
        <w:rPr>
          <w:sz w:val="20"/>
          <w:szCs w:val="20"/>
        </w:rPr>
      </w:pPr>
    </w:p>
    <w:p w:rsidR="008B6E59" w:rsidRPr="000B7AC8" w:rsidRDefault="000A052B" w:rsidP="000A052B">
      <w:pPr>
        <w:tabs>
          <w:tab w:val="left" w:pos="0"/>
        </w:tabs>
        <w:jc w:val="center"/>
        <w:rPr>
          <w:b/>
          <w:sz w:val="20"/>
          <w:szCs w:val="20"/>
        </w:rPr>
      </w:pPr>
      <w:r w:rsidRPr="000B7AC8">
        <w:rPr>
          <w:b/>
          <w:sz w:val="20"/>
          <w:szCs w:val="20"/>
        </w:rPr>
        <w:t xml:space="preserve">YÜKSEK LİSANS </w:t>
      </w:r>
      <w:r w:rsidR="008D7216">
        <w:rPr>
          <w:b/>
          <w:sz w:val="20"/>
          <w:szCs w:val="20"/>
        </w:rPr>
        <w:t xml:space="preserve">VE DOKTORA </w:t>
      </w:r>
      <w:r w:rsidRPr="000B7AC8">
        <w:rPr>
          <w:b/>
          <w:sz w:val="20"/>
          <w:szCs w:val="20"/>
        </w:rPr>
        <w:t xml:space="preserve">PROGRAMLARI </w:t>
      </w:r>
      <w:r w:rsidR="008B6E59" w:rsidRPr="000B7AC8">
        <w:rPr>
          <w:b/>
          <w:sz w:val="20"/>
          <w:szCs w:val="20"/>
        </w:rPr>
        <w:t>BAŞVURU TAKVİMİ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28"/>
        <w:gridCol w:w="6840"/>
      </w:tblGrid>
      <w:tr w:rsidR="008B6E59" w:rsidRPr="000B7AC8" w:rsidTr="00B84737">
        <w:trPr>
          <w:trHeight w:val="352"/>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E59" w:rsidRPr="000B7AC8" w:rsidRDefault="008B6E59" w:rsidP="00B84737">
            <w:pPr>
              <w:jc w:val="center"/>
              <w:rPr>
                <w:sz w:val="20"/>
                <w:szCs w:val="20"/>
              </w:rPr>
            </w:pPr>
            <w:r w:rsidRPr="000B7AC8">
              <w:rPr>
                <w:b/>
                <w:bCs/>
                <w:sz w:val="20"/>
                <w:szCs w:val="20"/>
              </w:rPr>
              <w:t>Tarih</w:t>
            </w:r>
          </w:p>
        </w:tc>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E59" w:rsidRPr="000B7AC8" w:rsidRDefault="008B6E59" w:rsidP="00B84737">
            <w:pPr>
              <w:jc w:val="center"/>
              <w:rPr>
                <w:sz w:val="20"/>
                <w:szCs w:val="20"/>
              </w:rPr>
            </w:pPr>
            <w:r w:rsidRPr="000B7AC8">
              <w:rPr>
                <w:b/>
                <w:bCs/>
                <w:sz w:val="20"/>
                <w:szCs w:val="20"/>
              </w:rPr>
              <w:t>Açıklama</w:t>
            </w:r>
          </w:p>
        </w:tc>
      </w:tr>
      <w:tr w:rsidR="008B6E59" w:rsidRPr="000B7AC8" w:rsidTr="00B84737">
        <w:trPr>
          <w:trHeight w:val="626"/>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E59" w:rsidRPr="000B7AC8" w:rsidRDefault="000A052B" w:rsidP="00B84737">
            <w:pPr>
              <w:rPr>
                <w:b/>
                <w:sz w:val="20"/>
                <w:szCs w:val="20"/>
              </w:rPr>
            </w:pPr>
            <w:r w:rsidRPr="000B7AC8">
              <w:rPr>
                <w:b/>
                <w:sz w:val="20"/>
                <w:szCs w:val="20"/>
              </w:rPr>
              <w:t>12</w:t>
            </w:r>
            <w:r w:rsidR="00AC2CAC" w:rsidRPr="000B7AC8">
              <w:rPr>
                <w:b/>
                <w:sz w:val="20"/>
                <w:szCs w:val="20"/>
              </w:rPr>
              <w:t xml:space="preserve"> Ağustos 2013</w:t>
            </w:r>
            <w:r w:rsidR="008B6E59" w:rsidRPr="000B7AC8">
              <w:rPr>
                <w:b/>
                <w:sz w:val="20"/>
                <w:szCs w:val="20"/>
              </w:rPr>
              <w:t xml:space="preserve"> </w:t>
            </w:r>
          </w:p>
          <w:p w:rsidR="008B6E59" w:rsidRPr="000B7AC8" w:rsidRDefault="008B6E59" w:rsidP="0097566B">
            <w:pPr>
              <w:rPr>
                <w:b/>
                <w:sz w:val="20"/>
                <w:szCs w:val="20"/>
              </w:rPr>
            </w:pPr>
            <w:r w:rsidRPr="000B7AC8">
              <w:rPr>
                <w:b/>
                <w:sz w:val="20"/>
                <w:szCs w:val="20"/>
              </w:rPr>
              <w:t>0</w:t>
            </w:r>
            <w:r w:rsidR="0097566B" w:rsidRPr="000B7AC8">
              <w:rPr>
                <w:b/>
                <w:sz w:val="20"/>
                <w:szCs w:val="20"/>
              </w:rPr>
              <w:t>6</w:t>
            </w:r>
            <w:r w:rsidRPr="000B7AC8">
              <w:rPr>
                <w:b/>
                <w:sz w:val="20"/>
                <w:szCs w:val="20"/>
              </w:rPr>
              <w:t xml:space="preserve"> Eylül 2013 </w:t>
            </w:r>
          </w:p>
        </w:tc>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E59" w:rsidRPr="000B7AC8" w:rsidRDefault="008B6E59" w:rsidP="00B84737">
            <w:pPr>
              <w:rPr>
                <w:sz w:val="20"/>
                <w:szCs w:val="20"/>
              </w:rPr>
            </w:pPr>
            <w:r w:rsidRPr="000B7AC8">
              <w:rPr>
                <w:sz w:val="20"/>
                <w:szCs w:val="20"/>
              </w:rPr>
              <w:t>Başv</w:t>
            </w:r>
            <w:r w:rsidR="00083E85" w:rsidRPr="000B7AC8">
              <w:rPr>
                <w:sz w:val="20"/>
                <w:szCs w:val="20"/>
              </w:rPr>
              <w:t xml:space="preserve">uruların Kabulü </w:t>
            </w:r>
            <w:proofErr w:type="gramStart"/>
            <w:r w:rsidR="00083E85" w:rsidRPr="000B7AC8">
              <w:rPr>
                <w:sz w:val="20"/>
                <w:szCs w:val="20"/>
              </w:rPr>
              <w:t>(</w:t>
            </w:r>
            <w:proofErr w:type="gramEnd"/>
            <w:r w:rsidR="00083E85" w:rsidRPr="000B7AC8">
              <w:rPr>
                <w:sz w:val="20"/>
                <w:szCs w:val="20"/>
              </w:rPr>
              <w:t>Başvurular, Sosyal Bilimler</w:t>
            </w:r>
            <w:r w:rsidRPr="000B7AC8">
              <w:rPr>
                <w:sz w:val="20"/>
                <w:szCs w:val="20"/>
              </w:rPr>
              <w:t xml:space="preserve"> Enstitüsü Müdürlüğüne şahsen veya posta yolu ile yapılabilir. Postadaki gecikmeler dikkate alınmaz.</w:t>
            </w:r>
            <w:proofErr w:type="gramStart"/>
            <w:r w:rsidRPr="000B7AC8">
              <w:rPr>
                <w:sz w:val="20"/>
                <w:szCs w:val="20"/>
              </w:rPr>
              <w:t>)</w:t>
            </w:r>
            <w:proofErr w:type="gramEnd"/>
          </w:p>
        </w:tc>
      </w:tr>
      <w:tr w:rsidR="008B6E59" w:rsidRPr="000B7AC8" w:rsidTr="00B84737">
        <w:trPr>
          <w:trHeight w:val="379"/>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E59" w:rsidRPr="000B7AC8" w:rsidRDefault="0097566B" w:rsidP="00B84737">
            <w:pPr>
              <w:rPr>
                <w:b/>
                <w:bCs/>
                <w:sz w:val="20"/>
                <w:szCs w:val="20"/>
              </w:rPr>
            </w:pPr>
            <w:r w:rsidRPr="000B7AC8">
              <w:rPr>
                <w:b/>
                <w:bCs/>
                <w:sz w:val="20"/>
                <w:szCs w:val="20"/>
              </w:rPr>
              <w:t>09</w:t>
            </w:r>
            <w:r w:rsidR="008B6E59" w:rsidRPr="000B7AC8">
              <w:rPr>
                <w:b/>
                <w:bCs/>
                <w:sz w:val="20"/>
                <w:szCs w:val="20"/>
              </w:rPr>
              <w:t xml:space="preserve"> Eylül 2013</w:t>
            </w:r>
          </w:p>
        </w:tc>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E59" w:rsidRPr="000B7AC8" w:rsidRDefault="0016474C" w:rsidP="0016474C">
            <w:pPr>
              <w:rPr>
                <w:sz w:val="20"/>
                <w:szCs w:val="20"/>
              </w:rPr>
            </w:pPr>
            <w:r w:rsidRPr="000B7AC8">
              <w:rPr>
                <w:sz w:val="20"/>
                <w:szCs w:val="20"/>
              </w:rPr>
              <w:t>Yazılı S</w:t>
            </w:r>
            <w:r w:rsidR="008B6E59" w:rsidRPr="000B7AC8">
              <w:rPr>
                <w:sz w:val="20"/>
                <w:szCs w:val="20"/>
              </w:rPr>
              <w:t>ınava Alınacak Adayların İlanı</w:t>
            </w:r>
          </w:p>
        </w:tc>
      </w:tr>
      <w:tr w:rsidR="008B6E59" w:rsidRPr="000B7AC8" w:rsidTr="00B84737">
        <w:trPr>
          <w:trHeight w:val="333"/>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E59" w:rsidRPr="000B7AC8" w:rsidRDefault="0097566B" w:rsidP="0097566B">
            <w:pPr>
              <w:rPr>
                <w:b/>
                <w:bCs/>
                <w:sz w:val="20"/>
                <w:szCs w:val="20"/>
              </w:rPr>
            </w:pPr>
            <w:r w:rsidRPr="000B7AC8">
              <w:rPr>
                <w:b/>
                <w:bCs/>
                <w:sz w:val="20"/>
                <w:szCs w:val="20"/>
              </w:rPr>
              <w:t>1</w:t>
            </w:r>
            <w:r w:rsidR="008B6E59" w:rsidRPr="000B7AC8">
              <w:rPr>
                <w:b/>
                <w:bCs/>
                <w:sz w:val="20"/>
                <w:szCs w:val="20"/>
              </w:rPr>
              <w:t xml:space="preserve">0 Eylül 2013 </w:t>
            </w:r>
          </w:p>
        </w:tc>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E59" w:rsidRPr="000B7AC8" w:rsidRDefault="0016474C" w:rsidP="00B84737">
            <w:pPr>
              <w:rPr>
                <w:sz w:val="20"/>
                <w:szCs w:val="20"/>
              </w:rPr>
            </w:pPr>
            <w:r w:rsidRPr="000B7AC8">
              <w:rPr>
                <w:sz w:val="20"/>
                <w:szCs w:val="20"/>
              </w:rPr>
              <w:t>Yazılı Sınav</w:t>
            </w:r>
          </w:p>
          <w:p w:rsidR="008B6E59" w:rsidRPr="000B7AC8" w:rsidRDefault="008B6E59" w:rsidP="00B84737">
            <w:pPr>
              <w:rPr>
                <w:sz w:val="20"/>
                <w:szCs w:val="20"/>
              </w:rPr>
            </w:pPr>
            <w:r w:rsidRPr="000B7AC8">
              <w:rPr>
                <w:sz w:val="20"/>
                <w:szCs w:val="20"/>
              </w:rPr>
              <w:t>Sınavlar, saa</w:t>
            </w:r>
            <w:r w:rsidRPr="000B7AC8">
              <w:rPr>
                <w:bCs/>
                <w:sz w:val="20"/>
                <w:szCs w:val="20"/>
              </w:rPr>
              <w:t xml:space="preserve">t </w:t>
            </w:r>
            <w:proofErr w:type="gramStart"/>
            <w:r w:rsidRPr="000B7AC8">
              <w:rPr>
                <w:bCs/>
                <w:sz w:val="20"/>
                <w:szCs w:val="20"/>
              </w:rPr>
              <w:t>10:00’da</w:t>
            </w:r>
            <w:proofErr w:type="gramEnd"/>
            <w:r w:rsidRPr="000B7AC8">
              <w:rPr>
                <w:bCs/>
                <w:sz w:val="20"/>
                <w:szCs w:val="20"/>
              </w:rPr>
              <w:t xml:space="preserve"> </w:t>
            </w:r>
            <w:r w:rsidRPr="000B7AC8">
              <w:rPr>
                <w:sz w:val="20"/>
                <w:szCs w:val="20"/>
              </w:rPr>
              <w:t>Enstitünün ilgili anabilim dallarında yapılacaktır.</w:t>
            </w:r>
          </w:p>
        </w:tc>
      </w:tr>
      <w:tr w:rsidR="008B6E59" w:rsidRPr="000B7AC8" w:rsidTr="00B84737">
        <w:trPr>
          <w:trHeight w:val="343"/>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E59" w:rsidRPr="000B7AC8" w:rsidRDefault="0097566B" w:rsidP="0097566B">
            <w:pPr>
              <w:rPr>
                <w:b/>
                <w:sz w:val="20"/>
                <w:szCs w:val="20"/>
              </w:rPr>
            </w:pPr>
            <w:r w:rsidRPr="000B7AC8">
              <w:rPr>
                <w:b/>
                <w:sz w:val="20"/>
                <w:szCs w:val="20"/>
              </w:rPr>
              <w:t>1</w:t>
            </w:r>
            <w:r w:rsidR="008B6E59" w:rsidRPr="000B7AC8">
              <w:rPr>
                <w:b/>
                <w:sz w:val="20"/>
                <w:szCs w:val="20"/>
              </w:rPr>
              <w:t>0</w:t>
            </w:r>
            <w:r w:rsidR="00767923" w:rsidRPr="000B7AC8">
              <w:rPr>
                <w:b/>
                <w:sz w:val="20"/>
                <w:szCs w:val="20"/>
              </w:rPr>
              <w:t xml:space="preserve"> </w:t>
            </w:r>
            <w:r w:rsidR="008B6E59" w:rsidRPr="000B7AC8">
              <w:rPr>
                <w:b/>
                <w:sz w:val="20"/>
                <w:szCs w:val="20"/>
              </w:rPr>
              <w:t>Eylül 2013</w:t>
            </w:r>
          </w:p>
        </w:tc>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E59" w:rsidRPr="000B7AC8" w:rsidRDefault="008B6E59" w:rsidP="00B84737">
            <w:pPr>
              <w:rPr>
                <w:sz w:val="20"/>
                <w:szCs w:val="20"/>
              </w:rPr>
            </w:pPr>
            <w:r w:rsidRPr="000B7AC8">
              <w:rPr>
                <w:sz w:val="20"/>
                <w:szCs w:val="20"/>
              </w:rPr>
              <w:t>Sınav Sonuçlarının Açıklanması</w:t>
            </w:r>
          </w:p>
        </w:tc>
      </w:tr>
      <w:tr w:rsidR="008B6E59" w:rsidRPr="000B7AC8" w:rsidTr="00B84737">
        <w:trPr>
          <w:trHeight w:val="339"/>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E59" w:rsidRPr="000B7AC8" w:rsidRDefault="0097566B" w:rsidP="00B84737">
            <w:pPr>
              <w:rPr>
                <w:b/>
                <w:sz w:val="20"/>
                <w:szCs w:val="20"/>
              </w:rPr>
            </w:pPr>
            <w:proofErr w:type="gramStart"/>
            <w:r w:rsidRPr="000B7AC8">
              <w:rPr>
                <w:b/>
                <w:sz w:val="20"/>
                <w:szCs w:val="20"/>
              </w:rPr>
              <w:t>11</w:t>
            </w:r>
            <w:r w:rsidR="008B6E59" w:rsidRPr="000B7AC8">
              <w:rPr>
                <w:b/>
                <w:sz w:val="20"/>
                <w:szCs w:val="20"/>
              </w:rPr>
              <w:t xml:space="preserve">  Eylül</w:t>
            </w:r>
            <w:proofErr w:type="gramEnd"/>
            <w:r w:rsidR="008B6E59" w:rsidRPr="000B7AC8">
              <w:rPr>
                <w:b/>
                <w:sz w:val="20"/>
                <w:szCs w:val="20"/>
              </w:rPr>
              <w:t xml:space="preserve"> 2013</w:t>
            </w:r>
          </w:p>
        </w:tc>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E59" w:rsidRPr="000B7AC8" w:rsidRDefault="008B6E59" w:rsidP="00B84737">
            <w:pPr>
              <w:rPr>
                <w:sz w:val="20"/>
                <w:szCs w:val="20"/>
              </w:rPr>
            </w:pPr>
            <w:r w:rsidRPr="000B7AC8">
              <w:rPr>
                <w:sz w:val="20"/>
                <w:szCs w:val="20"/>
              </w:rPr>
              <w:t>Kesin Kayıt (Asıl Listeden Kayıt Yaptırmaya Hak Kazanan Adaylar İçin).</w:t>
            </w:r>
          </w:p>
        </w:tc>
      </w:tr>
      <w:tr w:rsidR="008B6E59" w:rsidRPr="000B7AC8" w:rsidTr="00B84737">
        <w:trPr>
          <w:trHeight w:val="349"/>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E59" w:rsidRPr="000B7AC8" w:rsidRDefault="008B6E59" w:rsidP="0097566B">
            <w:pPr>
              <w:rPr>
                <w:b/>
                <w:sz w:val="20"/>
                <w:szCs w:val="20"/>
              </w:rPr>
            </w:pPr>
            <w:r w:rsidRPr="000B7AC8">
              <w:rPr>
                <w:b/>
                <w:sz w:val="20"/>
                <w:szCs w:val="20"/>
              </w:rPr>
              <w:t>1</w:t>
            </w:r>
            <w:r w:rsidR="0097566B" w:rsidRPr="000B7AC8">
              <w:rPr>
                <w:b/>
                <w:sz w:val="20"/>
                <w:szCs w:val="20"/>
              </w:rPr>
              <w:t>2</w:t>
            </w:r>
            <w:r w:rsidRPr="000B7AC8">
              <w:rPr>
                <w:b/>
                <w:sz w:val="20"/>
                <w:szCs w:val="20"/>
              </w:rPr>
              <w:t xml:space="preserve"> Eylül 2013</w:t>
            </w:r>
          </w:p>
        </w:tc>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E59" w:rsidRPr="000B7AC8" w:rsidRDefault="008B6E59" w:rsidP="00B84737">
            <w:pPr>
              <w:rPr>
                <w:sz w:val="20"/>
                <w:szCs w:val="20"/>
              </w:rPr>
            </w:pPr>
            <w:r w:rsidRPr="000B7AC8">
              <w:rPr>
                <w:sz w:val="20"/>
                <w:szCs w:val="20"/>
              </w:rPr>
              <w:t>Yedek Aday İken Kesin Kayda Hak Kazanan Adayların Kesin Kayıtları</w:t>
            </w:r>
          </w:p>
        </w:tc>
      </w:tr>
      <w:tr w:rsidR="008B6E59" w:rsidRPr="000B7AC8" w:rsidTr="00B84737">
        <w:trPr>
          <w:trHeight w:val="351"/>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E59" w:rsidRPr="000B7AC8" w:rsidRDefault="008B6E59" w:rsidP="000A052B">
            <w:pPr>
              <w:rPr>
                <w:b/>
                <w:sz w:val="20"/>
                <w:szCs w:val="20"/>
              </w:rPr>
            </w:pPr>
            <w:r w:rsidRPr="000B7AC8">
              <w:rPr>
                <w:b/>
                <w:sz w:val="20"/>
                <w:szCs w:val="20"/>
              </w:rPr>
              <w:t>1</w:t>
            </w:r>
            <w:r w:rsidR="000A052B" w:rsidRPr="000B7AC8">
              <w:rPr>
                <w:b/>
                <w:sz w:val="20"/>
                <w:szCs w:val="20"/>
              </w:rPr>
              <w:t>1</w:t>
            </w:r>
            <w:r w:rsidRPr="000B7AC8">
              <w:rPr>
                <w:b/>
                <w:sz w:val="20"/>
                <w:szCs w:val="20"/>
              </w:rPr>
              <w:t>-13 Eylül 2013</w:t>
            </w:r>
          </w:p>
        </w:tc>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E59" w:rsidRPr="000B7AC8" w:rsidRDefault="008B6E59" w:rsidP="00B84737">
            <w:pPr>
              <w:rPr>
                <w:sz w:val="20"/>
                <w:szCs w:val="20"/>
              </w:rPr>
            </w:pPr>
            <w:r w:rsidRPr="000B7AC8">
              <w:rPr>
                <w:sz w:val="20"/>
                <w:szCs w:val="20"/>
              </w:rPr>
              <w:t>Ders Kayıtları</w:t>
            </w:r>
          </w:p>
        </w:tc>
      </w:tr>
    </w:tbl>
    <w:p w:rsidR="00BC3A07" w:rsidRDefault="00BC3A07" w:rsidP="00324104">
      <w:pPr>
        <w:tabs>
          <w:tab w:val="left" w:pos="284"/>
        </w:tabs>
        <w:jc w:val="both"/>
        <w:rPr>
          <w:b/>
          <w:sz w:val="20"/>
          <w:szCs w:val="20"/>
        </w:rPr>
      </w:pPr>
    </w:p>
    <w:p w:rsidR="00324104" w:rsidRPr="000B7AC8" w:rsidRDefault="00324104" w:rsidP="00324104">
      <w:pPr>
        <w:tabs>
          <w:tab w:val="left" w:pos="284"/>
        </w:tabs>
        <w:jc w:val="both"/>
        <w:rPr>
          <w:b/>
          <w:sz w:val="20"/>
          <w:szCs w:val="20"/>
        </w:rPr>
      </w:pPr>
      <w:r w:rsidRPr="000B7AC8">
        <w:rPr>
          <w:b/>
          <w:sz w:val="20"/>
          <w:szCs w:val="20"/>
        </w:rPr>
        <w:t>Başvuru Adresi:</w:t>
      </w:r>
    </w:p>
    <w:p w:rsidR="00324104" w:rsidRPr="000B7AC8" w:rsidRDefault="00324104" w:rsidP="00324104">
      <w:pPr>
        <w:tabs>
          <w:tab w:val="left" w:pos="284"/>
        </w:tabs>
        <w:jc w:val="both"/>
        <w:rPr>
          <w:sz w:val="20"/>
          <w:szCs w:val="20"/>
        </w:rPr>
      </w:pPr>
      <w:r w:rsidRPr="000B7AC8">
        <w:rPr>
          <w:sz w:val="20"/>
          <w:szCs w:val="20"/>
        </w:rPr>
        <w:t>Bitlis Eren Üniversitesi,</w:t>
      </w:r>
    </w:p>
    <w:p w:rsidR="00324104" w:rsidRPr="000B7AC8" w:rsidRDefault="00083E85" w:rsidP="00324104">
      <w:pPr>
        <w:tabs>
          <w:tab w:val="left" w:pos="284"/>
        </w:tabs>
        <w:jc w:val="both"/>
        <w:rPr>
          <w:sz w:val="20"/>
          <w:szCs w:val="20"/>
        </w:rPr>
      </w:pPr>
      <w:r w:rsidRPr="000B7AC8">
        <w:rPr>
          <w:sz w:val="20"/>
          <w:szCs w:val="20"/>
        </w:rPr>
        <w:t>Sosyal</w:t>
      </w:r>
      <w:r w:rsidR="00324104" w:rsidRPr="000B7AC8">
        <w:rPr>
          <w:sz w:val="20"/>
          <w:szCs w:val="20"/>
        </w:rPr>
        <w:t xml:space="preserve"> Bilimler Enstitüsü Müdürlüğü</w:t>
      </w:r>
    </w:p>
    <w:p w:rsidR="00324104" w:rsidRPr="000B7AC8" w:rsidRDefault="00324104" w:rsidP="00324104">
      <w:pPr>
        <w:tabs>
          <w:tab w:val="left" w:pos="284"/>
        </w:tabs>
        <w:jc w:val="both"/>
        <w:rPr>
          <w:sz w:val="20"/>
          <w:szCs w:val="20"/>
        </w:rPr>
      </w:pPr>
      <w:r w:rsidRPr="000B7AC8">
        <w:rPr>
          <w:sz w:val="20"/>
          <w:szCs w:val="20"/>
        </w:rPr>
        <w:t xml:space="preserve">Beş Minare Mah. Ahmet Eren Bulvarı, Merkez Kampus, </w:t>
      </w:r>
      <w:r w:rsidR="003531CA" w:rsidRPr="000B7AC8">
        <w:rPr>
          <w:sz w:val="20"/>
          <w:szCs w:val="20"/>
        </w:rPr>
        <w:t xml:space="preserve">Yahya Eren </w:t>
      </w:r>
      <w:r w:rsidRPr="000B7AC8">
        <w:rPr>
          <w:sz w:val="20"/>
          <w:szCs w:val="20"/>
        </w:rPr>
        <w:t xml:space="preserve">İleri Araştırma Laboratuarı,  </w:t>
      </w:r>
    </w:p>
    <w:p w:rsidR="00324104" w:rsidRPr="000B7AC8" w:rsidRDefault="00324104" w:rsidP="00324104">
      <w:pPr>
        <w:tabs>
          <w:tab w:val="left" w:pos="284"/>
        </w:tabs>
        <w:jc w:val="both"/>
        <w:rPr>
          <w:sz w:val="20"/>
          <w:szCs w:val="20"/>
        </w:rPr>
      </w:pPr>
      <w:r w:rsidRPr="000B7AC8">
        <w:rPr>
          <w:sz w:val="20"/>
          <w:szCs w:val="20"/>
        </w:rPr>
        <w:t>Kat: 2,Merkez / BİTLİS</w:t>
      </w:r>
    </w:p>
    <w:p w:rsidR="003E57F6" w:rsidRPr="000B7AC8" w:rsidRDefault="00083E85" w:rsidP="003E57F6">
      <w:pPr>
        <w:tabs>
          <w:tab w:val="left" w:pos="284"/>
        </w:tabs>
        <w:jc w:val="both"/>
        <w:rPr>
          <w:sz w:val="20"/>
          <w:szCs w:val="20"/>
        </w:rPr>
      </w:pPr>
      <w:r w:rsidRPr="003E57F6">
        <w:rPr>
          <w:b/>
          <w:sz w:val="20"/>
          <w:szCs w:val="20"/>
        </w:rPr>
        <w:t>Tel:</w:t>
      </w:r>
      <w:r w:rsidRPr="000B7AC8">
        <w:rPr>
          <w:sz w:val="20"/>
          <w:szCs w:val="20"/>
        </w:rPr>
        <w:t xml:space="preserve"> 0(434) 228 31 11</w:t>
      </w:r>
      <w:r w:rsidR="00324104" w:rsidRPr="000B7AC8">
        <w:rPr>
          <w:sz w:val="20"/>
          <w:szCs w:val="20"/>
        </w:rPr>
        <w:t xml:space="preserve"> Faks: 0(434)</w:t>
      </w:r>
      <w:r w:rsidRPr="000B7AC8">
        <w:rPr>
          <w:sz w:val="20"/>
          <w:szCs w:val="20"/>
        </w:rPr>
        <w:t xml:space="preserve"> 228 31 15</w:t>
      </w:r>
      <w:r w:rsidR="003E57F6">
        <w:rPr>
          <w:sz w:val="20"/>
          <w:szCs w:val="20"/>
        </w:rPr>
        <w:t xml:space="preserve">      </w:t>
      </w:r>
      <w:r w:rsidR="003E57F6" w:rsidRPr="003E57F6">
        <w:rPr>
          <w:sz w:val="20"/>
          <w:szCs w:val="20"/>
        </w:rPr>
        <w:t xml:space="preserve"> </w:t>
      </w:r>
      <w:r w:rsidR="003E57F6" w:rsidRPr="003E57F6">
        <w:rPr>
          <w:b/>
          <w:sz w:val="20"/>
          <w:szCs w:val="20"/>
        </w:rPr>
        <w:t>e-posta:</w:t>
      </w:r>
      <w:r w:rsidR="003E57F6">
        <w:rPr>
          <w:sz w:val="20"/>
          <w:szCs w:val="20"/>
        </w:rPr>
        <w:t>sbe@beu.</w:t>
      </w:r>
      <w:proofErr w:type="gramStart"/>
      <w:r w:rsidR="003E57F6">
        <w:rPr>
          <w:sz w:val="20"/>
          <w:szCs w:val="20"/>
        </w:rPr>
        <w:t>edu .tr</w:t>
      </w:r>
      <w:proofErr w:type="gramEnd"/>
    </w:p>
    <w:p w:rsidR="00BC3A07" w:rsidRPr="000B7AC8" w:rsidRDefault="00BC3A07" w:rsidP="00324104">
      <w:pPr>
        <w:jc w:val="both"/>
        <w:rPr>
          <w:sz w:val="20"/>
          <w:szCs w:val="20"/>
        </w:rPr>
      </w:pPr>
    </w:p>
    <w:sectPr w:rsidR="00BC3A07" w:rsidRPr="000B7AC8" w:rsidSect="00BC3A07">
      <w:headerReference w:type="even" r:id="rId8"/>
      <w:footerReference w:type="default" r:id="rId9"/>
      <w:pgSz w:w="11907" w:h="16840" w:code="9"/>
      <w:pgMar w:top="426" w:right="992" w:bottom="0" w:left="993"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AEC" w:rsidRDefault="00FA1AEC" w:rsidP="00460803">
      <w:r>
        <w:separator/>
      </w:r>
    </w:p>
  </w:endnote>
  <w:endnote w:type="continuationSeparator" w:id="0">
    <w:p w:rsidR="00FA1AEC" w:rsidRDefault="00FA1AEC" w:rsidP="00460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明朝 Pro W3">
    <w:altName w:val="MS Mincho"/>
    <w:charset w:val="80"/>
    <w:family w:val="auto"/>
    <w:pitch w:val="variable"/>
    <w:sig w:usb0="00000001" w:usb1="00000000" w:usb2="01000407" w:usb3="00000000" w:csb0="00020000"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4368"/>
      <w:docPartObj>
        <w:docPartGallery w:val="Page Numbers (Bottom of Page)"/>
        <w:docPartUnique/>
      </w:docPartObj>
    </w:sdtPr>
    <w:sdtContent>
      <w:p w:rsidR="00BC3A07" w:rsidRDefault="000451A3">
        <w:pPr>
          <w:pStyle w:val="Altbilgi"/>
          <w:jc w:val="center"/>
        </w:pPr>
        <w:fldSimple w:instr=" PAGE   \* MERGEFORMAT ">
          <w:r w:rsidR="004F7B36">
            <w:rPr>
              <w:noProof/>
            </w:rPr>
            <w:t>1</w:t>
          </w:r>
        </w:fldSimple>
      </w:p>
    </w:sdtContent>
  </w:sdt>
  <w:p w:rsidR="00BC3A07" w:rsidRDefault="00BC3A0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AEC" w:rsidRDefault="00FA1AEC" w:rsidP="00460803">
      <w:r>
        <w:separator/>
      </w:r>
    </w:p>
  </w:footnote>
  <w:footnote w:type="continuationSeparator" w:id="0">
    <w:p w:rsidR="00FA1AEC" w:rsidRDefault="00FA1AEC" w:rsidP="00460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AC" w:rsidRDefault="000451A3" w:rsidP="00031BF1">
    <w:pPr>
      <w:pStyle w:val="stbilgi"/>
      <w:framePr w:wrap="around" w:vAnchor="text" w:hAnchor="margin" w:xAlign="center" w:y="1"/>
      <w:rPr>
        <w:rStyle w:val="SayfaNumaras"/>
      </w:rPr>
    </w:pPr>
    <w:r>
      <w:rPr>
        <w:rStyle w:val="SayfaNumaras"/>
      </w:rPr>
      <w:fldChar w:fldCharType="begin"/>
    </w:r>
    <w:r w:rsidR="00661090">
      <w:rPr>
        <w:rStyle w:val="SayfaNumaras"/>
      </w:rPr>
      <w:instrText xml:space="preserve">PAGE  </w:instrText>
    </w:r>
    <w:r>
      <w:rPr>
        <w:rStyle w:val="SayfaNumaras"/>
      </w:rPr>
      <w:fldChar w:fldCharType="end"/>
    </w:r>
  </w:p>
  <w:p w:rsidR="00113BAC" w:rsidRDefault="00FA1AE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4FA"/>
    <w:multiLevelType w:val="hybridMultilevel"/>
    <w:tmpl w:val="0302A37E"/>
    <w:lvl w:ilvl="0" w:tplc="EA0438C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563631"/>
    <w:multiLevelType w:val="hybridMultilevel"/>
    <w:tmpl w:val="499AF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157D68"/>
    <w:multiLevelType w:val="hybridMultilevel"/>
    <w:tmpl w:val="7FCC1D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7D91C92"/>
    <w:multiLevelType w:val="hybridMultilevel"/>
    <w:tmpl w:val="13E0C800"/>
    <w:lvl w:ilvl="0" w:tplc="041F0017">
      <w:start w:val="1"/>
      <w:numFmt w:val="lowerLetter"/>
      <w:lvlText w:val="%1)"/>
      <w:lvlJc w:val="left"/>
      <w:pPr>
        <w:tabs>
          <w:tab w:val="num" w:pos="2136"/>
        </w:tabs>
        <w:ind w:left="2136" w:hanging="360"/>
      </w:pPr>
      <w:rPr>
        <w:rFonts w:cs="Times New Roman"/>
      </w:rPr>
    </w:lvl>
    <w:lvl w:ilvl="1" w:tplc="041F0019">
      <w:start w:val="1"/>
      <w:numFmt w:val="lowerLetter"/>
      <w:lvlText w:val="%2."/>
      <w:lvlJc w:val="left"/>
      <w:pPr>
        <w:tabs>
          <w:tab w:val="num" w:pos="2856"/>
        </w:tabs>
        <w:ind w:left="2856" w:hanging="360"/>
      </w:pPr>
      <w:rPr>
        <w:rFonts w:cs="Times New Roman"/>
      </w:rPr>
    </w:lvl>
    <w:lvl w:ilvl="2" w:tplc="041F001B">
      <w:start w:val="1"/>
      <w:numFmt w:val="lowerRoman"/>
      <w:lvlText w:val="%3."/>
      <w:lvlJc w:val="right"/>
      <w:pPr>
        <w:tabs>
          <w:tab w:val="num" w:pos="3576"/>
        </w:tabs>
        <w:ind w:left="3576" w:hanging="180"/>
      </w:pPr>
      <w:rPr>
        <w:rFonts w:cs="Times New Roman"/>
      </w:rPr>
    </w:lvl>
    <w:lvl w:ilvl="3" w:tplc="041F000F">
      <w:start w:val="1"/>
      <w:numFmt w:val="decimal"/>
      <w:lvlText w:val="%4."/>
      <w:lvlJc w:val="left"/>
      <w:pPr>
        <w:tabs>
          <w:tab w:val="num" w:pos="4296"/>
        </w:tabs>
        <w:ind w:left="4296" w:hanging="360"/>
      </w:pPr>
      <w:rPr>
        <w:rFonts w:cs="Times New Roman"/>
      </w:rPr>
    </w:lvl>
    <w:lvl w:ilvl="4" w:tplc="041F0019">
      <w:start w:val="1"/>
      <w:numFmt w:val="lowerLetter"/>
      <w:lvlText w:val="%5."/>
      <w:lvlJc w:val="left"/>
      <w:pPr>
        <w:tabs>
          <w:tab w:val="num" w:pos="5016"/>
        </w:tabs>
        <w:ind w:left="5016" w:hanging="360"/>
      </w:pPr>
      <w:rPr>
        <w:rFonts w:cs="Times New Roman"/>
      </w:rPr>
    </w:lvl>
    <w:lvl w:ilvl="5" w:tplc="041F001B">
      <w:start w:val="1"/>
      <w:numFmt w:val="lowerRoman"/>
      <w:lvlText w:val="%6."/>
      <w:lvlJc w:val="right"/>
      <w:pPr>
        <w:tabs>
          <w:tab w:val="num" w:pos="5736"/>
        </w:tabs>
        <w:ind w:left="5736" w:hanging="180"/>
      </w:pPr>
      <w:rPr>
        <w:rFonts w:cs="Times New Roman"/>
      </w:rPr>
    </w:lvl>
    <w:lvl w:ilvl="6" w:tplc="041F000F">
      <w:start w:val="1"/>
      <w:numFmt w:val="decimal"/>
      <w:lvlText w:val="%7."/>
      <w:lvlJc w:val="left"/>
      <w:pPr>
        <w:tabs>
          <w:tab w:val="num" w:pos="6456"/>
        </w:tabs>
        <w:ind w:left="6456" w:hanging="360"/>
      </w:pPr>
      <w:rPr>
        <w:rFonts w:cs="Times New Roman"/>
      </w:rPr>
    </w:lvl>
    <w:lvl w:ilvl="7" w:tplc="041F0019">
      <w:start w:val="1"/>
      <w:numFmt w:val="lowerLetter"/>
      <w:lvlText w:val="%8."/>
      <w:lvlJc w:val="left"/>
      <w:pPr>
        <w:tabs>
          <w:tab w:val="num" w:pos="7176"/>
        </w:tabs>
        <w:ind w:left="7176" w:hanging="360"/>
      </w:pPr>
      <w:rPr>
        <w:rFonts w:cs="Times New Roman"/>
      </w:rPr>
    </w:lvl>
    <w:lvl w:ilvl="8" w:tplc="041F001B">
      <w:start w:val="1"/>
      <w:numFmt w:val="lowerRoman"/>
      <w:lvlText w:val="%9."/>
      <w:lvlJc w:val="right"/>
      <w:pPr>
        <w:tabs>
          <w:tab w:val="num" w:pos="7896"/>
        </w:tabs>
        <w:ind w:left="7896" w:hanging="180"/>
      </w:pPr>
      <w:rPr>
        <w:rFonts w:cs="Times New Roman"/>
      </w:rPr>
    </w:lvl>
  </w:abstractNum>
  <w:abstractNum w:abstractNumId="4">
    <w:nsid w:val="187B543F"/>
    <w:multiLevelType w:val="hybridMultilevel"/>
    <w:tmpl w:val="B604616E"/>
    <w:lvl w:ilvl="0" w:tplc="2BC6B614">
      <w:start w:val="1"/>
      <w:numFmt w:val="lowerLetter"/>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5">
    <w:nsid w:val="1CA35C37"/>
    <w:multiLevelType w:val="hybridMultilevel"/>
    <w:tmpl w:val="58B6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B5CBE"/>
    <w:multiLevelType w:val="hybridMultilevel"/>
    <w:tmpl w:val="216A4A92"/>
    <w:lvl w:ilvl="0" w:tplc="A7DC4410">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1C0373"/>
    <w:multiLevelType w:val="hybridMultilevel"/>
    <w:tmpl w:val="6C1604B4"/>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C20D8F"/>
    <w:multiLevelType w:val="hybridMultilevel"/>
    <w:tmpl w:val="22B6E70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48D85831"/>
    <w:multiLevelType w:val="hybridMultilevel"/>
    <w:tmpl w:val="0E4CC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9C71510"/>
    <w:multiLevelType w:val="hybridMultilevel"/>
    <w:tmpl w:val="92F0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334284"/>
    <w:multiLevelType w:val="hybridMultilevel"/>
    <w:tmpl w:val="275EB4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3D96F17"/>
    <w:multiLevelType w:val="hybridMultilevel"/>
    <w:tmpl w:val="4260D69E"/>
    <w:lvl w:ilvl="0" w:tplc="03F2C11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8D64BF2"/>
    <w:multiLevelType w:val="hybridMultilevel"/>
    <w:tmpl w:val="49DAAE8C"/>
    <w:lvl w:ilvl="0" w:tplc="946EB41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9F5596F"/>
    <w:multiLevelType w:val="hybridMultilevel"/>
    <w:tmpl w:val="1F707DA2"/>
    <w:lvl w:ilvl="0" w:tplc="3E908998">
      <w:start w:val="1"/>
      <w:numFmt w:val="decimal"/>
      <w:lvlText w:val="%1)"/>
      <w:lvlJc w:val="left"/>
      <w:pPr>
        <w:tabs>
          <w:tab w:val="num" w:pos="405"/>
        </w:tabs>
        <w:ind w:left="405" w:hanging="360"/>
      </w:pPr>
      <w:rPr>
        <w:rFonts w:hint="default"/>
        <w:b/>
      </w:rPr>
    </w:lvl>
    <w:lvl w:ilvl="1" w:tplc="041F0019" w:tentative="1">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abstractNum w:abstractNumId="15">
    <w:nsid w:val="5B470F16"/>
    <w:multiLevelType w:val="hybridMultilevel"/>
    <w:tmpl w:val="D16CAFDC"/>
    <w:lvl w:ilvl="0" w:tplc="234A2B4A">
      <w:start w:val="1"/>
      <w:numFmt w:val="decimal"/>
      <w:lvlText w:val="%1)"/>
      <w:lvlJc w:val="left"/>
      <w:pPr>
        <w:tabs>
          <w:tab w:val="num" w:pos="405"/>
        </w:tabs>
        <w:ind w:left="405" w:hanging="360"/>
      </w:pPr>
      <w:rPr>
        <w:rFonts w:ascii="Times New Roman" w:eastAsia="ヒラギノ明朝 Pro W3" w:hAnsi="Times New Roman" w:cs="Times New Roman"/>
        <w:b/>
      </w:rPr>
    </w:lvl>
    <w:lvl w:ilvl="1" w:tplc="041F0019">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abstractNum w:abstractNumId="16">
    <w:nsid w:val="61BB0457"/>
    <w:multiLevelType w:val="hybridMultilevel"/>
    <w:tmpl w:val="237EF88A"/>
    <w:lvl w:ilvl="0" w:tplc="2B361AE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5E25799"/>
    <w:multiLevelType w:val="hybridMultilevel"/>
    <w:tmpl w:val="6B503454"/>
    <w:lvl w:ilvl="0" w:tplc="5E36D5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9871CDE"/>
    <w:multiLevelType w:val="hybridMultilevel"/>
    <w:tmpl w:val="143A317E"/>
    <w:lvl w:ilvl="0" w:tplc="64A6B6F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8D01FC"/>
    <w:multiLevelType w:val="hybridMultilevel"/>
    <w:tmpl w:val="EFD44730"/>
    <w:lvl w:ilvl="0" w:tplc="ECA6211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DA516FF"/>
    <w:multiLevelType w:val="hybridMultilevel"/>
    <w:tmpl w:val="05C4B11E"/>
    <w:lvl w:ilvl="0" w:tplc="C37E65C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DFF0C1C"/>
    <w:multiLevelType w:val="hybridMultilevel"/>
    <w:tmpl w:val="6C1604B4"/>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B3A408B"/>
    <w:multiLevelType w:val="hybridMultilevel"/>
    <w:tmpl w:val="0D92FA74"/>
    <w:lvl w:ilvl="0" w:tplc="CA1A012C">
      <w:start w:val="1"/>
      <w:numFmt w:val="decimal"/>
      <w:lvlText w:val="%1-"/>
      <w:lvlJc w:val="left"/>
      <w:pPr>
        <w:ind w:left="720" w:hanging="360"/>
      </w:pPr>
      <w:rPr>
        <w:rFonts w:ascii="Times New Roman" w:eastAsia="ヒラギノ明朝 Pro W3"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D8408F3"/>
    <w:multiLevelType w:val="hybridMultilevel"/>
    <w:tmpl w:val="A3ACA320"/>
    <w:lvl w:ilvl="0" w:tplc="777C700A">
      <w:start w:val="3"/>
      <w:numFmt w:val="bullet"/>
      <w:lvlText w:val="-"/>
      <w:lvlJc w:val="left"/>
      <w:pPr>
        <w:ind w:left="720" w:hanging="360"/>
      </w:pPr>
      <w:rPr>
        <w:rFonts w:ascii="Times New Roman" w:eastAsia="Times New Roman" w:hAnsi="Times New Roman" w:cs="Times New Roman" w:hint="default"/>
        <w:b/>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F11022A"/>
    <w:multiLevelType w:val="hybridMultilevel"/>
    <w:tmpl w:val="525C0AAE"/>
    <w:lvl w:ilvl="0" w:tplc="A8D0D88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2"/>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24"/>
  </w:num>
  <w:num w:numId="10">
    <w:abstractNumId w:val="16"/>
  </w:num>
  <w:num w:numId="11">
    <w:abstractNumId w:val="18"/>
  </w:num>
  <w:num w:numId="12">
    <w:abstractNumId w:val="0"/>
  </w:num>
  <w:num w:numId="13">
    <w:abstractNumId w:val="19"/>
  </w:num>
  <w:num w:numId="14">
    <w:abstractNumId w:val="2"/>
  </w:num>
  <w:num w:numId="15">
    <w:abstractNumId w:val="8"/>
  </w:num>
  <w:num w:numId="16">
    <w:abstractNumId w:val="9"/>
  </w:num>
  <w:num w:numId="17">
    <w:abstractNumId w:val="17"/>
  </w:num>
  <w:num w:numId="18">
    <w:abstractNumId w:val="6"/>
  </w:num>
  <w:num w:numId="19">
    <w:abstractNumId w:val="5"/>
  </w:num>
  <w:num w:numId="20">
    <w:abstractNumId w:val="21"/>
  </w:num>
  <w:num w:numId="21">
    <w:abstractNumId w:val="7"/>
  </w:num>
  <w:num w:numId="22">
    <w:abstractNumId w:val="10"/>
  </w:num>
  <w:num w:numId="23">
    <w:abstractNumId w:val="23"/>
  </w:num>
  <w:num w:numId="24">
    <w:abstractNumId w:val="20"/>
  </w:num>
  <w:num w:numId="25">
    <w:abstractNumId w:val="1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B6E59"/>
    <w:rsid w:val="0000480E"/>
    <w:rsid w:val="00004E6F"/>
    <w:rsid w:val="000051C3"/>
    <w:rsid w:val="000120E7"/>
    <w:rsid w:val="00021B4C"/>
    <w:rsid w:val="00023AA9"/>
    <w:rsid w:val="00035E50"/>
    <w:rsid w:val="000451A3"/>
    <w:rsid w:val="000675E5"/>
    <w:rsid w:val="00081940"/>
    <w:rsid w:val="00083E85"/>
    <w:rsid w:val="00093304"/>
    <w:rsid w:val="000955FE"/>
    <w:rsid w:val="000A052B"/>
    <w:rsid w:val="000A3EC2"/>
    <w:rsid w:val="000B1E70"/>
    <w:rsid w:val="000B3171"/>
    <w:rsid w:val="000B7AC8"/>
    <w:rsid w:val="000D33BA"/>
    <w:rsid w:val="000D436A"/>
    <w:rsid w:val="000E003F"/>
    <w:rsid w:val="00107B49"/>
    <w:rsid w:val="0012095C"/>
    <w:rsid w:val="001274BC"/>
    <w:rsid w:val="00135182"/>
    <w:rsid w:val="001364F3"/>
    <w:rsid w:val="0015130B"/>
    <w:rsid w:val="0016474C"/>
    <w:rsid w:val="0016716A"/>
    <w:rsid w:val="001938DB"/>
    <w:rsid w:val="001C0090"/>
    <w:rsid w:val="001C03D1"/>
    <w:rsid w:val="001E096C"/>
    <w:rsid w:val="001F4789"/>
    <w:rsid w:val="00204DF9"/>
    <w:rsid w:val="0022722B"/>
    <w:rsid w:val="002358FD"/>
    <w:rsid w:val="00236386"/>
    <w:rsid w:val="00240713"/>
    <w:rsid w:val="00260BB3"/>
    <w:rsid w:val="0026120F"/>
    <w:rsid w:val="00265A33"/>
    <w:rsid w:val="00292474"/>
    <w:rsid w:val="002A1A26"/>
    <w:rsid w:val="002A5F60"/>
    <w:rsid w:val="002E0978"/>
    <w:rsid w:val="002F070D"/>
    <w:rsid w:val="002F34FA"/>
    <w:rsid w:val="002F42F8"/>
    <w:rsid w:val="002F7331"/>
    <w:rsid w:val="00303199"/>
    <w:rsid w:val="00324104"/>
    <w:rsid w:val="00341C68"/>
    <w:rsid w:val="00351D71"/>
    <w:rsid w:val="003531CA"/>
    <w:rsid w:val="00360B9A"/>
    <w:rsid w:val="00397717"/>
    <w:rsid w:val="003A00A9"/>
    <w:rsid w:val="003C078B"/>
    <w:rsid w:val="003D4D19"/>
    <w:rsid w:val="003E57F6"/>
    <w:rsid w:val="0042142C"/>
    <w:rsid w:val="004519A6"/>
    <w:rsid w:val="00452F04"/>
    <w:rsid w:val="00454A9C"/>
    <w:rsid w:val="00460803"/>
    <w:rsid w:val="004A2548"/>
    <w:rsid w:val="004B215E"/>
    <w:rsid w:val="004B3E33"/>
    <w:rsid w:val="004B5B33"/>
    <w:rsid w:val="004D7687"/>
    <w:rsid w:val="004D791B"/>
    <w:rsid w:val="004F1BAF"/>
    <w:rsid w:val="004F7B36"/>
    <w:rsid w:val="00501F51"/>
    <w:rsid w:val="0051252D"/>
    <w:rsid w:val="005341A5"/>
    <w:rsid w:val="005350AC"/>
    <w:rsid w:val="0054097D"/>
    <w:rsid w:val="00545AD5"/>
    <w:rsid w:val="0056577A"/>
    <w:rsid w:val="00566617"/>
    <w:rsid w:val="00576D92"/>
    <w:rsid w:val="005901FE"/>
    <w:rsid w:val="005A7CDC"/>
    <w:rsid w:val="005C0F82"/>
    <w:rsid w:val="00616167"/>
    <w:rsid w:val="00626054"/>
    <w:rsid w:val="006404E1"/>
    <w:rsid w:val="00642514"/>
    <w:rsid w:val="006439ED"/>
    <w:rsid w:val="00653D87"/>
    <w:rsid w:val="00661090"/>
    <w:rsid w:val="00670D9B"/>
    <w:rsid w:val="00681DBD"/>
    <w:rsid w:val="006B3933"/>
    <w:rsid w:val="006B4A68"/>
    <w:rsid w:val="006B7262"/>
    <w:rsid w:val="006B7A69"/>
    <w:rsid w:val="006E3E6B"/>
    <w:rsid w:val="006F3FEE"/>
    <w:rsid w:val="006F7626"/>
    <w:rsid w:val="00724156"/>
    <w:rsid w:val="007302CF"/>
    <w:rsid w:val="007428DE"/>
    <w:rsid w:val="00754018"/>
    <w:rsid w:val="00760087"/>
    <w:rsid w:val="00767923"/>
    <w:rsid w:val="0077396B"/>
    <w:rsid w:val="007763E0"/>
    <w:rsid w:val="00787250"/>
    <w:rsid w:val="007918E6"/>
    <w:rsid w:val="007B141E"/>
    <w:rsid w:val="007C7FF2"/>
    <w:rsid w:val="007E048E"/>
    <w:rsid w:val="007E1D97"/>
    <w:rsid w:val="00806AAD"/>
    <w:rsid w:val="008154B9"/>
    <w:rsid w:val="00822519"/>
    <w:rsid w:val="008345DE"/>
    <w:rsid w:val="0084352F"/>
    <w:rsid w:val="00857F47"/>
    <w:rsid w:val="0087101B"/>
    <w:rsid w:val="00872AAF"/>
    <w:rsid w:val="00877A05"/>
    <w:rsid w:val="008B3595"/>
    <w:rsid w:val="008B581B"/>
    <w:rsid w:val="008B6E59"/>
    <w:rsid w:val="008C2663"/>
    <w:rsid w:val="008D1FCA"/>
    <w:rsid w:val="008D59AD"/>
    <w:rsid w:val="008D7216"/>
    <w:rsid w:val="008E0ADE"/>
    <w:rsid w:val="008E43CE"/>
    <w:rsid w:val="00910CEF"/>
    <w:rsid w:val="00911CE9"/>
    <w:rsid w:val="00927ED4"/>
    <w:rsid w:val="009308F0"/>
    <w:rsid w:val="00942AFC"/>
    <w:rsid w:val="0097566B"/>
    <w:rsid w:val="00975AD7"/>
    <w:rsid w:val="009876AD"/>
    <w:rsid w:val="009922A5"/>
    <w:rsid w:val="009B21BD"/>
    <w:rsid w:val="009C2E4C"/>
    <w:rsid w:val="009D0F61"/>
    <w:rsid w:val="009E2EA4"/>
    <w:rsid w:val="00A504F3"/>
    <w:rsid w:val="00A549BF"/>
    <w:rsid w:val="00A66FE6"/>
    <w:rsid w:val="00A82F64"/>
    <w:rsid w:val="00AA4B62"/>
    <w:rsid w:val="00AA59D7"/>
    <w:rsid w:val="00AC2CAC"/>
    <w:rsid w:val="00AC4A2E"/>
    <w:rsid w:val="00AD3831"/>
    <w:rsid w:val="00AF1BB5"/>
    <w:rsid w:val="00B22B06"/>
    <w:rsid w:val="00B30B1E"/>
    <w:rsid w:val="00B34E75"/>
    <w:rsid w:val="00B36328"/>
    <w:rsid w:val="00B37F8A"/>
    <w:rsid w:val="00B41C58"/>
    <w:rsid w:val="00BA5D93"/>
    <w:rsid w:val="00BA7C62"/>
    <w:rsid w:val="00BC3A07"/>
    <w:rsid w:val="00C011EF"/>
    <w:rsid w:val="00C1698E"/>
    <w:rsid w:val="00C179C7"/>
    <w:rsid w:val="00C23487"/>
    <w:rsid w:val="00C47155"/>
    <w:rsid w:val="00C55B02"/>
    <w:rsid w:val="00C72C9F"/>
    <w:rsid w:val="00CA1802"/>
    <w:rsid w:val="00CB18BC"/>
    <w:rsid w:val="00CB3E9D"/>
    <w:rsid w:val="00CC23DF"/>
    <w:rsid w:val="00D17063"/>
    <w:rsid w:val="00D45D22"/>
    <w:rsid w:val="00D47C88"/>
    <w:rsid w:val="00D55C49"/>
    <w:rsid w:val="00D96C6A"/>
    <w:rsid w:val="00D97D16"/>
    <w:rsid w:val="00DD5723"/>
    <w:rsid w:val="00DE07E1"/>
    <w:rsid w:val="00DF0860"/>
    <w:rsid w:val="00DF1036"/>
    <w:rsid w:val="00DF2B34"/>
    <w:rsid w:val="00DF59BB"/>
    <w:rsid w:val="00E12919"/>
    <w:rsid w:val="00E27147"/>
    <w:rsid w:val="00E410BB"/>
    <w:rsid w:val="00E43843"/>
    <w:rsid w:val="00E526A1"/>
    <w:rsid w:val="00E55C03"/>
    <w:rsid w:val="00E807EF"/>
    <w:rsid w:val="00E84551"/>
    <w:rsid w:val="00E955C0"/>
    <w:rsid w:val="00EA4D3B"/>
    <w:rsid w:val="00EB1CCF"/>
    <w:rsid w:val="00EB78C4"/>
    <w:rsid w:val="00ED6E2C"/>
    <w:rsid w:val="00EE6CC1"/>
    <w:rsid w:val="00EE7F31"/>
    <w:rsid w:val="00EF7478"/>
    <w:rsid w:val="00F010DB"/>
    <w:rsid w:val="00F0223F"/>
    <w:rsid w:val="00F066FD"/>
    <w:rsid w:val="00F132E2"/>
    <w:rsid w:val="00F16FF9"/>
    <w:rsid w:val="00F57658"/>
    <w:rsid w:val="00F632DD"/>
    <w:rsid w:val="00F743A2"/>
    <w:rsid w:val="00F77867"/>
    <w:rsid w:val="00F977F7"/>
    <w:rsid w:val="00FA1AEC"/>
    <w:rsid w:val="00FA6386"/>
    <w:rsid w:val="00FB22A1"/>
    <w:rsid w:val="00FC0E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w:basedOn w:val="Normal"/>
    <w:rsid w:val="008B6E59"/>
    <w:pPr>
      <w:spacing w:before="100" w:beforeAutospacing="1" w:after="100" w:afterAutospacing="1"/>
    </w:pPr>
  </w:style>
  <w:style w:type="paragraph" w:customStyle="1" w:styleId="Default">
    <w:name w:val="Default"/>
    <w:rsid w:val="008B6E5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rsid w:val="008B6E59"/>
    <w:pPr>
      <w:tabs>
        <w:tab w:val="center" w:pos="4536"/>
        <w:tab w:val="right" w:pos="9072"/>
      </w:tabs>
    </w:pPr>
  </w:style>
  <w:style w:type="character" w:customStyle="1" w:styleId="stbilgiChar">
    <w:name w:val="Üstbilgi Char"/>
    <w:basedOn w:val="VarsaylanParagrafYazTipi"/>
    <w:link w:val="stbilgi"/>
    <w:rsid w:val="008B6E59"/>
    <w:rPr>
      <w:rFonts w:ascii="Times New Roman" w:eastAsia="Times New Roman" w:hAnsi="Times New Roman" w:cs="Times New Roman"/>
      <w:sz w:val="24"/>
      <w:szCs w:val="24"/>
      <w:lang w:eastAsia="tr-TR"/>
    </w:rPr>
  </w:style>
  <w:style w:type="character" w:styleId="SayfaNumaras">
    <w:name w:val="page number"/>
    <w:basedOn w:val="VarsaylanParagrafYazTipi"/>
    <w:rsid w:val="008B6E59"/>
  </w:style>
  <w:style w:type="paragraph" w:styleId="GvdeMetni">
    <w:name w:val="Body Text"/>
    <w:basedOn w:val="Normal"/>
    <w:link w:val="GvdeMetniChar"/>
    <w:uiPriority w:val="99"/>
    <w:rsid w:val="008B6E59"/>
    <w:pPr>
      <w:jc w:val="both"/>
    </w:pPr>
    <w:rPr>
      <w:sz w:val="20"/>
      <w:szCs w:val="20"/>
      <w:lang w:eastAsia="en-US"/>
    </w:rPr>
  </w:style>
  <w:style w:type="character" w:customStyle="1" w:styleId="GvdeMetniChar">
    <w:name w:val="Gövde Metni Char"/>
    <w:basedOn w:val="VarsaylanParagrafYazTipi"/>
    <w:link w:val="GvdeMetni"/>
    <w:uiPriority w:val="99"/>
    <w:rsid w:val="008B6E59"/>
    <w:rPr>
      <w:rFonts w:ascii="Times New Roman" w:eastAsia="Times New Roman" w:hAnsi="Times New Roman" w:cs="Times New Roman"/>
      <w:sz w:val="20"/>
      <w:szCs w:val="20"/>
    </w:rPr>
  </w:style>
  <w:style w:type="paragraph" w:customStyle="1" w:styleId="3-NormalYaz">
    <w:name w:val="3-Normal Yazı"/>
    <w:rsid w:val="008B6E59"/>
    <w:pPr>
      <w:tabs>
        <w:tab w:val="left" w:pos="566"/>
      </w:tabs>
      <w:spacing w:after="0" w:line="240" w:lineRule="auto"/>
      <w:jc w:val="both"/>
    </w:pPr>
    <w:rPr>
      <w:rFonts w:ascii="Times New Roman" w:eastAsia="ヒラギノ明朝 Pro W3" w:hAnsi="Times" w:cs="Times New Roman"/>
      <w:sz w:val="19"/>
      <w:szCs w:val="20"/>
    </w:rPr>
  </w:style>
  <w:style w:type="character" w:styleId="Kpr">
    <w:name w:val="Hyperlink"/>
    <w:rsid w:val="008B6E59"/>
    <w:rPr>
      <w:color w:val="0000FF"/>
      <w:u w:val="single"/>
    </w:rPr>
  </w:style>
  <w:style w:type="paragraph" w:styleId="ListeParagraf">
    <w:name w:val="List Paragraph"/>
    <w:basedOn w:val="Normal"/>
    <w:uiPriority w:val="34"/>
    <w:qFormat/>
    <w:rsid w:val="008B6E59"/>
    <w:pPr>
      <w:ind w:left="708"/>
    </w:pPr>
  </w:style>
  <w:style w:type="paragraph" w:customStyle="1" w:styleId="2-OrtaBaslk">
    <w:name w:val="2-Orta Baslık"/>
    <w:rsid w:val="008B3595"/>
    <w:pPr>
      <w:spacing w:after="0" w:line="240" w:lineRule="auto"/>
      <w:jc w:val="center"/>
    </w:pPr>
    <w:rPr>
      <w:rFonts w:ascii="Times New Roman" w:eastAsia="Times New Roman" w:hAnsi="Times New Roman" w:cs="Times New Roman"/>
      <w:b/>
      <w:sz w:val="19"/>
      <w:szCs w:val="20"/>
    </w:rPr>
  </w:style>
  <w:style w:type="paragraph" w:styleId="Altbilgi">
    <w:name w:val="footer"/>
    <w:basedOn w:val="Normal"/>
    <w:link w:val="AltbilgiChar"/>
    <w:uiPriority w:val="99"/>
    <w:unhideWhenUsed/>
    <w:rsid w:val="0012095C"/>
    <w:pPr>
      <w:tabs>
        <w:tab w:val="center" w:pos="4536"/>
        <w:tab w:val="right" w:pos="9072"/>
      </w:tabs>
    </w:pPr>
  </w:style>
  <w:style w:type="character" w:customStyle="1" w:styleId="AltbilgiChar">
    <w:name w:val="Altbilgi Char"/>
    <w:basedOn w:val="VarsaylanParagrafYazTipi"/>
    <w:link w:val="Altbilgi"/>
    <w:uiPriority w:val="99"/>
    <w:rsid w:val="0012095C"/>
    <w:rPr>
      <w:rFonts w:ascii="Times New Roman" w:eastAsia="Times New Roman" w:hAnsi="Times New Roman" w:cs="Times New Roman"/>
      <w:sz w:val="24"/>
      <w:szCs w:val="24"/>
      <w:lang w:eastAsia="tr-TR"/>
    </w:rPr>
  </w:style>
  <w:style w:type="table" w:styleId="TabloKlavuzu">
    <w:name w:val="Table Grid"/>
    <w:basedOn w:val="NormalTablo"/>
    <w:uiPriority w:val="59"/>
    <w:rsid w:val="006F3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816979">
      <w:bodyDiv w:val="1"/>
      <w:marLeft w:val="0"/>
      <w:marRight w:val="0"/>
      <w:marTop w:val="0"/>
      <w:marBottom w:val="0"/>
      <w:divBdr>
        <w:top w:val="none" w:sz="0" w:space="0" w:color="auto"/>
        <w:left w:val="none" w:sz="0" w:space="0" w:color="auto"/>
        <w:bottom w:val="none" w:sz="0" w:space="0" w:color="auto"/>
        <w:right w:val="none" w:sz="0" w:space="0" w:color="auto"/>
      </w:divBdr>
      <w:divsChild>
        <w:div w:id="956329765">
          <w:marLeft w:val="0"/>
          <w:marRight w:val="0"/>
          <w:marTop w:val="0"/>
          <w:marBottom w:val="0"/>
          <w:divBdr>
            <w:top w:val="none" w:sz="0" w:space="0" w:color="auto"/>
            <w:left w:val="none" w:sz="0" w:space="0" w:color="auto"/>
            <w:bottom w:val="none" w:sz="0" w:space="0" w:color="auto"/>
            <w:right w:val="none" w:sz="0" w:space="0" w:color="auto"/>
          </w:divBdr>
        </w:div>
      </w:divsChild>
    </w:div>
    <w:div w:id="329337241">
      <w:bodyDiv w:val="1"/>
      <w:marLeft w:val="0"/>
      <w:marRight w:val="0"/>
      <w:marTop w:val="0"/>
      <w:marBottom w:val="0"/>
      <w:divBdr>
        <w:top w:val="none" w:sz="0" w:space="0" w:color="auto"/>
        <w:left w:val="none" w:sz="0" w:space="0" w:color="auto"/>
        <w:bottom w:val="none" w:sz="0" w:space="0" w:color="auto"/>
        <w:right w:val="none" w:sz="0" w:space="0" w:color="auto"/>
      </w:divBdr>
      <w:divsChild>
        <w:div w:id="572158180">
          <w:marLeft w:val="0"/>
          <w:marRight w:val="0"/>
          <w:marTop w:val="0"/>
          <w:marBottom w:val="0"/>
          <w:divBdr>
            <w:top w:val="none" w:sz="0" w:space="0" w:color="auto"/>
            <w:left w:val="none" w:sz="0" w:space="0" w:color="auto"/>
            <w:bottom w:val="none" w:sz="0" w:space="0" w:color="auto"/>
            <w:right w:val="none" w:sz="0" w:space="0" w:color="auto"/>
          </w:divBdr>
          <w:divsChild>
            <w:div w:id="138308042">
              <w:marLeft w:val="0"/>
              <w:marRight w:val="0"/>
              <w:marTop w:val="0"/>
              <w:marBottom w:val="0"/>
              <w:divBdr>
                <w:top w:val="none" w:sz="0" w:space="0" w:color="auto"/>
                <w:left w:val="none" w:sz="0" w:space="0" w:color="auto"/>
                <w:bottom w:val="none" w:sz="0" w:space="0" w:color="auto"/>
                <w:right w:val="none" w:sz="0" w:space="0" w:color="auto"/>
              </w:divBdr>
              <w:divsChild>
                <w:div w:id="1086342329">
                  <w:marLeft w:val="0"/>
                  <w:marRight w:val="0"/>
                  <w:marTop w:val="0"/>
                  <w:marBottom w:val="0"/>
                  <w:divBdr>
                    <w:top w:val="none" w:sz="0" w:space="0" w:color="auto"/>
                    <w:left w:val="none" w:sz="0" w:space="0" w:color="auto"/>
                    <w:bottom w:val="none" w:sz="0" w:space="0" w:color="auto"/>
                    <w:right w:val="none" w:sz="0" w:space="0" w:color="auto"/>
                  </w:divBdr>
                  <w:divsChild>
                    <w:div w:id="404835949">
                      <w:marLeft w:val="0"/>
                      <w:marRight w:val="0"/>
                      <w:marTop w:val="0"/>
                      <w:marBottom w:val="0"/>
                      <w:divBdr>
                        <w:top w:val="none" w:sz="0" w:space="0" w:color="auto"/>
                        <w:left w:val="none" w:sz="0" w:space="0" w:color="auto"/>
                        <w:bottom w:val="none" w:sz="0" w:space="0" w:color="auto"/>
                        <w:right w:val="none" w:sz="0" w:space="0" w:color="auto"/>
                      </w:divBdr>
                      <w:divsChild>
                        <w:div w:id="897207829">
                          <w:marLeft w:val="0"/>
                          <w:marRight w:val="0"/>
                          <w:marTop w:val="0"/>
                          <w:marBottom w:val="0"/>
                          <w:divBdr>
                            <w:top w:val="none" w:sz="0" w:space="0" w:color="auto"/>
                            <w:left w:val="none" w:sz="0" w:space="0" w:color="auto"/>
                            <w:bottom w:val="none" w:sz="0" w:space="0" w:color="auto"/>
                            <w:right w:val="none" w:sz="0" w:space="0" w:color="auto"/>
                          </w:divBdr>
                          <w:divsChild>
                            <w:div w:id="547380752">
                              <w:marLeft w:val="0"/>
                              <w:marRight w:val="0"/>
                              <w:marTop w:val="0"/>
                              <w:marBottom w:val="0"/>
                              <w:divBdr>
                                <w:top w:val="none" w:sz="0" w:space="0" w:color="auto"/>
                                <w:left w:val="none" w:sz="0" w:space="0" w:color="auto"/>
                                <w:bottom w:val="none" w:sz="0" w:space="0" w:color="auto"/>
                                <w:right w:val="none" w:sz="0" w:space="0" w:color="auto"/>
                              </w:divBdr>
                              <w:divsChild>
                                <w:div w:id="1256130097">
                                  <w:marLeft w:val="0"/>
                                  <w:marRight w:val="0"/>
                                  <w:marTop w:val="0"/>
                                  <w:marBottom w:val="0"/>
                                  <w:divBdr>
                                    <w:top w:val="none" w:sz="0" w:space="0" w:color="auto"/>
                                    <w:left w:val="none" w:sz="0" w:space="0" w:color="auto"/>
                                    <w:bottom w:val="none" w:sz="0" w:space="0" w:color="auto"/>
                                    <w:right w:val="none" w:sz="0" w:space="0" w:color="auto"/>
                                  </w:divBdr>
                                  <w:divsChild>
                                    <w:div w:id="854851839">
                                      <w:marLeft w:val="0"/>
                                      <w:marRight w:val="0"/>
                                      <w:marTop w:val="0"/>
                                      <w:marBottom w:val="0"/>
                                      <w:divBdr>
                                        <w:top w:val="none" w:sz="0" w:space="0" w:color="auto"/>
                                        <w:left w:val="none" w:sz="0" w:space="0" w:color="auto"/>
                                        <w:bottom w:val="none" w:sz="0" w:space="0" w:color="auto"/>
                                        <w:right w:val="none" w:sz="0" w:space="0" w:color="auto"/>
                                      </w:divBdr>
                                      <w:divsChild>
                                        <w:div w:id="1166214776">
                                          <w:marLeft w:val="0"/>
                                          <w:marRight w:val="0"/>
                                          <w:marTop w:val="0"/>
                                          <w:marBottom w:val="0"/>
                                          <w:divBdr>
                                            <w:top w:val="none" w:sz="0" w:space="0" w:color="auto"/>
                                            <w:left w:val="none" w:sz="0" w:space="0" w:color="auto"/>
                                            <w:bottom w:val="none" w:sz="0" w:space="0" w:color="auto"/>
                                            <w:right w:val="none" w:sz="0" w:space="0" w:color="auto"/>
                                          </w:divBdr>
                                          <w:divsChild>
                                            <w:div w:id="943149057">
                                              <w:marLeft w:val="0"/>
                                              <w:marRight w:val="0"/>
                                              <w:marTop w:val="0"/>
                                              <w:marBottom w:val="0"/>
                                              <w:divBdr>
                                                <w:top w:val="none" w:sz="0" w:space="0" w:color="auto"/>
                                                <w:left w:val="none" w:sz="0" w:space="0" w:color="auto"/>
                                                <w:bottom w:val="none" w:sz="0" w:space="0" w:color="auto"/>
                                                <w:right w:val="none" w:sz="0" w:space="0" w:color="auto"/>
                                              </w:divBdr>
                                              <w:divsChild>
                                                <w:div w:id="656151551">
                                                  <w:marLeft w:val="0"/>
                                                  <w:marRight w:val="0"/>
                                                  <w:marTop w:val="0"/>
                                                  <w:marBottom w:val="0"/>
                                                  <w:divBdr>
                                                    <w:top w:val="none" w:sz="0" w:space="0" w:color="auto"/>
                                                    <w:left w:val="none" w:sz="0" w:space="0" w:color="auto"/>
                                                    <w:bottom w:val="none" w:sz="0" w:space="0" w:color="auto"/>
                                                    <w:right w:val="none" w:sz="0" w:space="0" w:color="auto"/>
                                                  </w:divBdr>
                                                  <w:divsChild>
                                                    <w:div w:id="1926068233">
                                                      <w:marLeft w:val="0"/>
                                                      <w:marRight w:val="0"/>
                                                      <w:marTop w:val="0"/>
                                                      <w:marBottom w:val="0"/>
                                                      <w:divBdr>
                                                        <w:top w:val="none" w:sz="0" w:space="0" w:color="auto"/>
                                                        <w:left w:val="none" w:sz="0" w:space="0" w:color="auto"/>
                                                        <w:bottom w:val="none" w:sz="0" w:space="0" w:color="auto"/>
                                                        <w:right w:val="none" w:sz="0" w:space="0" w:color="auto"/>
                                                      </w:divBdr>
                                                      <w:divsChild>
                                                        <w:div w:id="532308808">
                                                          <w:marLeft w:val="0"/>
                                                          <w:marRight w:val="0"/>
                                                          <w:marTop w:val="0"/>
                                                          <w:marBottom w:val="0"/>
                                                          <w:divBdr>
                                                            <w:top w:val="none" w:sz="0" w:space="0" w:color="auto"/>
                                                            <w:left w:val="none" w:sz="0" w:space="0" w:color="auto"/>
                                                            <w:bottom w:val="none" w:sz="0" w:space="0" w:color="auto"/>
                                                            <w:right w:val="none" w:sz="0" w:space="0" w:color="auto"/>
                                                          </w:divBdr>
                                                          <w:divsChild>
                                                            <w:div w:id="252932208">
                                                              <w:marLeft w:val="0"/>
                                                              <w:marRight w:val="0"/>
                                                              <w:marTop w:val="0"/>
                                                              <w:marBottom w:val="0"/>
                                                              <w:divBdr>
                                                                <w:top w:val="none" w:sz="0" w:space="0" w:color="auto"/>
                                                                <w:left w:val="none" w:sz="0" w:space="0" w:color="auto"/>
                                                                <w:bottom w:val="none" w:sz="0" w:space="0" w:color="auto"/>
                                                                <w:right w:val="none" w:sz="0" w:space="0" w:color="auto"/>
                                                              </w:divBdr>
                                                              <w:divsChild>
                                                                <w:div w:id="1794595950">
                                                                  <w:marLeft w:val="0"/>
                                                                  <w:marRight w:val="0"/>
                                                                  <w:marTop w:val="0"/>
                                                                  <w:marBottom w:val="0"/>
                                                                  <w:divBdr>
                                                                    <w:top w:val="none" w:sz="0" w:space="0" w:color="auto"/>
                                                                    <w:left w:val="none" w:sz="0" w:space="0" w:color="auto"/>
                                                                    <w:bottom w:val="none" w:sz="0" w:space="0" w:color="auto"/>
                                                                    <w:right w:val="none" w:sz="0" w:space="0" w:color="auto"/>
                                                                  </w:divBdr>
                                                                  <w:divsChild>
                                                                    <w:div w:id="1947155196">
                                                                      <w:marLeft w:val="0"/>
                                                                      <w:marRight w:val="0"/>
                                                                      <w:marTop w:val="0"/>
                                                                      <w:marBottom w:val="0"/>
                                                                      <w:divBdr>
                                                                        <w:top w:val="none" w:sz="0" w:space="0" w:color="auto"/>
                                                                        <w:left w:val="none" w:sz="0" w:space="0" w:color="auto"/>
                                                                        <w:bottom w:val="none" w:sz="0" w:space="0" w:color="auto"/>
                                                                        <w:right w:val="none" w:sz="0" w:space="0" w:color="auto"/>
                                                                      </w:divBdr>
                                                                      <w:divsChild>
                                                                        <w:div w:id="528378483">
                                                                          <w:marLeft w:val="0"/>
                                                                          <w:marRight w:val="0"/>
                                                                          <w:marTop w:val="0"/>
                                                                          <w:marBottom w:val="0"/>
                                                                          <w:divBdr>
                                                                            <w:top w:val="none" w:sz="0" w:space="0" w:color="auto"/>
                                                                            <w:left w:val="none" w:sz="0" w:space="0" w:color="auto"/>
                                                                            <w:bottom w:val="none" w:sz="0" w:space="0" w:color="auto"/>
                                                                            <w:right w:val="none" w:sz="0" w:space="0" w:color="auto"/>
                                                                          </w:divBdr>
                                                                          <w:divsChild>
                                                                            <w:div w:id="1458529474">
                                                                              <w:marLeft w:val="0"/>
                                                                              <w:marRight w:val="0"/>
                                                                              <w:marTop w:val="0"/>
                                                                              <w:marBottom w:val="0"/>
                                                                              <w:divBdr>
                                                                                <w:top w:val="none" w:sz="0" w:space="0" w:color="auto"/>
                                                                                <w:left w:val="none" w:sz="0" w:space="0" w:color="auto"/>
                                                                                <w:bottom w:val="none" w:sz="0" w:space="0" w:color="auto"/>
                                                                                <w:right w:val="none" w:sz="0" w:space="0" w:color="auto"/>
                                                                              </w:divBdr>
                                                                              <w:divsChild>
                                                                                <w:div w:id="1719233659">
                                                                                  <w:marLeft w:val="0"/>
                                                                                  <w:marRight w:val="0"/>
                                                                                  <w:marTop w:val="0"/>
                                                                                  <w:marBottom w:val="0"/>
                                                                                  <w:divBdr>
                                                                                    <w:top w:val="none" w:sz="0" w:space="0" w:color="auto"/>
                                                                                    <w:left w:val="none" w:sz="0" w:space="0" w:color="auto"/>
                                                                                    <w:bottom w:val="none" w:sz="0" w:space="0" w:color="auto"/>
                                                                                    <w:right w:val="none" w:sz="0" w:space="0" w:color="auto"/>
                                                                                  </w:divBdr>
                                                                                  <w:divsChild>
                                                                                    <w:div w:id="1039862579">
                                                                                      <w:marLeft w:val="0"/>
                                                                                      <w:marRight w:val="0"/>
                                                                                      <w:marTop w:val="0"/>
                                                                                      <w:marBottom w:val="0"/>
                                                                                      <w:divBdr>
                                                                                        <w:top w:val="none" w:sz="0" w:space="0" w:color="auto"/>
                                                                                        <w:left w:val="none" w:sz="0" w:space="0" w:color="auto"/>
                                                                                        <w:bottom w:val="none" w:sz="0" w:space="0" w:color="auto"/>
                                                                                        <w:right w:val="none" w:sz="0" w:space="0" w:color="auto"/>
                                                                                      </w:divBdr>
                                                                                    </w:div>
                                                                                    <w:div w:id="920481294">
                                                                                      <w:marLeft w:val="0"/>
                                                                                      <w:marRight w:val="0"/>
                                                                                      <w:marTop w:val="0"/>
                                                                                      <w:marBottom w:val="0"/>
                                                                                      <w:divBdr>
                                                                                        <w:top w:val="none" w:sz="0" w:space="0" w:color="auto"/>
                                                                                        <w:left w:val="none" w:sz="0" w:space="0" w:color="auto"/>
                                                                                        <w:bottom w:val="none" w:sz="0" w:space="0" w:color="auto"/>
                                                                                        <w:right w:val="none" w:sz="0" w:space="0" w:color="auto"/>
                                                                                      </w:divBdr>
                                                                                    </w:div>
                                                                                    <w:div w:id="743260839">
                                                                                      <w:marLeft w:val="0"/>
                                                                                      <w:marRight w:val="0"/>
                                                                                      <w:marTop w:val="0"/>
                                                                                      <w:marBottom w:val="0"/>
                                                                                      <w:divBdr>
                                                                                        <w:top w:val="none" w:sz="0" w:space="0" w:color="auto"/>
                                                                                        <w:left w:val="none" w:sz="0" w:space="0" w:color="auto"/>
                                                                                        <w:bottom w:val="none" w:sz="0" w:space="0" w:color="auto"/>
                                                                                        <w:right w:val="none" w:sz="0" w:space="0" w:color="auto"/>
                                                                                      </w:divBdr>
                                                                                    </w:div>
                                                                                    <w:div w:id="641036108">
                                                                                      <w:marLeft w:val="0"/>
                                                                                      <w:marRight w:val="0"/>
                                                                                      <w:marTop w:val="0"/>
                                                                                      <w:marBottom w:val="0"/>
                                                                                      <w:divBdr>
                                                                                        <w:top w:val="none" w:sz="0" w:space="0" w:color="auto"/>
                                                                                        <w:left w:val="none" w:sz="0" w:space="0" w:color="auto"/>
                                                                                        <w:bottom w:val="none" w:sz="0" w:space="0" w:color="auto"/>
                                                                                        <w:right w:val="none" w:sz="0" w:space="0" w:color="auto"/>
                                                                                      </w:divBdr>
                                                                                    </w:div>
                                                                                    <w:div w:id="1689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924255">
      <w:bodyDiv w:val="1"/>
      <w:marLeft w:val="0"/>
      <w:marRight w:val="0"/>
      <w:marTop w:val="0"/>
      <w:marBottom w:val="0"/>
      <w:divBdr>
        <w:top w:val="none" w:sz="0" w:space="0" w:color="auto"/>
        <w:left w:val="none" w:sz="0" w:space="0" w:color="auto"/>
        <w:bottom w:val="none" w:sz="0" w:space="0" w:color="auto"/>
        <w:right w:val="none" w:sz="0" w:space="0" w:color="auto"/>
      </w:divBdr>
      <w:divsChild>
        <w:div w:id="205222426">
          <w:marLeft w:val="0"/>
          <w:marRight w:val="0"/>
          <w:marTop w:val="0"/>
          <w:marBottom w:val="0"/>
          <w:divBdr>
            <w:top w:val="none" w:sz="0" w:space="0" w:color="auto"/>
            <w:left w:val="none" w:sz="0" w:space="0" w:color="auto"/>
            <w:bottom w:val="none" w:sz="0" w:space="0" w:color="auto"/>
            <w:right w:val="none" w:sz="0" w:space="0" w:color="auto"/>
          </w:divBdr>
          <w:divsChild>
            <w:div w:id="552929991">
              <w:marLeft w:val="0"/>
              <w:marRight w:val="0"/>
              <w:marTop w:val="0"/>
              <w:marBottom w:val="0"/>
              <w:divBdr>
                <w:top w:val="none" w:sz="0" w:space="0" w:color="auto"/>
                <w:left w:val="none" w:sz="0" w:space="0" w:color="auto"/>
                <w:bottom w:val="none" w:sz="0" w:space="0" w:color="auto"/>
                <w:right w:val="none" w:sz="0" w:space="0" w:color="auto"/>
              </w:divBdr>
              <w:divsChild>
                <w:div w:id="1967615495">
                  <w:marLeft w:val="0"/>
                  <w:marRight w:val="0"/>
                  <w:marTop w:val="0"/>
                  <w:marBottom w:val="0"/>
                  <w:divBdr>
                    <w:top w:val="none" w:sz="0" w:space="0" w:color="auto"/>
                    <w:left w:val="none" w:sz="0" w:space="0" w:color="auto"/>
                    <w:bottom w:val="none" w:sz="0" w:space="0" w:color="auto"/>
                    <w:right w:val="none" w:sz="0" w:space="0" w:color="auto"/>
                  </w:divBdr>
                  <w:divsChild>
                    <w:div w:id="1101998736">
                      <w:marLeft w:val="0"/>
                      <w:marRight w:val="0"/>
                      <w:marTop w:val="0"/>
                      <w:marBottom w:val="0"/>
                      <w:divBdr>
                        <w:top w:val="none" w:sz="0" w:space="0" w:color="auto"/>
                        <w:left w:val="none" w:sz="0" w:space="0" w:color="auto"/>
                        <w:bottom w:val="none" w:sz="0" w:space="0" w:color="auto"/>
                        <w:right w:val="none" w:sz="0" w:space="0" w:color="auto"/>
                      </w:divBdr>
                      <w:divsChild>
                        <w:div w:id="791172447">
                          <w:marLeft w:val="0"/>
                          <w:marRight w:val="0"/>
                          <w:marTop w:val="0"/>
                          <w:marBottom w:val="0"/>
                          <w:divBdr>
                            <w:top w:val="none" w:sz="0" w:space="0" w:color="auto"/>
                            <w:left w:val="none" w:sz="0" w:space="0" w:color="auto"/>
                            <w:bottom w:val="none" w:sz="0" w:space="0" w:color="auto"/>
                            <w:right w:val="none" w:sz="0" w:space="0" w:color="auto"/>
                          </w:divBdr>
                          <w:divsChild>
                            <w:div w:id="253439097">
                              <w:marLeft w:val="0"/>
                              <w:marRight w:val="0"/>
                              <w:marTop w:val="0"/>
                              <w:marBottom w:val="0"/>
                              <w:divBdr>
                                <w:top w:val="none" w:sz="0" w:space="0" w:color="auto"/>
                                <w:left w:val="none" w:sz="0" w:space="0" w:color="auto"/>
                                <w:bottom w:val="none" w:sz="0" w:space="0" w:color="auto"/>
                                <w:right w:val="none" w:sz="0" w:space="0" w:color="auto"/>
                              </w:divBdr>
                              <w:divsChild>
                                <w:div w:id="1898931307">
                                  <w:marLeft w:val="0"/>
                                  <w:marRight w:val="0"/>
                                  <w:marTop w:val="0"/>
                                  <w:marBottom w:val="0"/>
                                  <w:divBdr>
                                    <w:top w:val="none" w:sz="0" w:space="0" w:color="auto"/>
                                    <w:left w:val="none" w:sz="0" w:space="0" w:color="auto"/>
                                    <w:bottom w:val="none" w:sz="0" w:space="0" w:color="auto"/>
                                    <w:right w:val="none" w:sz="0" w:space="0" w:color="auto"/>
                                  </w:divBdr>
                                  <w:divsChild>
                                    <w:div w:id="1691495220">
                                      <w:marLeft w:val="0"/>
                                      <w:marRight w:val="0"/>
                                      <w:marTop w:val="0"/>
                                      <w:marBottom w:val="0"/>
                                      <w:divBdr>
                                        <w:top w:val="none" w:sz="0" w:space="0" w:color="auto"/>
                                        <w:left w:val="none" w:sz="0" w:space="0" w:color="auto"/>
                                        <w:bottom w:val="none" w:sz="0" w:space="0" w:color="auto"/>
                                        <w:right w:val="none" w:sz="0" w:space="0" w:color="auto"/>
                                      </w:divBdr>
                                      <w:divsChild>
                                        <w:div w:id="1277250231">
                                          <w:marLeft w:val="0"/>
                                          <w:marRight w:val="0"/>
                                          <w:marTop w:val="0"/>
                                          <w:marBottom w:val="0"/>
                                          <w:divBdr>
                                            <w:top w:val="none" w:sz="0" w:space="0" w:color="auto"/>
                                            <w:left w:val="none" w:sz="0" w:space="0" w:color="auto"/>
                                            <w:bottom w:val="none" w:sz="0" w:space="0" w:color="auto"/>
                                            <w:right w:val="none" w:sz="0" w:space="0" w:color="auto"/>
                                          </w:divBdr>
                                          <w:divsChild>
                                            <w:div w:id="589004310">
                                              <w:marLeft w:val="0"/>
                                              <w:marRight w:val="0"/>
                                              <w:marTop w:val="0"/>
                                              <w:marBottom w:val="0"/>
                                              <w:divBdr>
                                                <w:top w:val="none" w:sz="0" w:space="0" w:color="auto"/>
                                                <w:left w:val="none" w:sz="0" w:space="0" w:color="auto"/>
                                                <w:bottom w:val="none" w:sz="0" w:space="0" w:color="auto"/>
                                                <w:right w:val="none" w:sz="0" w:space="0" w:color="auto"/>
                                              </w:divBdr>
                                              <w:divsChild>
                                                <w:div w:id="1652444753">
                                                  <w:marLeft w:val="0"/>
                                                  <w:marRight w:val="0"/>
                                                  <w:marTop w:val="0"/>
                                                  <w:marBottom w:val="0"/>
                                                  <w:divBdr>
                                                    <w:top w:val="none" w:sz="0" w:space="0" w:color="auto"/>
                                                    <w:left w:val="none" w:sz="0" w:space="0" w:color="auto"/>
                                                    <w:bottom w:val="none" w:sz="0" w:space="0" w:color="auto"/>
                                                    <w:right w:val="none" w:sz="0" w:space="0" w:color="auto"/>
                                                  </w:divBdr>
                                                  <w:divsChild>
                                                    <w:div w:id="1272974106">
                                                      <w:marLeft w:val="0"/>
                                                      <w:marRight w:val="0"/>
                                                      <w:marTop w:val="0"/>
                                                      <w:marBottom w:val="0"/>
                                                      <w:divBdr>
                                                        <w:top w:val="none" w:sz="0" w:space="0" w:color="auto"/>
                                                        <w:left w:val="none" w:sz="0" w:space="0" w:color="auto"/>
                                                        <w:bottom w:val="none" w:sz="0" w:space="0" w:color="auto"/>
                                                        <w:right w:val="none" w:sz="0" w:space="0" w:color="auto"/>
                                                      </w:divBdr>
                                                      <w:divsChild>
                                                        <w:div w:id="1296764494">
                                                          <w:marLeft w:val="0"/>
                                                          <w:marRight w:val="0"/>
                                                          <w:marTop w:val="0"/>
                                                          <w:marBottom w:val="0"/>
                                                          <w:divBdr>
                                                            <w:top w:val="none" w:sz="0" w:space="0" w:color="auto"/>
                                                            <w:left w:val="none" w:sz="0" w:space="0" w:color="auto"/>
                                                            <w:bottom w:val="none" w:sz="0" w:space="0" w:color="auto"/>
                                                            <w:right w:val="none" w:sz="0" w:space="0" w:color="auto"/>
                                                          </w:divBdr>
                                                          <w:divsChild>
                                                            <w:div w:id="1549074871">
                                                              <w:marLeft w:val="0"/>
                                                              <w:marRight w:val="0"/>
                                                              <w:marTop w:val="0"/>
                                                              <w:marBottom w:val="0"/>
                                                              <w:divBdr>
                                                                <w:top w:val="none" w:sz="0" w:space="0" w:color="auto"/>
                                                                <w:left w:val="none" w:sz="0" w:space="0" w:color="auto"/>
                                                                <w:bottom w:val="none" w:sz="0" w:space="0" w:color="auto"/>
                                                                <w:right w:val="none" w:sz="0" w:space="0" w:color="auto"/>
                                                              </w:divBdr>
                                                              <w:divsChild>
                                                                <w:div w:id="1957592148">
                                                                  <w:marLeft w:val="0"/>
                                                                  <w:marRight w:val="0"/>
                                                                  <w:marTop w:val="0"/>
                                                                  <w:marBottom w:val="0"/>
                                                                  <w:divBdr>
                                                                    <w:top w:val="none" w:sz="0" w:space="0" w:color="auto"/>
                                                                    <w:left w:val="none" w:sz="0" w:space="0" w:color="auto"/>
                                                                    <w:bottom w:val="none" w:sz="0" w:space="0" w:color="auto"/>
                                                                    <w:right w:val="none" w:sz="0" w:space="0" w:color="auto"/>
                                                                  </w:divBdr>
                                                                  <w:divsChild>
                                                                    <w:div w:id="1640577525">
                                                                      <w:marLeft w:val="0"/>
                                                                      <w:marRight w:val="0"/>
                                                                      <w:marTop w:val="0"/>
                                                                      <w:marBottom w:val="0"/>
                                                                      <w:divBdr>
                                                                        <w:top w:val="none" w:sz="0" w:space="0" w:color="auto"/>
                                                                        <w:left w:val="none" w:sz="0" w:space="0" w:color="auto"/>
                                                                        <w:bottom w:val="none" w:sz="0" w:space="0" w:color="auto"/>
                                                                        <w:right w:val="none" w:sz="0" w:space="0" w:color="auto"/>
                                                                      </w:divBdr>
                                                                      <w:divsChild>
                                                                        <w:div w:id="959188899">
                                                                          <w:marLeft w:val="0"/>
                                                                          <w:marRight w:val="0"/>
                                                                          <w:marTop w:val="0"/>
                                                                          <w:marBottom w:val="0"/>
                                                                          <w:divBdr>
                                                                            <w:top w:val="none" w:sz="0" w:space="0" w:color="auto"/>
                                                                            <w:left w:val="none" w:sz="0" w:space="0" w:color="auto"/>
                                                                            <w:bottom w:val="none" w:sz="0" w:space="0" w:color="auto"/>
                                                                            <w:right w:val="none" w:sz="0" w:space="0" w:color="auto"/>
                                                                          </w:divBdr>
                                                                          <w:divsChild>
                                                                            <w:div w:id="178473290">
                                                                              <w:marLeft w:val="0"/>
                                                                              <w:marRight w:val="0"/>
                                                                              <w:marTop w:val="0"/>
                                                                              <w:marBottom w:val="0"/>
                                                                              <w:divBdr>
                                                                                <w:top w:val="none" w:sz="0" w:space="0" w:color="auto"/>
                                                                                <w:left w:val="none" w:sz="0" w:space="0" w:color="auto"/>
                                                                                <w:bottom w:val="none" w:sz="0" w:space="0" w:color="auto"/>
                                                                                <w:right w:val="none" w:sz="0" w:space="0" w:color="auto"/>
                                                                              </w:divBdr>
                                                                              <w:divsChild>
                                                                                <w:div w:id="1928727913">
                                                                                  <w:marLeft w:val="0"/>
                                                                                  <w:marRight w:val="0"/>
                                                                                  <w:marTop w:val="0"/>
                                                                                  <w:marBottom w:val="0"/>
                                                                                  <w:divBdr>
                                                                                    <w:top w:val="none" w:sz="0" w:space="0" w:color="auto"/>
                                                                                    <w:left w:val="none" w:sz="0" w:space="0" w:color="auto"/>
                                                                                    <w:bottom w:val="none" w:sz="0" w:space="0" w:color="auto"/>
                                                                                    <w:right w:val="none" w:sz="0" w:space="0" w:color="auto"/>
                                                                                  </w:divBdr>
                                                                                  <w:divsChild>
                                                                                    <w:div w:id="826363607">
                                                                                      <w:marLeft w:val="0"/>
                                                                                      <w:marRight w:val="0"/>
                                                                                      <w:marTop w:val="0"/>
                                                                                      <w:marBottom w:val="0"/>
                                                                                      <w:divBdr>
                                                                                        <w:top w:val="none" w:sz="0" w:space="0" w:color="auto"/>
                                                                                        <w:left w:val="none" w:sz="0" w:space="0" w:color="auto"/>
                                                                                        <w:bottom w:val="none" w:sz="0" w:space="0" w:color="auto"/>
                                                                                        <w:right w:val="none" w:sz="0" w:space="0" w:color="auto"/>
                                                                                      </w:divBdr>
                                                                                    </w:div>
                                                                                    <w:div w:id="620919045">
                                                                                      <w:marLeft w:val="0"/>
                                                                                      <w:marRight w:val="0"/>
                                                                                      <w:marTop w:val="0"/>
                                                                                      <w:marBottom w:val="0"/>
                                                                                      <w:divBdr>
                                                                                        <w:top w:val="none" w:sz="0" w:space="0" w:color="auto"/>
                                                                                        <w:left w:val="none" w:sz="0" w:space="0" w:color="auto"/>
                                                                                        <w:bottom w:val="none" w:sz="0" w:space="0" w:color="auto"/>
                                                                                        <w:right w:val="none" w:sz="0" w:space="0" w:color="auto"/>
                                                                                      </w:divBdr>
                                                                                    </w:div>
                                                                                    <w:div w:id="1810900324">
                                                                                      <w:marLeft w:val="0"/>
                                                                                      <w:marRight w:val="0"/>
                                                                                      <w:marTop w:val="0"/>
                                                                                      <w:marBottom w:val="0"/>
                                                                                      <w:divBdr>
                                                                                        <w:top w:val="none" w:sz="0" w:space="0" w:color="auto"/>
                                                                                        <w:left w:val="none" w:sz="0" w:space="0" w:color="auto"/>
                                                                                        <w:bottom w:val="none" w:sz="0" w:space="0" w:color="auto"/>
                                                                                        <w:right w:val="none" w:sz="0" w:space="0" w:color="auto"/>
                                                                                      </w:divBdr>
                                                                                    </w:div>
                                                                                    <w:div w:id="2136438744">
                                                                                      <w:marLeft w:val="0"/>
                                                                                      <w:marRight w:val="0"/>
                                                                                      <w:marTop w:val="0"/>
                                                                                      <w:marBottom w:val="0"/>
                                                                                      <w:divBdr>
                                                                                        <w:top w:val="none" w:sz="0" w:space="0" w:color="auto"/>
                                                                                        <w:left w:val="none" w:sz="0" w:space="0" w:color="auto"/>
                                                                                        <w:bottom w:val="none" w:sz="0" w:space="0" w:color="auto"/>
                                                                                        <w:right w:val="none" w:sz="0" w:space="0" w:color="auto"/>
                                                                                      </w:divBdr>
                                                                                    </w:div>
                                                                                    <w:div w:id="14589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74AD6-D445-4A9C-9D5F-6723E5B5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1189</Words>
  <Characters>6781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CAYDIN</dc:creator>
  <cp:lastModifiedBy>Dilmerk.13</cp:lastModifiedBy>
  <cp:revision>6</cp:revision>
  <cp:lastPrinted>2013-08-01T09:05:00Z</cp:lastPrinted>
  <dcterms:created xsi:type="dcterms:W3CDTF">2013-08-05T07:50:00Z</dcterms:created>
  <dcterms:modified xsi:type="dcterms:W3CDTF">2013-08-05T07:53:00Z</dcterms:modified>
</cp:coreProperties>
</file>