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4E6B" w:rsidRDefault="00294E6B" w:rsidP="00294E6B">
      <w:pPr>
        <w:pStyle w:val="Balk2"/>
        <w:shd w:val="clear" w:color="auto" w:fill="FFFFFF"/>
        <w:tabs>
          <w:tab w:val="left" w:pos="480"/>
          <w:tab w:val="center" w:pos="4535"/>
        </w:tabs>
        <w:spacing w:before="0" w:after="0"/>
        <w:jc w:val="center"/>
        <w:rPr>
          <w:rFonts w:ascii="Times New Roman" w:hAnsi="Times New Roman" w:cs="Times New Roman"/>
          <w:i w:val="0"/>
          <w:sz w:val="20"/>
          <w:szCs w:val="20"/>
        </w:rPr>
      </w:pPr>
      <w:r>
        <w:rPr>
          <w:rFonts w:ascii="Times New Roman" w:hAnsi="Times New Roman" w:cs="Times New Roman"/>
          <w:i w:val="0"/>
          <w:sz w:val="20"/>
          <w:szCs w:val="20"/>
        </w:rPr>
        <w:t>ADNAN MENDERES ÜNİVERSİTESİ REKTÖRLÜĞÜ</w:t>
      </w:r>
    </w:p>
    <w:p w:rsidR="00294E6B" w:rsidRDefault="00294E6B" w:rsidP="00294E6B">
      <w:pPr>
        <w:pStyle w:val="Balk2"/>
        <w:shd w:val="clear" w:color="auto" w:fill="FFFFFF"/>
        <w:spacing w:before="0" w:after="0"/>
        <w:jc w:val="center"/>
        <w:rPr>
          <w:rFonts w:ascii="Times New Roman" w:hAnsi="Times New Roman" w:cs="Times New Roman"/>
          <w:i w:val="0"/>
          <w:sz w:val="20"/>
          <w:szCs w:val="20"/>
        </w:rPr>
      </w:pPr>
      <w:r>
        <w:rPr>
          <w:rFonts w:ascii="Times New Roman" w:hAnsi="Times New Roman" w:cs="Times New Roman"/>
          <w:i w:val="0"/>
          <w:sz w:val="20"/>
          <w:szCs w:val="20"/>
        </w:rPr>
        <w:t>2013-2014 ÖĞRETİM YILI GÜZ YARIYILI LİSANSÜSTÜ EĞİTİMİ İÇİN BAŞVURU BİLGİLERİ VE ÖĞRENCİ KONTENJANLARI</w:t>
      </w:r>
    </w:p>
    <w:p w:rsidR="00294E6B" w:rsidRDefault="00294E6B" w:rsidP="00294E6B">
      <w:pPr>
        <w:rPr>
          <w:sz w:val="20"/>
          <w:szCs w:val="20"/>
        </w:rPr>
      </w:pPr>
    </w:p>
    <w:p w:rsidR="00294E6B" w:rsidRDefault="00294E6B" w:rsidP="00294E6B">
      <w:pPr>
        <w:rPr>
          <w:sz w:val="20"/>
          <w:szCs w:val="20"/>
        </w:rPr>
      </w:pPr>
    </w:p>
    <w:p w:rsidR="00294E6B" w:rsidRDefault="00634C46" w:rsidP="00634C46">
      <w:pPr>
        <w:ind w:left="-360" w:right="-442"/>
        <w:jc w:val="left"/>
        <w:rPr>
          <w:sz w:val="20"/>
          <w:szCs w:val="20"/>
        </w:rPr>
      </w:pPr>
      <w:r>
        <w:rPr>
          <w:sz w:val="20"/>
          <w:szCs w:val="20"/>
        </w:rPr>
        <w:t xml:space="preserve">             Üniversitemizin</w:t>
      </w:r>
      <w:r w:rsidR="00294E6B">
        <w:rPr>
          <w:sz w:val="20"/>
          <w:szCs w:val="20"/>
        </w:rPr>
        <w:t xml:space="preserve"> lisansüstü programlarına </w:t>
      </w:r>
      <w:r w:rsidR="00294E6B">
        <w:rPr>
          <w:b/>
          <w:sz w:val="20"/>
          <w:szCs w:val="20"/>
        </w:rPr>
        <w:t>2013-2014</w:t>
      </w:r>
      <w:r w:rsidR="00294E6B">
        <w:rPr>
          <w:sz w:val="20"/>
          <w:szCs w:val="20"/>
        </w:rPr>
        <w:t xml:space="preserve"> eğitim-öğretim  yılı güz</w:t>
      </w:r>
      <w:r w:rsidR="00294E6B">
        <w:rPr>
          <w:b/>
          <w:sz w:val="20"/>
          <w:szCs w:val="20"/>
        </w:rPr>
        <w:t xml:space="preserve"> </w:t>
      </w:r>
      <w:r w:rsidR="00294E6B">
        <w:rPr>
          <w:sz w:val="20"/>
          <w:szCs w:val="20"/>
        </w:rPr>
        <w:t>yarıyılında</w:t>
      </w:r>
      <w:r>
        <w:rPr>
          <w:sz w:val="20"/>
          <w:szCs w:val="20"/>
        </w:rPr>
        <w:t>,</w:t>
      </w:r>
      <w:r w:rsidR="00294E6B">
        <w:rPr>
          <w:sz w:val="20"/>
          <w:szCs w:val="20"/>
        </w:rPr>
        <w:t xml:space="preserve"> aşağıda belirtilen kontenjanlar</w:t>
      </w:r>
      <w:r>
        <w:rPr>
          <w:sz w:val="20"/>
          <w:szCs w:val="20"/>
        </w:rPr>
        <w:t xml:space="preserve"> </w:t>
      </w:r>
      <w:proofErr w:type="gramStart"/>
      <w:r>
        <w:rPr>
          <w:sz w:val="20"/>
          <w:szCs w:val="20"/>
        </w:rPr>
        <w:t>dahilinde</w:t>
      </w:r>
      <w:proofErr w:type="gramEnd"/>
      <w:r w:rsidR="00294E6B">
        <w:rPr>
          <w:sz w:val="20"/>
          <w:szCs w:val="20"/>
        </w:rPr>
        <w:t xml:space="preserve"> öğrenci alınacaktır.  </w:t>
      </w:r>
    </w:p>
    <w:p w:rsidR="00294E6B" w:rsidRDefault="00294E6B" w:rsidP="00634C46">
      <w:pPr>
        <w:ind w:left="-360" w:right="-442"/>
        <w:jc w:val="left"/>
        <w:rPr>
          <w:sz w:val="20"/>
          <w:szCs w:val="20"/>
        </w:rPr>
      </w:pPr>
    </w:p>
    <w:p w:rsidR="00294E6B" w:rsidRDefault="00294E6B" w:rsidP="00294E6B">
      <w:pPr>
        <w:ind w:left="-360" w:right="-442"/>
        <w:rPr>
          <w:sz w:val="20"/>
          <w:szCs w:val="20"/>
        </w:rPr>
      </w:pPr>
    </w:p>
    <w:tbl>
      <w:tblPr>
        <w:tblW w:w="10980" w:type="dxa"/>
        <w:tblInd w:w="-664" w:type="dxa"/>
        <w:tblCellMar>
          <w:left w:w="70" w:type="dxa"/>
          <w:right w:w="70" w:type="dxa"/>
        </w:tblCellMar>
        <w:tblLook w:val="0000" w:firstRow="0" w:lastRow="0" w:firstColumn="0" w:lastColumn="0" w:noHBand="0" w:noVBand="0"/>
      </w:tblPr>
      <w:tblGrid>
        <w:gridCol w:w="3434"/>
        <w:gridCol w:w="7546"/>
      </w:tblGrid>
      <w:tr w:rsidR="00294E6B" w:rsidTr="00634C46">
        <w:trPr>
          <w:trHeight w:val="567"/>
        </w:trPr>
        <w:tc>
          <w:tcPr>
            <w:tcW w:w="3434" w:type="dxa"/>
            <w:vAlign w:val="center"/>
          </w:tcPr>
          <w:p w:rsidR="00294E6B" w:rsidRDefault="00294E6B">
            <w:pPr>
              <w:pStyle w:val="GvdeMetni2"/>
              <w:spacing w:after="0" w:line="240" w:lineRule="auto"/>
              <w:ind w:right="110"/>
              <w:jc w:val="left"/>
              <w:rPr>
                <w:b/>
                <w:bCs/>
                <w:sz w:val="20"/>
                <w:szCs w:val="20"/>
              </w:rPr>
            </w:pPr>
            <w:r>
              <w:rPr>
                <w:b/>
                <w:bCs/>
                <w:sz w:val="20"/>
                <w:szCs w:val="20"/>
              </w:rPr>
              <w:t>Yabancı Dil Sınavı Başvuru Tarihi</w:t>
            </w:r>
          </w:p>
        </w:tc>
        <w:tc>
          <w:tcPr>
            <w:tcW w:w="7546" w:type="dxa"/>
            <w:vAlign w:val="center"/>
          </w:tcPr>
          <w:p w:rsidR="00294E6B" w:rsidRDefault="00294E6B">
            <w:pPr>
              <w:pStyle w:val="GvdeMetni2"/>
              <w:spacing w:after="0" w:line="240" w:lineRule="auto"/>
              <w:jc w:val="left"/>
              <w:rPr>
                <w:b/>
                <w:sz w:val="20"/>
                <w:szCs w:val="20"/>
              </w:rPr>
            </w:pPr>
            <w:r>
              <w:rPr>
                <w:b/>
                <w:sz w:val="20"/>
                <w:szCs w:val="20"/>
              </w:rPr>
              <w:t>22- 26 Temmuz 2013</w:t>
            </w:r>
          </w:p>
        </w:tc>
      </w:tr>
      <w:tr w:rsidR="00294E6B" w:rsidTr="00634C46">
        <w:trPr>
          <w:trHeight w:val="567"/>
        </w:trPr>
        <w:tc>
          <w:tcPr>
            <w:tcW w:w="3434" w:type="dxa"/>
            <w:vAlign w:val="center"/>
          </w:tcPr>
          <w:p w:rsidR="00294E6B" w:rsidRDefault="00294E6B">
            <w:pPr>
              <w:pStyle w:val="GvdeMetni2"/>
              <w:spacing w:after="0" w:line="240" w:lineRule="auto"/>
              <w:ind w:right="110"/>
              <w:jc w:val="left"/>
              <w:rPr>
                <w:b/>
                <w:bCs/>
                <w:sz w:val="20"/>
                <w:szCs w:val="20"/>
              </w:rPr>
            </w:pPr>
            <w:r>
              <w:rPr>
                <w:b/>
                <w:bCs/>
                <w:sz w:val="20"/>
                <w:szCs w:val="20"/>
              </w:rPr>
              <w:t>Yabancı Dil Sınavı</w:t>
            </w:r>
          </w:p>
        </w:tc>
        <w:tc>
          <w:tcPr>
            <w:tcW w:w="7546" w:type="dxa"/>
            <w:vAlign w:val="center"/>
          </w:tcPr>
          <w:p w:rsidR="00294E6B" w:rsidRDefault="00294E6B">
            <w:pPr>
              <w:pStyle w:val="GvdeMetni2"/>
              <w:spacing w:after="0" w:line="240" w:lineRule="auto"/>
              <w:jc w:val="left"/>
              <w:rPr>
                <w:b/>
                <w:sz w:val="20"/>
                <w:szCs w:val="20"/>
              </w:rPr>
            </w:pPr>
            <w:r>
              <w:rPr>
                <w:b/>
                <w:sz w:val="20"/>
                <w:szCs w:val="20"/>
              </w:rPr>
              <w:t>31 Temmuz 2013</w:t>
            </w:r>
          </w:p>
        </w:tc>
      </w:tr>
      <w:tr w:rsidR="00294E6B" w:rsidTr="00634C46">
        <w:trPr>
          <w:trHeight w:val="567"/>
        </w:trPr>
        <w:tc>
          <w:tcPr>
            <w:tcW w:w="3434" w:type="dxa"/>
            <w:vAlign w:val="center"/>
          </w:tcPr>
          <w:p w:rsidR="00294E6B" w:rsidRDefault="00294E6B">
            <w:pPr>
              <w:pStyle w:val="GvdeMetni2"/>
              <w:spacing w:after="0" w:line="240" w:lineRule="auto"/>
              <w:ind w:right="110"/>
              <w:jc w:val="left"/>
              <w:rPr>
                <w:b/>
                <w:bCs/>
                <w:sz w:val="20"/>
                <w:szCs w:val="20"/>
              </w:rPr>
            </w:pPr>
            <w:r>
              <w:rPr>
                <w:b/>
                <w:bCs/>
                <w:sz w:val="20"/>
                <w:szCs w:val="20"/>
              </w:rPr>
              <w:t>Başvuru Tarihi</w:t>
            </w:r>
          </w:p>
        </w:tc>
        <w:tc>
          <w:tcPr>
            <w:tcW w:w="7546" w:type="dxa"/>
            <w:vAlign w:val="center"/>
          </w:tcPr>
          <w:p w:rsidR="00294E6B" w:rsidRDefault="00294E6B">
            <w:pPr>
              <w:pStyle w:val="GvdeMetni2"/>
              <w:spacing w:after="0" w:line="240" w:lineRule="auto"/>
              <w:jc w:val="left"/>
              <w:rPr>
                <w:b/>
                <w:sz w:val="20"/>
                <w:szCs w:val="20"/>
              </w:rPr>
            </w:pPr>
            <w:r>
              <w:rPr>
                <w:b/>
                <w:sz w:val="20"/>
                <w:szCs w:val="20"/>
              </w:rPr>
              <w:t>05-19 Ağustos 2013</w:t>
            </w:r>
          </w:p>
        </w:tc>
      </w:tr>
      <w:tr w:rsidR="00294E6B" w:rsidTr="00634C46">
        <w:trPr>
          <w:trHeight w:val="567"/>
        </w:trPr>
        <w:tc>
          <w:tcPr>
            <w:tcW w:w="3434" w:type="dxa"/>
            <w:vAlign w:val="center"/>
          </w:tcPr>
          <w:p w:rsidR="00294E6B" w:rsidRDefault="00294E6B">
            <w:pPr>
              <w:pStyle w:val="GvdeMetni2"/>
              <w:spacing w:after="0" w:line="240" w:lineRule="auto"/>
              <w:jc w:val="left"/>
              <w:rPr>
                <w:b/>
                <w:bCs/>
                <w:sz w:val="20"/>
                <w:szCs w:val="20"/>
              </w:rPr>
            </w:pPr>
            <w:proofErr w:type="gramStart"/>
            <w:r>
              <w:rPr>
                <w:b/>
                <w:bCs/>
                <w:sz w:val="20"/>
                <w:szCs w:val="20"/>
              </w:rPr>
              <w:t>Başvuru  Yeri</w:t>
            </w:r>
            <w:proofErr w:type="gramEnd"/>
            <w:r>
              <w:rPr>
                <w:b/>
                <w:bCs/>
                <w:sz w:val="20"/>
                <w:szCs w:val="20"/>
              </w:rPr>
              <w:t xml:space="preserve"> </w:t>
            </w:r>
          </w:p>
        </w:tc>
        <w:tc>
          <w:tcPr>
            <w:tcW w:w="7546" w:type="dxa"/>
            <w:vAlign w:val="center"/>
          </w:tcPr>
          <w:p w:rsidR="00294E6B" w:rsidRDefault="00294E6B">
            <w:pPr>
              <w:pStyle w:val="GvdeMetni2"/>
              <w:spacing w:after="0" w:line="240" w:lineRule="auto"/>
              <w:jc w:val="left"/>
              <w:rPr>
                <w:sz w:val="20"/>
                <w:szCs w:val="20"/>
              </w:rPr>
            </w:pPr>
            <w:r>
              <w:rPr>
                <w:sz w:val="20"/>
                <w:szCs w:val="20"/>
              </w:rPr>
              <w:t>Enstitüler Aydın Menderes Derslikleri ADÜ Merkez Yerleşkesi, Aytepe/</w:t>
            </w:r>
            <w:r w:rsidR="00634C46">
              <w:rPr>
                <w:sz w:val="20"/>
                <w:szCs w:val="20"/>
              </w:rPr>
              <w:t>AYDIN</w:t>
            </w:r>
          </w:p>
        </w:tc>
      </w:tr>
      <w:tr w:rsidR="00294E6B">
        <w:trPr>
          <w:trHeight w:val="567"/>
        </w:trPr>
        <w:tc>
          <w:tcPr>
            <w:tcW w:w="10980" w:type="dxa"/>
            <w:gridSpan w:val="2"/>
            <w:vAlign w:val="center"/>
          </w:tcPr>
          <w:p w:rsidR="00294E6B" w:rsidRDefault="00294E6B">
            <w:pPr>
              <w:pStyle w:val="Balk1"/>
              <w:shd w:val="clear" w:color="auto" w:fill="FFFFFF"/>
              <w:spacing w:before="0" w:after="0"/>
              <w:rPr>
                <w:rFonts w:ascii="Times New Roman" w:hAnsi="Times New Roman" w:cs="Times New Roman"/>
                <w:b w:val="0"/>
                <w:sz w:val="20"/>
                <w:szCs w:val="20"/>
              </w:rPr>
            </w:pPr>
            <w:r>
              <w:rPr>
                <w:rFonts w:ascii="Times New Roman" w:hAnsi="Times New Roman" w:cs="Times New Roman"/>
                <w:b w:val="0"/>
                <w:sz w:val="20"/>
                <w:szCs w:val="20"/>
              </w:rPr>
              <w:t xml:space="preserve">Adayların </w:t>
            </w:r>
            <w:r>
              <w:rPr>
                <w:rFonts w:ascii="Times New Roman" w:hAnsi="Times New Roman" w:cs="Times New Roman"/>
                <w:sz w:val="20"/>
                <w:szCs w:val="20"/>
                <w:u w:val="single"/>
              </w:rPr>
              <w:t>http://</w:t>
            </w:r>
            <w:hyperlink r:id="rId8" w:history="1">
              <w:r>
                <w:rPr>
                  <w:rStyle w:val="Kpr"/>
                  <w:bCs w:val="0"/>
                  <w:sz w:val="20"/>
                  <w:szCs w:val="20"/>
                </w:rPr>
                <w:t>www.adu.edu.tr</w:t>
              </w:r>
            </w:hyperlink>
            <w:r>
              <w:rPr>
                <w:rFonts w:ascii="Times New Roman" w:hAnsi="Times New Roman" w:cs="Times New Roman"/>
                <w:sz w:val="20"/>
                <w:szCs w:val="20"/>
                <w:u w:val="single"/>
              </w:rPr>
              <w:t>/lisansustu</w:t>
            </w:r>
            <w:r>
              <w:rPr>
                <w:rFonts w:ascii="Times New Roman" w:hAnsi="Times New Roman" w:cs="Times New Roman"/>
                <w:b w:val="0"/>
                <w:sz w:val="20"/>
                <w:szCs w:val="20"/>
              </w:rPr>
              <w:t xml:space="preserve"> adresinden </w:t>
            </w:r>
            <w:r w:rsidR="000A60EF">
              <w:rPr>
                <w:rFonts w:ascii="Times New Roman" w:hAnsi="Times New Roman" w:cs="Times New Roman"/>
                <w:b w:val="0"/>
                <w:sz w:val="20"/>
                <w:szCs w:val="20"/>
              </w:rPr>
              <w:t xml:space="preserve">sisteme </w:t>
            </w:r>
            <w:r>
              <w:rPr>
                <w:rFonts w:ascii="Times New Roman" w:hAnsi="Times New Roman" w:cs="Times New Roman"/>
                <w:b w:val="0"/>
                <w:sz w:val="20"/>
                <w:szCs w:val="20"/>
              </w:rPr>
              <w:t>vesikalık fotoğraf</w:t>
            </w:r>
            <w:r w:rsidR="000A60EF">
              <w:rPr>
                <w:rFonts w:ascii="Times New Roman" w:hAnsi="Times New Roman" w:cs="Times New Roman"/>
                <w:b w:val="0"/>
                <w:sz w:val="20"/>
                <w:szCs w:val="20"/>
              </w:rPr>
              <w:t>larını</w:t>
            </w:r>
            <w:r>
              <w:rPr>
                <w:rFonts w:ascii="Times New Roman" w:hAnsi="Times New Roman" w:cs="Times New Roman"/>
                <w:b w:val="0"/>
                <w:sz w:val="20"/>
                <w:szCs w:val="20"/>
              </w:rPr>
              <w:t xml:space="preserve"> </w:t>
            </w:r>
            <w:r w:rsidR="000A60EF">
              <w:rPr>
                <w:rFonts w:ascii="Times New Roman" w:hAnsi="Times New Roman" w:cs="Times New Roman"/>
                <w:b w:val="0"/>
                <w:sz w:val="20"/>
                <w:szCs w:val="20"/>
              </w:rPr>
              <w:t>yükleyerek ön başvurularını yapmaları ve</w:t>
            </w:r>
            <w:r>
              <w:rPr>
                <w:rFonts w:ascii="Times New Roman" w:hAnsi="Times New Roman" w:cs="Times New Roman"/>
                <w:b w:val="0"/>
                <w:sz w:val="20"/>
                <w:szCs w:val="20"/>
              </w:rPr>
              <w:t xml:space="preserve"> istenen belgelerle birlikte ilgili Enstitü Müdürlüğüne </w:t>
            </w:r>
            <w:r>
              <w:rPr>
                <w:rFonts w:ascii="Times New Roman" w:hAnsi="Times New Roman" w:cs="Times New Roman"/>
                <w:sz w:val="20"/>
                <w:szCs w:val="20"/>
              </w:rPr>
              <w:t>bizzat</w:t>
            </w:r>
            <w:r>
              <w:rPr>
                <w:rFonts w:ascii="Times New Roman" w:hAnsi="Times New Roman" w:cs="Times New Roman"/>
                <w:b w:val="0"/>
                <w:sz w:val="20"/>
                <w:szCs w:val="20"/>
              </w:rPr>
              <w:t xml:space="preserve"> başvurmaları gerekmektedir. Sonuçlar mülâkat tarihinden sonra üç gün içerisinde </w:t>
            </w:r>
            <w:r>
              <w:rPr>
                <w:rFonts w:ascii="Times New Roman" w:hAnsi="Times New Roman" w:cs="Times New Roman"/>
                <w:sz w:val="20"/>
                <w:szCs w:val="20"/>
                <w:u w:val="single"/>
              </w:rPr>
              <w:t>http://</w:t>
            </w:r>
            <w:hyperlink r:id="rId9" w:history="1">
              <w:r>
                <w:rPr>
                  <w:rStyle w:val="Kpr"/>
                  <w:bCs w:val="0"/>
                  <w:sz w:val="20"/>
                  <w:szCs w:val="20"/>
                </w:rPr>
                <w:t>www.adu.edu.tr</w:t>
              </w:r>
            </w:hyperlink>
            <w:r>
              <w:rPr>
                <w:rFonts w:ascii="Times New Roman" w:hAnsi="Times New Roman" w:cs="Times New Roman"/>
                <w:b w:val="0"/>
                <w:sz w:val="20"/>
                <w:szCs w:val="20"/>
              </w:rPr>
              <w:t xml:space="preserve"> adresinde ana sayfada duyurulacaktır.</w:t>
            </w:r>
          </w:p>
          <w:p w:rsidR="00294E6B" w:rsidRDefault="00294E6B">
            <w:pPr>
              <w:rPr>
                <w:sz w:val="20"/>
                <w:szCs w:val="20"/>
              </w:rPr>
            </w:pPr>
          </w:p>
        </w:tc>
      </w:tr>
      <w:tr w:rsidR="00294E6B" w:rsidTr="00634C46">
        <w:trPr>
          <w:trHeight w:val="567"/>
        </w:trPr>
        <w:tc>
          <w:tcPr>
            <w:tcW w:w="3434" w:type="dxa"/>
            <w:vAlign w:val="center"/>
          </w:tcPr>
          <w:p w:rsidR="00294E6B" w:rsidRDefault="00294E6B" w:rsidP="00634C46">
            <w:pPr>
              <w:pStyle w:val="GvdeMetni2"/>
              <w:spacing w:after="0" w:line="240" w:lineRule="auto"/>
              <w:jc w:val="left"/>
              <w:rPr>
                <w:b/>
                <w:bCs/>
                <w:sz w:val="20"/>
                <w:szCs w:val="20"/>
              </w:rPr>
            </w:pPr>
          </w:p>
        </w:tc>
        <w:tc>
          <w:tcPr>
            <w:tcW w:w="7546" w:type="dxa"/>
            <w:vAlign w:val="center"/>
          </w:tcPr>
          <w:p w:rsidR="00294E6B" w:rsidRDefault="0013553E" w:rsidP="00634C46">
            <w:pPr>
              <w:pStyle w:val="GvdeMetni2"/>
              <w:spacing w:after="0" w:line="240" w:lineRule="auto"/>
              <w:jc w:val="left"/>
              <w:rPr>
                <w:b/>
                <w:bCs/>
                <w:sz w:val="20"/>
                <w:szCs w:val="20"/>
              </w:rPr>
            </w:pPr>
            <w:r>
              <w:rPr>
                <w:b/>
                <w:bCs/>
                <w:sz w:val="20"/>
                <w:szCs w:val="20"/>
              </w:rPr>
              <w:t>DOKTORA</w:t>
            </w:r>
            <w:r w:rsidR="00634C46">
              <w:rPr>
                <w:b/>
                <w:bCs/>
                <w:sz w:val="20"/>
                <w:szCs w:val="20"/>
              </w:rPr>
              <w:t xml:space="preserve"> PROGRAMLARI</w:t>
            </w:r>
          </w:p>
        </w:tc>
      </w:tr>
      <w:tr w:rsidR="0013553E" w:rsidTr="00634C46">
        <w:trPr>
          <w:trHeight w:val="340"/>
        </w:trPr>
        <w:tc>
          <w:tcPr>
            <w:tcW w:w="3434" w:type="dxa"/>
            <w:vAlign w:val="center"/>
          </w:tcPr>
          <w:p w:rsidR="0013553E" w:rsidRDefault="0013553E" w:rsidP="00634C46">
            <w:pPr>
              <w:pStyle w:val="GvdeMetni2"/>
              <w:spacing w:after="0" w:line="240" w:lineRule="auto"/>
              <w:jc w:val="left"/>
              <w:rPr>
                <w:b/>
                <w:bCs/>
                <w:sz w:val="20"/>
                <w:szCs w:val="20"/>
              </w:rPr>
            </w:pPr>
          </w:p>
        </w:tc>
        <w:tc>
          <w:tcPr>
            <w:tcW w:w="7546" w:type="dxa"/>
            <w:vAlign w:val="center"/>
          </w:tcPr>
          <w:p w:rsidR="0013553E" w:rsidRPr="00634C46" w:rsidRDefault="0013553E" w:rsidP="00634C46">
            <w:pPr>
              <w:pStyle w:val="Balk1"/>
              <w:shd w:val="clear" w:color="auto" w:fill="FFFFFF"/>
              <w:spacing w:before="0" w:after="0"/>
              <w:ind w:right="82"/>
              <w:jc w:val="left"/>
              <w:rPr>
                <w:rFonts w:ascii="Times New Roman" w:hAnsi="Times New Roman" w:cs="Times New Roman"/>
                <w:b w:val="0"/>
                <w:sz w:val="20"/>
                <w:szCs w:val="20"/>
              </w:rPr>
            </w:pPr>
            <w:r w:rsidRPr="00634C46">
              <w:rPr>
                <w:rFonts w:ascii="Times New Roman" w:hAnsi="Times New Roman" w:cs="Times New Roman"/>
                <w:sz w:val="20"/>
                <w:szCs w:val="20"/>
              </w:rPr>
              <w:t>Fen Bilimleri Enstitüsü</w:t>
            </w:r>
          </w:p>
        </w:tc>
      </w:tr>
      <w:tr w:rsidR="0013553E" w:rsidTr="00634C46">
        <w:trPr>
          <w:trHeight w:val="340"/>
        </w:trPr>
        <w:tc>
          <w:tcPr>
            <w:tcW w:w="3434" w:type="dxa"/>
            <w:vAlign w:val="center"/>
          </w:tcPr>
          <w:p w:rsidR="0013553E" w:rsidRDefault="0013553E" w:rsidP="00634C46">
            <w:pPr>
              <w:pStyle w:val="GvdeMetni2"/>
              <w:spacing w:after="0" w:line="240" w:lineRule="auto"/>
              <w:jc w:val="left"/>
              <w:rPr>
                <w:b/>
                <w:bCs/>
                <w:sz w:val="20"/>
                <w:szCs w:val="20"/>
              </w:rPr>
            </w:pPr>
            <w:r>
              <w:rPr>
                <w:b/>
                <w:bCs/>
                <w:sz w:val="20"/>
                <w:szCs w:val="20"/>
              </w:rPr>
              <w:t>Mülâkat Tarihi ve Saati</w:t>
            </w:r>
          </w:p>
        </w:tc>
        <w:tc>
          <w:tcPr>
            <w:tcW w:w="7546" w:type="dxa"/>
            <w:vAlign w:val="center"/>
          </w:tcPr>
          <w:p w:rsidR="0013553E" w:rsidRDefault="0013553E" w:rsidP="00634C46">
            <w:pPr>
              <w:pStyle w:val="GvdeMetni2"/>
              <w:spacing w:after="0" w:line="240" w:lineRule="auto"/>
              <w:jc w:val="left"/>
              <w:rPr>
                <w:b/>
                <w:bCs/>
                <w:sz w:val="20"/>
                <w:szCs w:val="20"/>
              </w:rPr>
            </w:pPr>
            <w:r>
              <w:rPr>
                <w:b/>
                <w:sz w:val="20"/>
                <w:szCs w:val="20"/>
              </w:rPr>
              <w:t xml:space="preserve">20 Ağustos 2013 </w:t>
            </w:r>
            <w:r>
              <w:rPr>
                <w:b/>
                <w:bCs/>
                <w:sz w:val="20"/>
                <w:szCs w:val="20"/>
              </w:rPr>
              <w:t>saat 14.00</w:t>
            </w:r>
          </w:p>
        </w:tc>
      </w:tr>
      <w:tr w:rsidR="0013553E" w:rsidTr="00634C46">
        <w:tc>
          <w:tcPr>
            <w:tcW w:w="3434" w:type="dxa"/>
            <w:vAlign w:val="center"/>
          </w:tcPr>
          <w:p w:rsidR="0013553E" w:rsidRDefault="0013553E">
            <w:pPr>
              <w:pStyle w:val="GvdeMetni2"/>
              <w:spacing w:after="0" w:line="240" w:lineRule="auto"/>
              <w:jc w:val="left"/>
              <w:rPr>
                <w:b/>
                <w:bCs/>
                <w:sz w:val="20"/>
                <w:szCs w:val="20"/>
              </w:rPr>
            </w:pPr>
          </w:p>
        </w:tc>
        <w:tc>
          <w:tcPr>
            <w:tcW w:w="7546" w:type="dxa"/>
            <w:vAlign w:val="center"/>
          </w:tcPr>
          <w:p w:rsidR="0013553E" w:rsidRDefault="0013553E">
            <w:pPr>
              <w:pStyle w:val="Balk1"/>
              <w:shd w:val="clear" w:color="auto" w:fill="FFFFFF"/>
              <w:spacing w:before="0" w:after="0"/>
              <w:ind w:right="82"/>
              <w:rPr>
                <w:rFonts w:ascii="Times New Roman" w:hAnsi="Times New Roman" w:cs="Times New Roman"/>
                <w:b w:val="0"/>
                <w:sz w:val="20"/>
                <w:szCs w:val="20"/>
              </w:rPr>
            </w:pPr>
            <w:r>
              <w:rPr>
                <w:rFonts w:ascii="Times New Roman" w:hAnsi="Times New Roman" w:cs="Times New Roman"/>
                <w:b w:val="0"/>
                <w:sz w:val="20"/>
                <w:szCs w:val="20"/>
              </w:rPr>
              <w:t>Biyoloji, Kimya, Fizik</w:t>
            </w:r>
            <w:r>
              <w:rPr>
                <w:rFonts w:ascii="Times New Roman" w:hAnsi="Times New Roman" w:cs="Times New Roman"/>
                <w:sz w:val="20"/>
                <w:szCs w:val="20"/>
              </w:rPr>
              <w:t>,</w:t>
            </w:r>
            <w:r>
              <w:rPr>
                <w:rFonts w:ascii="Times New Roman" w:hAnsi="Times New Roman" w:cs="Times New Roman"/>
                <w:b w:val="0"/>
                <w:sz w:val="20"/>
                <w:szCs w:val="20"/>
              </w:rPr>
              <w:t xml:space="preserve"> Anabilim </w:t>
            </w:r>
            <w:proofErr w:type="gramStart"/>
            <w:r>
              <w:rPr>
                <w:rFonts w:ascii="Times New Roman" w:hAnsi="Times New Roman" w:cs="Times New Roman"/>
                <w:b w:val="0"/>
                <w:sz w:val="20"/>
                <w:szCs w:val="20"/>
              </w:rPr>
              <w:t>Dalları  Fen</w:t>
            </w:r>
            <w:proofErr w:type="gramEnd"/>
            <w:r>
              <w:rPr>
                <w:rFonts w:ascii="Times New Roman" w:hAnsi="Times New Roman" w:cs="Times New Roman"/>
                <w:b w:val="0"/>
                <w:sz w:val="20"/>
                <w:szCs w:val="20"/>
              </w:rPr>
              <w:t>-Edebiyat Fakültesi ADÜ Merkez Yerleşke, Aytepe/</w:t>
            </w:r>
            <w:r w:rsidR="00634C46">
              <w:rPr>
                <w:sz w:val="20"/>
                <w:szCs w:val="20"/>
              </w:rPr>
              <w:t xml:space="preserve"> </w:t>
            </w:r>
            <w:r w:rsidR="00634C46" w:rsidRPr="00634C46">
              <w:rPr>
                <w:rFonts w:ascii="Times New Roman" w:hAnsi="Times New Roman" w:cs="Times New Roman"/>
                <w:b w:val="0"/>
                <w:sz w:val="20"/>
                <w:szCs w:val="20"/>
              </w:rPr>
              <w:t>AYDIN</w:t>
            </w:r>
          </w:p>
          <w:p w:rsidR="0013553E" w:rsidRPr="000A60EF" w:rsidRDefault="0013553E" w:rsidP="000A60EF"/>
          <w:p w:rsidR="0013553E" w:rsidRPr="000A60EF" w:rsidRDefault="0013553E">
            <w:pPr>
              <w:pStyle w:val="GvdeMetni2"/>
              <w:spacing w:after="0" w:line="240" w:lineRule="auto"/>
              <w:rPr>
                <w:sz w:val="20"/>
                <w:szCs w:val="20"/>
              </w:rPr>
            </w:pPr>
            <w:r w:rsidRPr="000A60EF">
              <w:rPr>
                <w:sz w:val="20"/>
                <w:szCs w:val="20"/>
              </w:rPr>
              <w:t>Makine Mü</w:t>
            </w:r>
            <w:r>
              <w:rPr>
                <w:sz w:val="20"/>
                <w:szCs w:val="20"/>
              </w:rPr>
              <w:t>hendisliği Anabilim Dalı Aydın Menderes Derslikleri ADÜ Merkez Yerleşkesi, Aytepe/</w:t>
            </w:r>
            <w:r w:rsidR="00634C46" w:rsidRPr="00634C46">
              <w:rPr>
                <w:b/>
                <w:sz w:val="20"/>
                <w:szCs w:val="20"/>
              </w:rPr>
              <w:t xml:space="preserve"> </w:t>
            </w:r>
            <w:r w:rsidR="00634C46" w:rsidRPr="00634C46">
              <w:rPr>
                <w:sz w:val="20"/>
                <w:szCs w:val="20"/>
              </w:rPr>
              <w:t>AYDIN</w:t>
            </w:r>
          </w:p>
          <w:p w:rsidR="0013553E" w:rsidRDefault="0013553E">
            <w:pPr>
              <w:pStyle w:val="GvdeMetni2"/>
              <w:spacing w:after="0" w:line="240" w:lineRule="auto"/>
              <w:rPr>
                <w:sz w:val="20"/>
                <w:szCs w:val="20"/>
              </w:rPr>
            </w:pPr>
          </w:p>
          <w:p w:rsidR="0013553E" w:rsidRDefault="0013553E">
            <w:pPr>
              <w:pStyle w:val="GvdeMetni2"/>
              <w:spacing w:after="0" w:line="240" w:lineRule="auto"/>
              <w:rPr>
                <w:sz w:val="20"/>
                <w:szCs w:val="20"/>
              </w:rPr>
            </w:pPr>
            <w:r>
              <w:rPr>
                <w:sz w:val="20"/>
                <w:szCs w:val="20"/>
              </w:rPr>
              <w:t xml:space="preserve">Bitki Koruma, Tarım Makinaları, Tarımsal Yapılar ve Sulama,  Tarla Bitkileri, Toprak Bilimi ve Bitki Besleme, Zootekni Anabilim Dalları Ziraat Fakültesi Güney Yerleşkesi, </w:t>
            </w:r>
            <w:proofErr w:type="spellStart"/>
            <w:r>
              <w:rPr>
                <w:sz w:val="20"/>
                <w:szCs w:val="20"/>
              </w:rPr>
              <w:t>Çakmar</w:t>
            </w:r>
            <w:proofErr w:type="spellEnd"/>
            <w:r>
              <w:rPr>
                <w:sz w:val="20"/>
                <w:szCs w:val="20"/>
              </w:rPr>
              <w:t>/</w:t>
            </w:r>
            <w:r w:rsidR="00634C46" w:rsidRPr="00634C46">
              <w:rPr>
                <w:sz w:val="20"/>
                <w:szCs w:val="20"/>
              </w:rPr>
              <w:t xml:space="preserve"> AYDIN</w:t>
            </w:r>
          </w:p>
          <w:p w:rsidR="0013553E" w:rsidRDefault="0013553E" w:rsidP="00655EA0">
            <w:pPr>
              <w:pStyle w:val="GvdeMetni2"/>
              <w:spacing w:after="0" w:line="240" w:lineRule="auto"/>
              <w:rPr>
                <w:b/>
                <w:sz w:val="20"/>
                <w:szCs w:val="20"/>
              </w:rPr>
            </w:pPr>
          </w:p>
        </w:tc>
      </w:tr>
      <w:tr w:rsidR="0013553E" w:rsidTr="00634C46">
        <w:trPr>
          <w:trHeight w:val="340"/>
        </w:trPr>
        <w:tc>
          <w:tcPr>
            <w:tcW w:w="3434" w:type="dxa"/>
            <w:vAlign w:val="center"/>
          </w:tcPr>
          <w:p w:rsidR="0013553E" w:rsidRDefault="0013553E" w:rsidP="00634C46">
            <w:pPr>
              <w:pStyle w:val="GvdeMetni2"/>
              <w:spacing w:after="0" w:line="240" w:lineRule="auto"/>
              <w:jc w:val="left"/>
              <w:rPr>
                <w:b/>
                <w:bCs/>
                <w:sz w:val="20"/>
                <w:szCs w:val="20"/>
              </w:rPr>
            </w:pPr>
          </w:p>
        </w:tc>
        <w:tc>
          <w:tcPr>
            <w:tcW w:w="7546" w:type="dxa"/>
            <w:vAlign w:val="center"/>
          </w:tcPr>
          <w:p w:rsidR="0013553E" w:rsidRPr="00634C46" w:rsidRDefault="0013553E" w:rsidP="00634C46">
            <w:pPr>
              <w:jc w:val="left"/>
              <w:rPr>
                <w:b/>
                <w:sz w:val="20"/>
                <w:szCs w:val="20"/>
              </w:rPr>
            </w:pPr>
            <w:r w:rsidRPr="0089076C">
              <w:rPr>
                <w:b/>
                <w:sz w:val="20"/>
                <w:szCs w:val="20"/>
              </w:rPr>
              <w:t>Sağlık Bilimleri Enstitüsü</w:t>
            </w:r>
          </w:p>
        </w:tc>
      </w:tr>
      <w:tr w:rsidR="0013553E" w:rsidTr="00634C46">
        <w:trPr>
          <w:trHeight w:val="340"/>
        </w:trPr>
        <w:tc>
          <w:tcPr>
            <w:tcW w:w="3434" w:type="dxa"/>
            <w:vAlign w:val="center"/>
          </w:tcPr>
          <w:p w:rsidR="0013553E" w:rsidRDefault="0013553E" w:rsidP="00634C46">
            <w:pPr>
              <w:pStyle w:val="GvdeMetni2"/>
              <w:spacing w:after="0" w:line="240" w:lineRule="auto"/>
              <w:jc w:val="left"/>
              <w:rPr>
                <w:b/>
                <w:bCs/>
                <w:sz w:val="20"/>
                <w:szCs w:val="20"/>
              </w:rPr>
            </w:pPr>
            <w:r>
              <w:rPr>
                <w:b/>
                <w:bCs/>
                <w:sz w:val="20"/>
                <w:szCs w:val="20"/>
              </w:rPr>
              <w:t>Mülâkat Tarihi ve Saati</w:t>
            </w:r>
          </w:p>
        </w:tc>
        <w:tc>
          <w:tcPr>
            <w:tcW w:w="7546" w:type="dxa"/>
            <w:vAlign w:val="center"/>
          </w:tcPr>
          <w:p w:rsidR="0013553E" w:rsidRDefault="0013553E" w:rsidP="00634C46">
            <w:pPr>
              <w:pStyle w:val="GvdeMetni2"/>
              <w:spacing w:after="0" w:line="240" w:lineRule="auto"/>
              <w:jc w:val="left"/>
              <w:rPr>
                <w:b/>
                <w:bCs/>
                <w:sz w:val="20"/>
                <w:szCs w:val="20"/>
              </w:rPr>
            </w:pPr>
            <w:r>
              <w:rPr>
                <w:b/>
                <w:sz w:val="20"/>
                <w:szCs w:val="20"/>
              </w:rPr>
              <w:t xml:space="preserve">21Ağustos 2013 </w:t>
            </w:r>
            <w:r>
              <w:rPr>
                <w:b/>
                <w:bCs/>
                <w:sz w:val="20"/>
                <w:szCs w:val="20"/>
              </w:rPr>
              <w:t>saat 14.00</w:t>
            </w:r>
          </w:p>
        </w:tc>
      </w:tr>
      <w:tr w:rsidR="0013553E" w:rsidTr="00634C46">
        <w:trPr>
          <w:trHeight w:val="372"/>
        </w:trPr>
        <w:tc>
          <w:tcPr>
            <w:tcW w:w="3434" w:type="dxa"/>
            <w:vAlign w:val="center"/>
          </w:tcPr>
          <w:p w:rsidR="0013553E" w:rsidRDefault="0013553E">
            <w:pPr>
              <w:pStyle w:val="GvdeMetni2"/>
              <w:spacing w:after="0" w:line="240" w:lineRule="auto"/>
              <w:jc w:val="left"/>
              <w:rPr>
                <w:b/>
                <w:bCs/>
                <w:sz w:val="20"/>
                <w:szCs w:val="20"/>
              </w:rPr>
            </w:pPr>
          </w:p>
        </w:tc>
        <w:tc>
          <w:tcPr>
            <w:tcW w:w="7546" w:type="dxa"/>
            <w:vAlign w:val="center"/>
          </w:tcPr>
          <w:p w:rsidR="0013553E" w:rsidRDefault="0013553E" w:rsidP="000A60EF">
            <w:pPr>
              <w:pStyle w:val="Balk1"/>
              <w:spacing w:before="0" w:after="0"/>
              <w:ind w:right="82"/>
              <w:rPr>
                <w:rFonts w:ascii="Times New Roman" w:hAnsi="Times New Roman"/>
                <w:b w:val="0"/>
                <w:sz w:val="20"/>
                <w:szCs w:val="20"/>
              </w:rPr>
            </w:pPr>
            <w:r w:rsidRPr="0089076C">
              <w:rPr>
                <w:rFonts w:ascii="Times New Roman" w:hAnsi="Times New Roman"/>
                <w:b w:val="0"/>
                <w:sz w:val="20"/>
                <w:szCs w:val="20"/>
              </w:rPr>
              <w:t>Anatomi (</w:t>
            </w:r>
            <w:proofErr w:type="spellStart"/>
            <w:r w:rsidRPr="0089076C">
              <w:rPr>
                <w:rFonts w:ascii="Times New Roman" w:hAnsi="Times New Roman"/>
                <w:b w:val="0"/>
                <w:sz w:val="20"/>
                <w:szCs w:val="20"/>
              </w:rPr>
              <w:t>Vet</w:t>
            </w:r>
            <w:proofErr w:type="spellEnd"/>
            <w:r w:rsidRPr="0089076C">
              <w:rPr>
                <w:rFonts w:ascii="Times New Roman" w:hAnsi="Times New Roman"/>
                <w:b w:val="0"/>
                <w:sz w:val="20"/>
                <w:szCs w:val="20"/>
              </w:rPr>
              <w:t xml:space="preserve">), </w:t>
            </w:r>
            <w:r w:rsidRPr="0089076C">
              <w:rPr>
                <w:rFonts w:ascii="Times New Roman" w:hAnsi="Times New Roman"/>
                <w:sz w:val="20"/>
                <w:szCs w:val="20"/>
              </w:rPr>
              <w:t>*</w:t>
            </w:r>
            <w:r w:rsidRPr="004A4DD4">
              <w:rPr>
                <w:rFonts w:ascii="Times New Roman" w:hAnsi="Times New Roman"/>
                <w:b w:val="0"/>
                <w:sz w:val="20"/>
                <w:szCs w:val="20"/>
              </w:rPr>
              <w:t>Besin Hijyeni ve Teknolojisi (</w:t>
            </w:r>
            <w:proofErr w:type="spellStart"/>
            <w:r w:rsidRPr="004A4DD4">
              <w:rPr>
                <w:rFonts w:ascii="Times New Roman" w:hAnsi="Times New Roman"/>
                <w:b w:val="0"/>
                <w:sz w:val="20"/>
                <w:szCs w:val="20"/>
              </w:rPr>
              <w:t>Vet</w:t>
            </w:r>
            <w:proofErr w:type="spellEnd"/>
            <w:r w:rsidRPr="004A4DD4">
              <w:rPr>
                <w:rFonts w:ascii="Times New Roman" w:hAnsi="Times New Roman"/>
                <w:b w:val="0"/>
                <w:sz w:val="20"/>
                <w:szCs w:val="20"/>
              </w:rPr>
              <w:t>),</w:t>
            </w:r>
            <w:r w:rsidRPr="0089076C">
              <w:rPr>
                <w:rFonts w:ascii="Times New Roman" w:hAnsi="Times New Roman"/>
                <w:b w:val="0"/>
                <w:sz w:val="20"/>
                <w:szCs w:val="20"/>
              </w:rPr>
              <w:t xml:space="preserve"> Cerrahi</w:t>
            </w:r>
            <w:r>
              <w:rPr>
                <w:rFonts w:ascii="Times New Roman" w:hAnsi="Times New Roman"/>
                <w:b w:val="0"/>
                <w:sz w:val="20"/>
                <w:szCs w:val="20"/>
              </w:rPr>
              <w:t xml:space="preserve"> </w:t>
            </w:r>
            <w:r w:rsidRPr="0089076C">
              <w:rPr>
                <w:rFonts w:ascii="Times New Roman" w:hAnsi="Times New Roman"/>
                <w:b w:val="0"/>
                <w:sz w:val="20"/>
                <w:szCs w:val="20"/>
              </w:rPr>
              <w:t>(</w:t>
            </w:r>
            <w:proofErr w:type="spellStart"/>
            <w:r w:rsidRPr="0089076C">
              <w:rPr>
                <w:rFonts w:ascii="Times New Roman" w:hAnsi="Times New Roman"/>
                <w:b w:val="0"/>
                <w:sz w:val="20"/>
                <w:szCs w:val="20"/>
              </w:rPr>
              <w:t>Vet</w:t>
            </w:r>
            <w:proofErr w:type="spellEnd"/>
            <w:r w:rsidRPr="0089076C">
              <w:rPr>
                <w:rFonts w:ascii="Times New Roman" w:hAnsi="Times New Roman"/>
                <w:b w:val="0"/>
                <w:sz w:val="20"/>
                <w:szCs w:val="20"/>
              </w:rPr>
              <w:t>), Doğum ve Jinekoloji</w:t>
            </w:r>
            <w:r>
              <w:rPr>
                <w:rFonts w:ascii="Times New Roman" w:hAnsi="Times New Roman"/>
                <w:b w:val="0"/>
                <w:sz w:val="20"/>
                <w:szCs w:val="20"/>
              </w:rPr>
              <w:t xml:space="preserve"> </w:t>
            </w:r>
            <w:r w:rsidRPr="0089076C">
              <w:rPr>
                <w:rFonts w:ascii="Times New Roman" w:hAnsi="Times New Roman"/>
                <w:b w:val="0"/>
                <w:sz w:val="20"/>
                <w:szCs w:val="20"/>
              </w:rPr>
              <w:t>(</w:t>
            </w:r>
            <w:proofErr w:type="spellStart"/>
            <w:r w:rsidRPr="0089076C">
              <w:rPr>
                <w:rFonts w:ascii="Times New Roman" w:hAnsi="Times New Roman"/>
                <w:b w:val="0"/>
                <w:sz w:val="20"/>
                <w:szCs w:val="20"/>
              </w:rPr>
              <w:t>Vet</w:t>
            </w:r>
            <w:proofErr w:type="spellEnd"/>
            <w:r w:rsidRPr="0089076C">
              <w:rPr>
                <w:rFonts w:ascii="Times New Roman" w:hAnsi="Times New Roman"/>
                <w:b w:val="0"/>
                <w:sz w:val="20"/>
                <w:szCs w:val="20"/>
              </w:rPr>
              <w:t>), Fizyoloji</w:t>
            </w:r>
            <w:r>
              <w:rPr>
                <w:rFonts w:ascii="Times New Roman" w:hAnsi="Times New Roman"/>
                <w:b w:val="0"/>
                <w:sz w:val="20"/>
                <w:szCs w:val="20"/>
              </w:rPr>
              <w:t xml:space="preserve"> </w:t>
            </w:r>
            <w:r w:rsidRPr="0089076C">
              <w:rPr>
                <w:rFonts w:ascii="Times New Roman" w:hAnsi="Times New Roman"/>
                <w:b w:val="0"/>
                <w:sz w:val="20"/>
                <w:szCs w:val="20"/>
              </w:rPr>
              <w:t>(</w:t>
            </w:r>
            <w:proofErr w:type="spellStart"/>
            <w:r w:rsidRPr="0089076C">
              <w:rPr>
                <w:rFonts w:ascii="Times New Roman" w:hAnsi="Times New Roman"/>
                <w:b w:val="0"/>
                <w:sz w:val="20"/>
                <w:szCs w:val="20"/>
              </w:rPr>
              <w:t>Vet</w:t>
            </w:r>
            <w:proofErr w:type="spellEnd"/>
            <w:r w:rsidRPr="0089076C">
              <w:rPr>
                <w:rFonts w:ascii="Times New Roman" w:hAnsi="Times New Roman"/>
                <w:b w:val="0"/>
                <w:sz w:val="20"/>
                <w:szCs w:val="20"/>
              </w:rPr>
              <w:t>), Hayvan Besleme ve Beslenme Hastalıkları</w:t>
            </w:r>
            <w:r>
              <w:rPr>
                <w:rFonts w:ascii="Times New Roman" w:hAnsi="Times New Roman"/>
                <w:b w:val="0"/>
                <w:sz w:val="20"/>
                <w:szCs w:val="20"/>
              </w:rPr>
              <w:t xml:space="preserve"> </w:t>
            </w:r>
            <w:r w:rsidRPr="0089076C">
              <w:rPr>
                <w:rFonts w:ascii="Times New Roman" w:hAnsi="Times New Roman"/>
                <w:b w:val="0"/>
                <w:sz w:val="20"/>
                <w:szCs w:val="20"/>
              </w:rPr>
              <w:t>(</w:t>
            </w:r>
            <w:proofErr w:type="spellStart"/>
            <w:r w:rsidRPr="0089076C">
              <w:rPr>
                <w:rFonts w:ascii="Times New Roman" w:hAnsi="Times New Roman"/>
                <w:b w:val="0"/>
                <w:sz w:val="20"/>
                <w:szCs w:val="20"/>
              </w:rPr>
              <w:t>Vet</w:t>
            </w:r>
            <w:proofErr w:type="spellEnd"/>
            <w:r w:rsidRPr="0089076C">
              <w:rPr>
                <w:rFonts w:ascii="Times New Roman" w:hAnsi="Times New Roman"/>
                <w:b w:val="0"/>
                <w:sz w:val="20"/>
                <w:szCs w:val="20"/>
              </w:rPr>
              <w:t>), Histoloji-Embriyoloji</w:t>
            </w:r>
            <w:r>
              <w:rPr>
                <w:rFonts w:ascii="Times New Roman" w:hAnsi="Times New Roman"/>
                <w:b w:val="0"/>
                <w:sz w:val="20"/>
                <w:szCs w:val="20"/>
              </w:rPr>
              <w:t xml:space="preserve"> </w:t>
            </w:r>
            <w:r w:rsidRPr="0089076C">
              <w:rPr>
                <w:rFonts w:ascii="Times New Roman" w:hAnsi="Times New Roman"/>
                <w:b w:val="0"/>
                <w:sz w:val="20"/>
                <w:szCs w:val="20"/>
              </w:rPr>
              <w:t>(</w:t>
            </w:r>
            <w:proofErr w:type="spellStart"/>
            <w:r w:rsidRPr="0089076C">
              <w:rPr>
                <w:rFonts w:ascii="Times New Roman" w:hAnsi="Times New Roman"/>
                <w:b w:val="0"/>
                <w:sz w:val="20"/>
                <w:szCs w:val="20"/>
              </w:rPr>
              <w:t>Vet</w:t>
            </w:r>
            <w:proofErr w:type="spellEnd"/>
            <w:r w:rsidRPr="0089076C">
              <w:rPr>
                <w:rFonts w:ascii="Times New Roman" w:hAnsi="Times New Roman"/>
                <w:b w:val="0"/>
                <w:sz w:val="20"/>
                <w:szCs w:val="20"/>
              </w:rPr>
              <w:t>), Mikrobiyoloji</w:t>
            </w:r>
            <w:r>
              <w:rPr>
                <w:rFonts w:ascii="Times New Roman" w:hAnsi="Times New Roman"/>
                <w:b w:val="0"/>
                <w:sz w:val="20"/>
                <w:szCs w:val="20"/>
              </w:rPr>
              <w:t xml:space="preserve"> </w:t>
            </w:r>
            <w:r w:rsidRPr="0089076C">
              <w:rPr>
                <w:rFonts w:ascii="Times New Roman" w:hAnsi="Times New Roman"/>
                <w:b w:val="0"/>
                <w:sz w:val="20"/>
                <w:szCs w:val="20"/>
              </w:rPr>
              <w:t>(</w:t>
            </w:r>
            <w:proofErr w:type="spellStart"/>
            <w:r w:rsidRPr="0089076C">
              <w:rPr>
                <w:rFonts w:ascii="Times New Roman" w:hAnsi="Times New Roman"/>
                <w:b w:val="0"/>
                <w:sz w:val="20"/>
                <w:szCs w:val="20"/>
              </w:rPr>
              <w:t>Vet</w:t>
            </w:r>
            <w:proofErr w:type="spellEnd"/>
            <w:r w:rsidRPr="0089076C">
              <w:rPr>
                <w:rFonts w:ascii="Times New Roman" w:hAnsi="Times New Roman"/>
                <w:b w:val="0"/>
                <w:sz w:val="20"/>
                <w:szCs w:val="20"/>
              </w:rPr>
              <w:t>), Parazitoloji</w:t>
            </w:r>
            <w:r>
              <w:rPr>
                <w:rFonts w:ascii="Times New Roman" w:hAnsi="Times New Roman"/>
                <w:b w:val="0"/>
                <w:sz w:val="20"/>
                <w:szCs w:val="20"/>
              </w:rPr>
              <w:t xml:space="preserve"> </w:t>
            </w:r>
            <w:r w:rsidRPr="0089076C">
              <w:rPr>
                <w:rFonts w:ascii="Times New Roman" w:hAnsi="Times New Roman"/>
                <w:b w:val="0"/>
                <w:sz w:val="20"/>
                <w:szCs w:val="20"/>
              </w:rPr>
              <w:t>(</w:t>
            </w:r>
            <w:proofErr w:type="spellStart"/>
            <w:r w:rsidRPr="0089076C">
              <w:rPr>
                <w:rFonts w:ascii="Times New Roman" w:hAnsi="Times New Roman"/>
                <w:b w:val="0"/>
                <w:sz w:val="20"/>
                <w:szCs w:val="20"/>
              </w:rPr>
              <w:t>Vet</w:t>
            </w:r>
            <w:proofErr w:type="spellEnd"/>
            <w:r w:rsidRPr="0089076C">
              <w:rPr>
                <w:rFonts w:ascii="Times New Roman" w:hAnsi="Times New Roman"/>
                <w:b w:val="0"/>
                <w:sz w:val="20"/>
                <w:szCs w:val="20"/>
              </w:rPr>
              <w:t>), Patoloji</w:t>
            </w:r>
            <w:r>
              <w:rPr>
                <w:rFonts w:ascii="Times New Roman" w:hAnsi="Times New Roman"/>
                <w:b w:val="0"/>
                <w:sz w:val="20"/>
                <w:szCs w:val="20"/>
              </w:rPr>
              <w:t xml:space="preserve"> </w:t>
            </w:r>
            <w:r w:rsidRPr="0089076C">
              <w:rPr>
                <w:rFonts w:ascii="Times New Roman" w:hAnsi="Times New Roman"/>
                <w:b w:val="0"/>
                <w:sz w:val="20"/>
                <w:szCs w:val="20"/>
              </w:rPr>
              <w:t>(</w:t>
            </w:r>
            <w:proofErr w:type="spellStart"/>
            <w:r w:rsidRPr="0089076C">
              <w:rPr>
                <w:rFonts w:ascii="Times New Roman" w:hAnsi="Times New Roman"/>
                <w:b w:val="0"/>
                <w:sz w:val="20"/>
                <w:szCs w:val="20"/>
              </w:rPr>
              <w:t>Vet</w:t>
            </w:r>
            <w:proofErr w:type="spellEnd"/>
            <w:r w:rsidRPr="0089076C">
              <w:rPr>
                <w:rFonts w:ascii="Times New Roman" w:hAnsi="Times New Roman"/>
                <w:b w:val="0"/>
                <w:sz w:val="20"/>
                <w:szCs w:val="20"/>
              </w:rPr>
              <w:t>), Reprodüksiyon ve Suni Tohumlama</w:t>
            </w:r>
            <w:r>
              <w:rPr>
                <w:rFonts w:ascii="Times New Roman" w:hAnsi="Times New Roman"/>
                <w:b w:val="0"/>
                <w:sz w:val="20"/>
                <w:szCs w:val="20"/>
              </w:rPr>
              <w:t xml:space="preserve"> </w:t>
            </w:r>
            <w:r w:rsidRPr="0089076C">
              <w:rPr>
                <w:rFonts w:ascii="Times New Roman" w:hAnsi="Times New Roman"/>
                <w:b w:val="0"/>
                <w:sz w:val="20"/>
                <w:szCs w:val="20"/>
              </w:rPr>
              <w:t>(</w:t>
            </w:r>
            <w:proofErr w:type="spellStart"/>
            <w:r w:rsidRPr="0089076C">
              <w:rPr>
                <w:rFonts w:ascii="Times New Roman" w:hAnsi="Times New Roman"/>
                <w:b w:val="0"/>
                <w:sz w:val="20"/>
                <w:szCs w:val="20"/>
              </w:rPr>
              <w:t>Vet</w:t>
            </w:r>
            <w:proofErr w:type="spellEnd"/>
            <w:r w:rsidRPr="0089076C">
              <w:rPr>
                <w:rFonts w:ascii="Times New Roman" w:hAnsi="Times New Roman"/>
                <w:b w:val="0"/>
                <w:sz w:val="20"/>
                <w:szCs w:val="20"/>
              </w:rPr>
              <w:t>) ve Zootekni</w:t>
            </w:r>
            <w:r>
              <w:rPr>
                <w:rFonts w:ascii="Times New Roman" w:hAnsi="Times New Roman"/>
                <w:b w:val="0"/>
                <w:sz w:val="20"/>
                <w:szCs w:val="20"/>
              </w:rPr>
              <w:t xml:space="preserve"> </w:t>
            </w:r>
            <w:r w:rsidRPr="0089076C">
              <w:rPr>
                <w:rFonts w:ascii="Times New Roman" w:hAnsi="Times New Roman"/>
                <w:b w:val="0"/>
                <w:sz w:val="20"/>
                <w:szCs w:val="20"/>
              </w:rPr>
              <w:t>(</w:t>
            </w:r>
            <w:proofErr w:type="spellStart"/>
            <w:r w:rsidRPr="0089076C">
              <w:rPr>
                <w:rFonts w:ascii="Times New Roman" w:hAnsi="Times New Roman"/>
                <w:b w:val="0"/>
                <w:sz w:val="20"/>
                <w:szCs w:val="20"/>
              </w:rPr>
              <w:t>Vet</w:t>
            </w:r>
            <w:proofErr w:type="spellEnd"/>
            <w:r w:rsidRPr="0089076C">
              <w:rPr>
                <w:rFonts w:ascii="Times New Roman" w:hAnsi="Times New Roman"/>
                <w:b w:val="0"/>
                <w:sz w:val="20"/>
                <w:szCs w:val="20"/>
              </w:rPr>
              <w:t xml:space="preserve">) Anabilim Dalları; ADÜ Veteriner Fakültesi Işıklı </w:t>
            </w:r>
            <w:r w:rsidRPr="004A4DD4">
              <w:rPr>
                <w:rFonts w:ascii="Times New Roman" w:hAnsi="Times New Roman" w:cs="Times New Roman"/>
                <w:b w:val="0"/>
                <w:sz w:val="20"/>
                <w:szCs w:val="20"/>
              </w:rPr>
              <w:t>Yerleşkesi,</w:t>
            </w:r>
            <w:r>
              <w:rPr>
                <w:rFonts w:ascii="Times New Roman" w:hAnsi="Times New Roman"/>
                <w:b w:val="0"/>
                <w:sz w:val="20"/>
                <w:szCs w:val="20"/>
              </w:rPr>
              <w:t xml:space="preserve"> </w:t>
            </w:r>
            <w:r w:rsidRPr="0089076C">
              <w:rPr>
                <w:rFonts w:ascii="Times New Roman" w:hAnsi="Times New Roman"/>
                <w:b w:val="0"/>
                <w:sz w:val="20"/>
                <w:szCs w:val="20"/>
              </w:rPr>
              <w:t>Işıklı/</w:t>
            </w:r>
            <w:r w:rsidR="00634C46" w:rsidRPr="00634C46">
              <w:rPr>
                <w:rFonts w:ascii="Times New Roman" w:hAnsi="Times New Roman" w:cs="Times New Roman"/>
                <w:b w:val="0"/>
                <w:sz w:val="20"/>
                <w:szCs w:val="20"/>
              </w:rPr>
              <w:t xml:space="preserve"> AYDIN</w:t>
            </w:r>
          </w:p>
          <w:p w:rsidR="0013553E" w:rsidRPr="004A4DD4" w:rsidRDefault="0013553E" w:rsidP="004A4DD4"/>
          <w:p w:rsidR="0013553E" w:rsidRDefault="0013553E" w:rsidP="000A60EF">
            <w:pPr>
              <w:pStyle w:val="GvdeMetni2"/>
              <w:spacing w:after="0" w:line="240" w:lineRule="auto"/>
              <w:rPr>
                <w:sz w:val="20"/>
                <w:szCs w:val="20"/>
              </w:rPr>
            </w:pPr>
            <w:r w:rsidRPr="0089076C">
              <w:rPr>
                <w:sz w:val="20"/>
                <w:szCs w:val="20"/>
              </w:rPr>
              <w:t xml:space="preserve">Tıbbi Parazitoloji Anabilim Dalı; ADÜ Tıp Fakültesi Hastanesi Parazitoloji Laboratuvarı Merkez </w:t>
            </w:r>
            <w:r>
              <w:rPr>
                <w:sz w:val="20"/>
                <w:szCs w:val="20"/>
              </w:rPr>
              <w:t xml:space="preserve">Yerleşkesi, </w:t>
            </w:r>
            <w:r w:rsidRPr="0089076C">
              <w:rPr>
                <w:sz w:val="20"/>
                <w:szCs w:val="20"/>
              </w:rPr>
              <w:t xml:space="preserve"> Aytepe/</w:t>
            </w:r>
            <w:r w:rsidR="00634C46" w:rsidRPr="00634C46">
              <w:rPr>
                <w:b/>
                <w:sz w:val="20"/>
                <w:szCs w:val="20"/>
              </w:rPr>
              <w:t xml:space="preserve"> </w:t>
            </w:r>
            <w:r w:rsidR="00634C46" w:rsidRPr="00634C46">
              <w:rPr>
                <w:sz w:val="20"/>
                <w:szCs w:val="20"/>
              </w:rPr>
              <w:t>AYDIN</w:t>
            </w:r>
          </w:p>
          <w:p w:rsidR="0013553E" w:rsidRPr="0089076C" w:rsidRDefault="0013553E" w:rsidP="000A60EF">
            <w:pPr>
              <w:pStyle w:val="GvdeMetni2"/>
              <w:spacing w:after="0" w:line="240" w:lineRule="auto"/>
              <w:rPr>
                <w:sz w:val="20"/>
                <w:szCs w:val="20"/>
              </w:rPr>
            </w:pPr>
          </w:p>
          <w:p w:rsidR="0013553E" w:rsidRDefault="0013553E" w:rsidP="000A60EF">
            <w:pPr>
              <w:pStyle w:val="GvdeMetni2"/>
              <w:spacing w:after="0" w:line="240" w:lineRule="auto"/>
              <w:rPr>
                <w:sz w:val="20"/>
                <w:szCs w:val="20"/>
              </w:rPr>
            </w:pPr>
            <w:r w:rsidRPr="0089076C">
              <w:rPr>
                <w:sz w:val="20"/>
                <w:szCs w:val="20"/>
              </w:rPr>
              <w:t xml:space="preserve">Biyofizik Anabilim Dalı; ADÜ Tıp Fakültesi Dekanlık Binası Biyofizik Laboratuvarı Merkez </w:t>
            </w:r>
            <w:r>
              <w:rPr>
                <w:sz w:val="20"/>
                <w:szCs w:val="20"/>
              </w:rPr>
              <w:t>Yerleşkesi,</w:t>
            </w:r>
            <w:r w:rsidRPr="0089076C">
              <w:rPr>
                <w:sz w:val="20"/>
                <w:szCs w:val="20"/>
              </w:rPr>
              <w:t xml:space="preserve"> Aytepe/</w:t>
            </w:r>
            <w:r w:rsidR="00634C46" w:rsidRPr="00634C46">
              <w:rPr>
                <w:b/>
                <w:sz w:val="20"/>
                <w:szCs w:val="20"/>
              </w:rPr>
              <w:t xml:space="preserve"> </w:t>
            </w:r>
            <w:r w:rsidR="00634C46" w:rsidRPr="00634C46">
              <w:rPr>
                <w:sz w:val="20"/>
                <w:szCs w:val="20"/>
              </w:rPr>
              <w:t>AYDIN</w:t>
            </w:r>
          </w:p>
          <w:p w:rsidR="0013553E" w:rsidRPr="0089076C" w:rsidRDefault="0013553E" w:rsidP="000A60EF">
            <w:pPr>
              <w:pStyle w:val="GvdeMetni2"/>
              <w:spacing w:after="0" w:line="240" w:lineRule="auto"/>
              <w:rPr>
                <w:sz w:val="20"/>
                <w:szCs w:val="20"/>
              </w:rPr>
            </w:pPr>
          </w:p>
          <w:p w:rsidR="0013553E" w:rsidRDefault="0013553E" w:rsidP="000A60EF">
            <w:pPr>
              <w:rPr>
                <w:sz w:val="20"/>
                <w:szCs w:val="20"/>
              </w:rPr>
            </w:pPr>
            <w:r w:rsidRPr="0089076C">
              <w:rPr>
                <w:b/>
                <w:sz w:val="20"/>
                <w:szCs w:val="20"/>
              </w:rPr>
              <w:t>*</w:t>
            </w:r>
            <w:r w:rsidRPr="004A4DD4">
              <w:rPr>
                <w:sz w:val="20"/>
                <w:szCs w:val="20"/>
              </w:rPr>
              <w:t>Yaşlı Sağlığı ve Bakımı</w:t>
            </w:r>
            <w:r w:rsidRPr="0089076C">
              <w:rPr>
                <w:sz w:val="20"/>
                <w:szCs w:val="20"/>
              </w:rPr>
              <w:t xml:space="preserve">; Sağlık Bilimleri Enstitüsü Aydın Menderes Derslikleri C Blok 1.Kat </w:t>
            </w:r>
            <w:proofErr w:type="gramStart"/>
            <w:r w:rsidRPr="0089076C">
              <w:rPr>
                <w:sz w:val="20"/>
                <w:szCs w:val="20"/>
              </w:rPr>
              <w:t>(</w:t>
            </w:r>
            <w:proofErr w:type="gramEnd"/>
            <w:r w:rsidRPr="0089076C">
              <w:rPr>
                <w:sz w:val="20"/>
                <w:szCs w:val="20"/>
              </w:rPr>
              <w:t>ADÜ Merkez Yerleşkesi, Aytepe/</w:t>
            </w:r>
            <w:r w:rsidR="00634C46" w:rsidRPr="00634C46">
              <w:rPr>
                <w:b/>
                <w:sz w:val="20"/>
                <w:szCs w:val="20"/>
              </w:rPr>
              <w:t xml:space="preserve"> </w:t>
            </w:r>
            <w:r w:rsidR="00634C46" w:rsidRPr="00634C46">
              <w:rPr>
                <w:sz w:val="20"/>
                <w:szCs w:val="20"/>
              </w:rPr>
              <w:t>AYDIN</w:t>
            </w:r>
          </w:p>
          <w:p w:rsidR="0013553E" w:rsidRPr="0089076C" w:rsidRDefault="0013553E" w:rsidP="000A60EF">
            <w:pPr>
              <w:rPr>
                <w:sz w:val="20"/>
                <w:szCs w:val="20"/>
              </w:rPr>
            </w:pPr>
          </w:p>
          <w:p w:rsidR="0013553E" w:rsidRPr="0089076C" w:rsidRDefault="0013553E" w:rsidP="000A60EF">
            <w:pPr>
              <w:pStyle w:val="GvdeMetni2"/>
              <w:spacing w:after="0" w:line="240" w:lineRule="auto"/>
              <w:rPr>
                <w:sz w:val="20"/>
                <w:szCs w:val="20"/>
              </w:rPr>
            </w:pPr>
            <w:r w:rsidRPr="0089076C">
              <w:rPr>
                <w:b/>
                <w:sz w:val="20"/>
                <w:szCs w:val="20"/>
              </w:rPr>
              <w:t>*</w:t>
            </w:r>
            <w:r w:rsidRPr="004A4DD4">
              <w:rPr>
                <w:sz w:val="20"/>
                <w:szCs w:val="20"/>
              </w:rPr>
              <w:t>Anatomi (Tıp),</w:t>
            </w:r>
            <w:r w:rsidRPr="0089076C">
              <w:rPr>
                <w:b/>
                <w:sz w:val="20"/>
                <w:szCs w:val="20"/>
              </w:rPr>
              <w:t xml:space="preserve"> </w:t>
            </w:r>
            <w:r w:rsidRPr="0089076C">
              <w:rPr>
                <w:sz w:val="20"/>
                <w:szCs w:val="20"/>
              </w:rPr>
              <w:t>Biyokimya(Tıp)</w:t>
            </w:r>
            <w:r w:rsidRPr="0089076C">
              <w:rPr>
                <w:b/>
                <w:sz w:val="20"/>
                <w:szCs w:val="20"/>
              </w:rPr>
              <w:t xml:space="preserve"> *</w:t>
            </w:r>
            <w:r w:rsidRPr="004A4DD4">
              <w:rPr>
                <w:sz w:val="20"/>
                <w:szCs w:val="20"/>
              </w:rPr>
              <w:t>Histoloji ve Embriyoloji (Tıp)</w:t>
            </w:r>
            <w:r w:rsidRPr="0089076C">
              <w:rPr>
                <w:b/>
                <w:sz w:val="20"/>
                <w:szCs w:val="20"/>
              </w:rPr>
              <w:t>,</w:t>
            </w:r>
            <w:r w:rsidRPr="0089076C">
              <w:rPr>
                <w:sz w:val="20"/>
                <w:szCs w:val="20"/>
              </w:rPr>
              <w:t xml:space="preserve"> </w:t>
            </w:r>
            <w:proofErr w:type="spellStart"/>
            <w:r w:rsidRPr="0089076C">
              <w:rPr>
                <w:sz w:val="20"/>
                <w:szCs w:val="20"/>
              </w:rPr>
              <w:t>Biyoistatistik</w:t>
            </w:r>
            <w:proofErr w:type="spellEnd"/>
            <w:r w:rsidRPr="0089076C">
              <w:rPr>
                <w:sz w:val="20"/>
                <w:szCs w:val="20"/>
              </w:rPr>
              <w:t xml:space="preserve"> (Tıp),  </w:t>
            </w:r>
            <w:r w:rsidRPr="0089076C">
              <w:rPr>
                <w:b/>
                <w:sz w:val="20"/>
                <w:szCs w:val="20"/>
              </w:rPr>
              <w:t>*</w:t>
            </w:r>
            <w:r w:rsidRPr="004A4DD4">
              <w:rPr>
                <w:sz w:val="20"/>
                <w:szCs w:val="20"/>
              </w:rPr>
              <w:t>Tıbbi Biyoloji</w:t>
            </w:r>
            <w:r w:rsidRPr="0089076C">
              <w:rPr>
                <w:sz w:val="20"/>
                <w:szCs w:val="20"/>
              </w:rPr>
              <w:t xml:space="preserve"> Anabilim Dalları; ADÜ Tıp Fakültesi Dekanlık Binası Merkez </w:t>
            </w:r>
            <w:r>
              <w:rPr>
                <w:sz w:val="20"/>
                <w:szCs w:val="20"/>
              </w:rPr>
              <w:t>Yerleşkesi,</w:t>
            </w:r>
            <w:r w:rsidRPr="0089076C">
              <w:rPr>
                <w:sz w:val="20"/>
                <w:szCs w:val="20"/>
              </w:rPr>
              <w:t xml:space="preserve"> Aytepe/</w:t>
            </w:r>
            <w:r w:rsidR="00634C46" w:rsidRPr="00634C46">
              <w:rPr>
                <w:b/>
                <w:sz w:val="20"/>
                <w:szCs w:val="20"/>
              </w:rPr>
              <w:t xml:space="preserve"> </w:t>
            </w:r>
            <w:r w:rsidR="00634C46" w:rsidRPr="00634C46">
              <w:rPr>
                <w:sz w:val="20"/>
                <w:szCs w:val="20"/>
              </w:rPr>
              <w:t>AYDIN</w:t>
            </w:r>
          </w:p>
          <w:p w:rsidR="0013553E" w:rsidRPr="0089076C" w:rsidRDefault="0013553E" w:rsidP="000A60EF">
            <w:pPr>
              <w:pStyle w:val="GvdeMetni2"/>
              <w:spacing w:after="0" w:line="240" w:lineRule="auto"/>
              <w:rPr>
                <w:sz w:val="20"/>
                <w:szCs w:val="20"/>
              </w:rPr>
            </w:pPr>
          </w:p>
          <w:p w:rsidR="0013553E" w:rsidRPr="0089076C" w:rsidRDefault="0013553E" w:rsidP="000A60EF">
            <w:pPr>
              <w:pStyle w:val="GvdeMetni2"/>
              <w:spacing w:after="0" w:line="240" w:lineRule="auto"/>
              <w:rPr>
                <w:b/>
                <w:sz w:val="20"/>
                <w:szCs w:val="20"/>
              </w:rPr>
            </w:pPr>
            <w:r>
              <w:rPr>
                <w:b/>
                <w:sz w:val="20"/>
                <w:szCs w:val="20"/>
              </w:rPr>
              <w:t>*YÖK tarafından açılması</w:t>
            </w:r>
            <w:r w:rsidRPr="0089076C">
              <w:rPr>
                <w:b/>
                <w:sz w:val="20"/>
                <w:szCs w:val="20"/>
              </w:rPr>
              <w:t xml:space="preserve"> kabul edildiği takdirde öğrenci alınacaktır.</w:t>
            </w:r>
          </w:p>
          <w:p w:rsidR="0013553E" w:rsidRDefault="0013553E">
            <w:pPr>
              <w:pStyle w:val="Balk1"/>
              <w:shd w:val="clear" w:color="auto" w:fill="FFFFFF"/>
              <w:spacing w:before="0" w:after="0"/>
              <w:ind w:right="82"/>
              <w:jc w:val="left"/>
              <w:rPr>
                <w:rFonts w:ascii="Times New Roman" w:hAnsi="Times New Roman" w:cs="Times New Roman"/>
                <w:sz w:val="20"/>
                <w:szCs w:val="20"/>
              </w:rPr>
            </w:pPr>
          </w:p>
        </w:tc>
      </w:tr>
      <w:tr w:rsidR="0013553E" w:rsidTr="00634C46">
        <w:trPr>
          <w:trHeight w:val="340"/>
        </w:trPr>
        <w:tc>
          <w:tcPr>
            <w:tcW w:w="3434" w:type="dxa"/>
            <w:vAlign w:val="center"/>
          </w:tcPr>
          <w:p w:rsidR="0013553E" w:rsidRDefault="0013553E">
            <w:pPr>
              <w:pStyle w:val="GvdeMetni2"/>
              <w:spacing w:after="0" w:line="240" w:lineRule="auto"/>
              <w:jc w:val="left"/>
              <w:rPr>
                <w:b/>
                <w:bCs/>
                <w:sz w:val="20"/>
                <w:szCs w:val="20"/>
              </w:rPr>
            </w:pPr>
          </w:p>
          <w:p w:rsidR="0013553E" w:rsidRDefault="0013553E">
            <w:pPr>
              <w:pStyle w:val="GvdeMetni2"/>
              <w:spacing w:after="0" w:line="240" w:lineRule="auto"/>
              <w:jc w:val="left"/>
              <w:rPr>
                <w:b/>
                <w:bCs/>
                <w:sz w:val="20"/>
                <w:szCs w:val="20"/>
              </w:rPr>
            </w:pPr>
          </w:p>
        </w:tc>
        <w:tc>
          <w:tcPr>
            <w:tcW w:w="7546" w:type="dxa"/>
            <w:vAlign w:val="center"/>
          </w:tcPr>
          <w:p w:rsidR="0013553E" w:rsidRPr="00634C46" w:rsidRDefault="00634C46" w:rsidP="00634C46">
            <w:pPr>
              <w:pStyle w:val="GvdeMetni2"/>
              <w:spacing w:after="0" w:line="240" w:lineRule="auto"/>
              <w:jc w:val="left"/>
              <w:rPr>
                <w:b/>
                <w:sz w:val="20"/>
                <w:szCs w:val="20"/>
              </w:rPr>
            </w:pPr>
            <w:r w:rsidRPr="00634C46">
              <w:rPr>
                <w:b/>
                <w:sz w:val="20"/>
                <w:szCs w:val="20"/>
              </w:rPr>
              <w:t>Sosyal Bilimler Ens</w:t>
            </w:r>
            <w:r w:rsidR="0013553E" w:rsidRPr="00634C46">
              <w:rPr>
                <w:b/>
                <w:sz w:val="20"/>
                <w:szCs w:val="20"/>
              </w:rPr>
              <w:t>t</w:t>
            </w:r>
            <w:r w:rsidRPr="00634C46">
              <w:rPr>
                <w:b/>
                <w:sz w:val="20"/>
                <w:szCs w:val="20"/>
              </w:rPr>
              <w:t>it</w:t>
            </w:r>
            <w:r w:rsidR="0013553E" w:rsidRPr="00634C46">
              <w:rPr>
                <w:b/>
                <w:sz w:val="20"/>
                <w:szCs w:val="20"/>
              </w:rPr>
              <w:t>üsü</w:t>
            </w:r>
          </w:p>
        </w:tc>
      </w:tr>
      <w:tr w:rsidR="0013553E" w:rsidTr="00634C46">
        <w:trPr>
          <w:trHeight w:val="340"/>
        </w:trPr>
        <w:tc>
          <w:tcPr>
            <w:tcW w:w="3434" w:type="dxa"/>
            <w:vAlign w:val="center"/>
          </w:tcPr>
          <w:p w:rsidR="0013553E" w:rsidRDefault="0013553E" w:rsidP="00FE4872">
            <w:pPr>
              <w:pStyle w:val="GvdeMetni2"/>
              <w:spacing w:after="0" w:line="240" w:lineRule="auto"/>
              <w:jc w:val="left"/>
              <w:rPr>
                <w:b/>
                <w:bCs/>
                <w:sz w:val="20"/>
                <w:szCs w:val="20"/>
              </w:rPr>
            </w:pPr>
            <w:r>
              <w:rPr>
                <w:b/>
                <w:bCs/>
                <w:sz w:val="20"/>
                <w:szCs w:val="20"/>
              </w:rPr>
              <w:t>Mülâkat Tarihi ve Saati</w:t>
            </w:r>
          </w:p>
        </w:tc>
        <w:tc>
          <w:tcPr>
            <w:tcW w:w="7546" w:type="dxa"/>
            <w:vAlign w:val="center"/>
          </w:tcPr>
          <w:p w:rsidR="0013553E" w:rsidRDefault="0013553E" w:rsidP="00FE4872">
            <w:pPr>
              <w:pStyle w:val="GvdeMetni2"/>
              <w:spacing w:after="0" w:line="240" w:lineRule="auto"/>
              <w:jc w:val="left"/>
              <w:rPr>
                <w:b/>
                <w:bCs/>
                <w:sz w:val="20"/>
                <w:szCs w:val="20"/>
              </w:rPr>
            </w:pPr>
            <w:r>
              <w:rPr>
                <w:b/>
                <w:sz w:val="20"/>
                <w:szCs w:val="20"/>
              </w:rPr>
              <w:t xml:space="preserve">21Ağustos 2013 </w:t>
            </w:r>
            <w:r>
              <w:rPr>
                <w:b/>
                <w:bCs/>
                <w:sz w:val="20"/>
                <w:szCs w:val="20"/>
              </w:rPr>
              <w:t>saat 14.00</w:t>
            </w:r>
          </w:p>
        </w:tc>
      </w:tr>
      <w:tr w:rsidR="0013553E" w:rsidTr="00634C46">
        <w:tc>
          <w:tcPr>
            <w:tcW w:w="3434" w:type="dxa"/>
            <w:vAlign w:val="center"/>
          </w:tcPr>
          <w:p w:rsidR="0013553E" w:rsidRDefault="0013553E">
            <w:pPr>
              <w:pStyle w:val="GvdeMetni2"/>
              <w:spacing w:after="0" w:line="240" w:lineRule="auto"/>
              <w:jc w:val="left"/>
              <w:rPr>
                <w:b/>
                <w:bCs/>
                <w:sz w:val="20"/>
                <w:szCs w:val="20"/>
              </w:rPr>
            </w:pPr>
          </w:p>
        </w:tc>
        <w:tc>
          <w:tcPr>
            <w:tcW w:w="7546" w:type="dxa"/>
            <w:vAlign w:val="center"/>
          </w:tcPr>
          <w:p w:rsidR="0013553E" w:rsidRDefault="0013553E" w:rsidP="007070AA">
            <w:pPr>
              <w:pStyle w:val="GvdeMetni2"/>
              <w:spacing w:after="0" w:line="240" w:lineRule="auto"/>
              <w:jc w:val="left"/>
              <w:rPr>
                <w:b/>
                <w:sz w:val="20"/>
                <w:szCs w:val="20"/>
              </w:rPr>
            </w:pPr>
          </w:p>
          <w:p w:rsidR="0013553E" w:rsidRPr="007070AA" w:rsidRDefault="0013553E" w:rsidP="007070AA">
            <w:pPr>
              <w:pStyle w:val="GvdeMetni2"/>
              <w:spacing w:after="0" w:line="240" w:lineRule="auto"/>
              <w:rPr>
                <w:sz w:val="20"/>
                <w:szCs w:val="20"/>
              </w:rPr>
            </w:pPr>
            <w:r w:rsidRPr="007070AA">
              <w:rPr>
                <w:sz w:val="20"/>
                <w:szCs w:val="20"/>
              </w:rPr>
              <w:t>Arkeoloji, Sosyoloji,</w:t>
            </w:r>
            <w:r>
              <w:rPr>
                <w:sz w:val="20"/>
                <w:szCs w:val="20"/>
              </w:rPr>
              <w:t xml:space="preserve"> Felsefe, Klinik Psikoloji Anab</w:t>
            </w:r>
            <w:r w:rsidRPr="007070AA">
              <w:rPr>
                <w:sz w:val="20"/>
                <w:szCs w:val="20"/>
              </w:rPr>
              <w:t>ilim Dalları</w:t>
            </w:r>
            <w:r>
              <w:rPr>
                <w:sz w:val="20"/>
                <w:szCs w:val="20"/>
              </w:rPr>
              <w:t xml:space="preserve"> </w:t>
            </w:r>
            <w:r w:rsidRPr="007070AA">
              <w:rPr>
                <w:sz w:val="20"/>
                <w:szCs w:val="20"/>
              </w:rPr>
              <w:t>Fen-Edebiyat Fakültesi ADÜ Merkez Yerleşkesi, Aytepe/AYDIN</w:t>
            </w:r>
          </w:p>
          <w:p w:rsidR="0013553E" w:rsidRPr="007070AA" w:rsidRDefault="0013553E" w:rsidP="007070AA">
            <w:pPr>
              <w:pStyle w:val="GvdeMetni2"/>
              <w:spacing w:after="0" w:line="240" w:lineRule="auto"/>
              <w:rPr>
                <w:sz w:val="20"/>
                <w:szCs w:val="20"/>
              </w:rPr>
            </w:pPr>
          </w:p>
          <w:p w:rsidR="0013553E" w:rsidRPr="007070AA" w:rsidRDefault="0013553E" w:rsidP="007070AA">
            <w:pPr>
              <w:pStyle w:val="GvdeMetni2"/>
              <w:spacing w:after="0" w:line="240" w:lineRule="auto"/>
              <w:rPr>
                <w:sz w:val="20"/>
                <w:szCs w:val="20"/>
              </w:rPr>
            </w:pPr>
            <w:r>
              <w:rPr>
                <w:sz w:val="20"/>
                <w:szCs w:val="20"/>
              </w:rPr>
              <w:t>Eğitim Bilimleri Anab</w:t>
            </w:r>
            <w:r w:rsidRPr="007070AA">
              <w:rPr>
                <w:sz w:val="20"/>
                <w:szCs w:val="20"/>
              </w:rPr>
              <w:t xml:space="preserve">ilim Dalı - (Eğitim </w:t>
            </w:r>
            <w:r w:rsidR="00214945">
              <w:rPr>
                <w:sz w:val="20"/>
                <w:szCs w:val="20"/>
              </w:rPr>
              <w:t>Programları</w:t>
            </w:r>
            <w:r w:rsidRPr="007070AA">
              <w:rPr>
                <w:sz w:val="20"/>
                <w:szCs w:val="20"/>
              </w:rPr>
              <w:t xml:space="preserve"> ve Öğretim</w:t>
            </w:r>
            <w:r>
              <w:rPr>
                <w:sz w:val="20"/>
                <w:szCs w:val="20"/>
              </w:rPr>
              <w:t>)</w:t>
            </w:r>
            <w:r w:rsidRPr="007070AA">
              <w:rPr>
                <w:sz w:val="20"/>
                <w:szCs w:val="20"/>
              </w:rPr>
              <w:t xml:space="preserve"> </w:t>
            </w:r>
            <w:r>
              <w:rPr>
                <w:sz w:val="20"/>
                <w:szCs w:val="20"/>
              </w:rPr>
              <w:t xml:space="preserve">Eğitim Fakültesi ADÜ </w:t>
            </w:r>
            <w:r w:rsidRPr="007070AA">
              <w:rPr>
                <w:sz w:val="20"/>
                <w:szCs w:val="20"/>
              </w:rPr>
              <w:t>Merkez Yerleşkesi</w:t>
            </w:r>
            <w:r>
              <w:rPr>
                <w:sz w:val="20"/>
                <w:szCs w:val="20"/>
              </w:rPr>
              <w:t>,</w:t>
            </w:r>
            <w:r w:rsidRPr="007070AA">
              <w:rPr>
                <w:sz w:val="20"/>
                <w:szCs w:val="20"/>
              </w:rPr>
              <w:t xml:space="preserve"> Aytepe/AYDIN</w:t>
            </w:r>
            <w:proofErr w:type="gramStart"/>
            <w:r w:rsidRPr="007070AA">
              <w:rPr>
                <w:sz w:val="20"/>
                <w:szCs w:val="20"/>
              </w:rPr>
              <w:t>)</w:t>
            </w:r>
            <w:proofErr w:type="gramEnd"/>
            <w:r w:rsidRPr="007070AA">
              <w:rPr>
                <w:sz w:val="20"/>
                <w:szCs w:val="20"/>
              </w:rPr>
              <w:t xml:space="preserve">                                                      </w:t>
            </w:r>
            <w:r>
              <w:rPr>
                <w:sz w:val="20"/>
                <w:szCs w:val="20"/>
              </w:rPr>
              <w:t xml:space="preserve">                     </w:t>
            </w:r>
          </w:p>
          <w:p w:rsidR="0013553E" w:rsidRPr="007070AA" w:rsidRDefault="0013553E" w:rsidP="007070AA">
            <w:pPr>
              <w:pStyle w:val="GvdeMetni2"/>
              <w:spacing w:after="0" w:line="240" w:lineRule="auto"/>
              <w:rPr>
                <w:sz w:val="20"/>
                <w:szCs w:val="20"/>
              </w:rPr>
            </w:pPr>
          </w:p>
          <w:p w:rsidR="0013553E" w:rsidRPr="007070AA" w:rsidRDefault="0013553E" w:rsidP="007070AA">
            <w:pPr>
              <w:pStyle w:val="GvdeMetni2"/>
              <w:spacing w:after="0" w:line="240" w:lineRule="auto"/>
              <w:rPr>
                <w:sz w:val="20"/>
                <w:szCs w:val="20"/>
              </w:rPr>
            </w:pPr>
            <w:r w:rsidRPr="007070AA">
              <w:rPr>
                <w:sz w:val="20"/>
                <w:szCs w:val="20"/>
              </w:rPr>
              <w:t>İşletm</w:t>
            </w:r>
            <w:r w:rsidR="00214945">
              <w:rPr>
                <w:sz w:val="20"/>
                <w:szCs w:val="20"/>
              </w:rPr>
              <w:t>e Anabilim Dal</w:t>
            </w:r>
            <w:r>
              <w:rPr>
                <w:sz w:val="20"/>
                <w:szCs w:val="20"/>
              </w:rPr>
              <w:t>ı,  Nazilli İİBF</w:t>
            </w:r>
            <w:r w:rsidRPr="007070AA">
              <w:rPr>
                <w:sz w:val="20"/>
                <w:szCs w:val="20"/>
              </w:rPr>
              <w:t xml:space="preserve"> İsabeyli Yerleşkesi Nazilli/AYDIN</w:t>
            </w:r>
          </w:p>
          <w:p w:rsidR="0013553E" w:rsidRPr="007070AA" w:rsidRDefault="0013553E" w:rsidP="007070AA">
            <w:pPr>
              <w:pStyle w:val="GvdeMetni2"/>
              <w:spacing w:after="0" w:line="240" w:lineRule="auto"/>
              <w:jc w:val="left"/>
              <w:rPr>
                <w:sz w:val="20"/>
                <w:szCs w:val="20"/>
              </w:rPr>
            </w:pPr>
            <w:r w:rsidRPr="007070AA">
              <w:rPr>
                <w:sz w:val="20"/>
                <w:szCs w:val="20"/>
              </w:rPr>
              <w:t xml:space="preserve">   </w:t>
            </w:r>
          </w:p>
          <w:p w:rsidR="0013553E" w:rsidRDefault="0013553E" w:rsidP="007070AA">
            <w:pPr>
              <w:pStyle w:val="GvdeMetni2"/>
              <w:spacing w:after="0" w:line="240" w:lineRule="auto"/>
              <w:jc w:val="left"/>
              <w:rPr>
                <w:sz w:val="20"/>
                <w:szCs w:val="20"/>
              </w:rPr>
            </w:pPr>
            <w:r>
              <w:rPr>
                <w:sz w:val="20"/>
                <w:szCs w:val="20"/>
              </w:rPr>
              <w:t>Turizm İşletmeciliği Anab</w:t>
            </w:r>
            <w:r w:rsidRPr="007070AA">
              <w:rPr>
                <w:sz w:val="20"/>
                <w:szCs w:val="20"/>
              </w:rPr>
              <w:t>ilim Dalı - Candan Tarhan Bulvarı No:6 Kuşadası/AYDIN</w:t>
            </w:r>
          </w:p>
          <w:p w:rsidR="0013553E" w:rsidRPr="0089076C" w:rsidRDefault="0013553E" w:rsidP="00214945">
            <w:pPr>
              <w:pStyle w:val="GvdeMetni2"/>
              <w:spacing w:after="0" w:line="240" w:lineRule="auto"/>
              <w:rPr>
                <w:b/>
                <w:sz w:val="20"/>
                <w:szCs w:val="20"/>
              </w:rPr>
            </w:pPr>
          </w:p>
        </w:tc>
      </w:tr>
      <w:tr w:rsidR="0013553E" w:rsidTr="00634C46">
        <w:trPr>
          <w:trHeight w:val="513"/>
        </w:trPr>
        <w:tc>
          <w:tcPr>
            <w:tcW w:w="3434" w:type="dxa"/>
            <w:vAlign w:val="center"/>
          </w:tcPr>
          <w:p w:rsidR="0013553E" w:rsidRDefault="0013553E">
            <w:pPr>
              <w:pStyle w:val="GvdeMetni2"/>
              <w:spacing w:after="0" w:line="240" w:lineRule="auto"/>
              <w:jc w:val="left"/>
              <w:rPr>
                <w:b/>
                <w:bCs/>
                <w:sz w:val="20"/>
                <w:szCs w:val="20"/>
              </w:rPr>
            </w:pPr>
          </w:p>
        </w:tc>
        <w:tc>
          <w:tcPr>
            <w:tcW w:w="7546" w:type="dxa"/>
            <w:vAlign w:val="center"/>
          </w:tcPr>
          <w:p w:rsidR="0013553E" w:rsidRDefault="0013553E">
            <w:pPr>
              <w:pStyle w:val="GvdeMetni2"/>
              <w:spacing w:after="0" w:line="240" w:lineRule="auto"/>
              <w:jc w:val="left"/>
              <w:rPr>
                <w:b/>
                <w:bCs/>
                <w:sz w:val="20"/>
                <w:szCs w:val="20"/>
              </w:rPr>
            </w:pPr>
            <w:r>
              <w:rPr>
                <w:b/>
                <w:bCs/>
                <w:sz w:val="20"/>
                <w:szCs w:val="20"/>
              </w:rPr>
              <w:t xml:space="preserve">YÜKSEK LİSANS </w:t>
            </w:r>
            <w:r w:rsidR="00FE4872">
              <w:rPr>
                <w:b/>
                <w:bCs/>
                <w:sz w:val="20"/>
                <w:szCs w:val="20"/>
              </w:rPr>
              <w:t>PROGRAMLARI</w:t>
            </w:r>
          </w:p>
        </w:tc>
      </w:tr>
      <w:tr w:rsidR="0013553E" w:rsidTr="00634C46">
        <w:trPr>
          <w:trHeight w:val="340"/>
        </w:trPr>
        <w:tc>
          <w:tcPr>
            <w:tcW w:w="3434" w:type="dxa"/>
            <w:vAlign w:val="center"/>
          </w:tcPr>
          <w:p w:rsidR="0013553E" w:rsidRDefault="0013553E">
            <w:pPr>
              <w:pStyle w:val="GvdeMetni2"/>
              <w:spacing w:after="0" w:line="240" w:lineRule="auto"/>
              <w:jc w:val="left"/>
              <w:rPr>
                <w:b/>
                <w:bCs/>
                <w:sz w:val="20"/>
                <w:szCs w:val="20"/>
              </w:rPr>
            </w:pPr>
          </w:p>
        </w:tc>
        <w:tc>
          <w:tcPr>
            <w:tcW w:w="7546" w:type="dxa"/>
            <w:vAlign w:val="center"/>
          </w:tcPr>
          <w:p w:rsidR="0013553E" w:rsidRPr="00FE4872" w:rsidRDefault="0013553E">
            <w:pPr>
              <w:pStyle w:val="GvdeMetni2"/>
              <w:spacing w:after="0" w:line="240" w:lineRule="auto"/>
              <w:jc w:val="left"/>
              <w:rPr>
                <w:b/>
                <w:sz w:val="20"/>
                <w:szCs w:val="20"/>
              </w:rPr>
            </w:pPr>
            <w:r>
              <w:rPr>
                <w:b/>
                <w:sz w:val="20"/>
                <w:szCs w:val="20"/>
              </w:rPr>
              <w:t>Fen Bilimleri Enstitüsü</w:t>
            </w:r>
          </w:p>
        </w:tc>
      </w:tr>
      <w:tr w:rsidR="0013553E" w:rsidTr="00634C46">
        <w:trPr>
          <w:trHeight w:val="340"/>
        </w:trPr>
        <w:tc>
          <w:tcPr>
            <w:tcW w:w="3434" w:type="dxa"/>
            <w:vAlign w:val="center"/>
          </w:tcPr>
          <w:p w:rsidR="0013553E" w:rsidRDefault="0013553E">
            <w:pPr>
              <w:pStyle w:val="GvdeMetni2"/>
              <w:spacing w:after="0" w:line="240" w:lineRule="auto"/>
              <w:jc w:val="left"/>
              <w:rPr>
                <w:b/>
                <w:bCs/>
                <w:sz w:val="20"/>
                <w:szCs w:val="20"/>
              </w:rPr>
            </w:pPr>
            <w:r>
              <w:rPr>
                <w:b/>
                <w:bCs/>
                <w:sz w:val="20"/>
                <w:szCs w:val="20"/>
              </w:rPr>
              <w:t>Mülâkat Tarihi ve Saati</w:t>
            </w:r>
          </w:p>
        </w:tc>
        <w:tc>
          <w:tcPr>
            <w:tcW w:w="7546" w:type="dxa"/>
            <w:vAlign w:val="center"/>
          </w:tcPr>
          <w:p w:rsidR="0013553E" w:rsidRPr="00132F1D" w:rsidRDefault="0013553E" w:rsidP="00EE368A">
            <w:pPr>
              <w:pStyle w:val="GvdeMetni2"/>
              <w:spacing w:after="0" w:line="240" w:lineRule="auto"/>
              <w:jc w:val="left"/>
              <w:rPr>
                <w:b/>
                <w:sz w:val="20"/>
                <w:szCs w:val="20"/>
              </w:rPr>
            </w:pPr>
            <w:r>
              <w:rPr>
                <w:b/>
                <w:bCs/>
                <w:sz w:val="20"/>
                <w:szCs w:val="20"/>
              </w:rPr>
              <w:t xml:space="preserve">Tezli/Tezsiz İkinci Öğretim: </w:t>
            </w:r>
            <w:r>
              <w:rPr>
                <w:b/>
                <w:sz w:val="20"/>
                <w:szCs w:val="20"/>
              </w:rPr>
              <w:t xml:space="preserve">20 Ağustos 2013 </w:t>
            </w:r>
            <w:r>
              <w:rPr>
                <w:b/>
                <w:bCs/>
                <w:sz w:val="20"/>
                <w:szCs w:val="20"/>
              </w:rPr>
              <w:t>Saat: 10.00</w:t>
            </w:r>
          </w:p>
        </w:tc>
      </w:tr>
      <w:tr w:rsidR="0013553E" w:rsidTr="00634C46">
        <w:trPr>
          <w:trHeight w:val="3153"/>
        </w:trPr>
        <w:tc>
          <w:tcPr>
            <w:tcW w:w="3434" w:type="dxa"/>
            <w:vAlign w:val="center"/>
          </w:tcPr>
          <w:p w:rsidR="0013553E" w:rsidRDefault="0013553E">
            <w:pPr>
              <w:pStyle w:val="GvdeMetni2"/>
              <w:spacing w:after="0" w:line="240" w:lineRule="auto"/>
              <w:jc w:val="left"/>
              <w:rPr>
                <w:b/>
                <w:bCs/>
                <w:sz w:val="20"/>
                <w:szCs w:val="20"/>
              </w:rPr>
            </w:pPr>
          </w:p>
          <w:p w:rsidR="0013553E" w:rsidRDefault="0013553E">
            <w:pPr>
              <w:pStyle w:val="GvdeMetni2"/>
              <w:spacing w:after="0" w:line="240" w:lineRule="auto"/>
              <w:jc w:val="left"/>
              <w:rPr>
                <w:b/>
                <w:bCs/>
                <w:sz w:val="20"/>
                <w:szCs w:val="20"/>
              </w:rPr>
            </w:pPr>
          </w:p>
          <w:p w:rsidR="0013553E" w:rsidRDefault="0013553E">
            <w:pPr>
              <w:pStyle w:val="GvdeMetni2"/>
              <w:spacing w:after="0" w:line="240" w:lineRule="auto"/>
              <w:jc w:val="left"/>
              <w:rPr>
                <w:b/>
                <w:bCs/>
                <w:sz w:val="20"/>
                <w:szCs w:val="20"/>
              </w:rPr>
            </w:pPr>
          </w:p>
          <w:p w:rsidR="0013553E" w:rsidRDefault="0013553E">
            <w:pPr>
              <w:pStyle w:val="GvdeMetni2"/>
              <w:spacing w:after="0" w:line="240" w:lineRule="auto"/>
              <w:jc w:val="left"/>
              <w:rPr>
                <w:b/>
                <w:bCs/>
                <w:sz w:val="20"/>
                <w:szCs w:val="20"/>
              </w:rPr>
            </w:pPr>
          </w:p>
          <w:p w:rsidR="0013553E" w:rsidRDefault="0013553E">
            <w:pPr>
              <w:pStyle w:val="GvdeMetni2"/>
              <w:spacing w:after="0" w:line="240" w:lineRule="auto"/>
              <w:jc w:val="left"/>
              <w:rPr>
                <w:b/>
                <w:bCs/>
                <w:sz w:val="20"/>
                <w:szCs w:val="20"/>
              </w:rPr>
            </w:pPr>
          </w:p>
          <w:p w:rsidR="0013553E" w:rsidRDefault="0013553E">
            <w:pPr>
              <w:pStyle w:val="GvdeMetni2"/>
              <w:spacing w:after="0" w:line="240" w:lineRule="auto"/>
              <w:jc w:val="left"/>
              <w:rPr>
                <w:b/>
                <w:bCs/>
                <w:sz w:val="20"/>
                <w:szCs w:val="20"/>
              </w:rPr>
            </w:pPr>
          </w:p>
          <w:p w:rsidR="0013553E" w:rsidRDefault="0013553E">
            <w:pPr>
              <w:pStyle w:val="GvdeMetni2"/>
              <w:spacing w:after="0" w:line="240" w:lineRule="auto"/>
              <w:jc w:val="left"/>
              <w:rPr>
                <w:b/>
                <w:bCs/>
                <w:sz w:val="20"/>
                <w:szCs w:val="20"/>
              </w:rPr>
            </w:pPr>
          </w:p>
          <w:p w:rsidR="0013553E" w:rsidRDefault="0013553E">
            <w:pPr>
              <w:pStyle w:val="GvdeMetni2"/>
              <w:spacing w:after="0" w:line="240" w:lineRule="auto"/>
              <w:jc w:val="left"/>
              <w:rPr>
                <w:b/>
                <w:bCs/>
                <w:sz w:val="20"/>
                <w:szCs w:val="20"/>
              </w:rPr>
            </w:pPr>
          </w:p>
          <w:p w:rsidR="0013553E" w:rsidRDefault="0013553E">
            <w:pPr>
              <w:pStyle w:val="GvdeMetni2"/>
              <w:spacing w:after="0" w:line="240" w:lineRule="auto"/>
              <w:jc w:val="left"/>
              <w:rPr>
                <w:b/>
                <w:bCs/>
                <w:sz w:val="20"/>
                <w:szCs w:val="20"/>
              </w:rPr>
            </w:pPr>
          </w:p>
          <w:p w:rsidR="0013553E" w:rsidRDefault="0013553E">
            <w:pPr>
              <w:pStyle w:val="GvdeMetni2"/>
              <w:spacing w:after="0" w:line="240" w:lineRule="auto"/>
              <w:jc w:val="left"/>
              <w:rPr>
                <w:b/>
                <w:bCs/>
                <w:sz w:val="20"/>
                <w:szCs w:val="20"/>
              </w:rPr>
            </w:pPr>
          </w:p>
          <w:p w:rsidR="0013553E" w:rsidRDefault="0013553E">
            <w:pPr>
              <w:pStyle w:val="GvdeMetni2"/>
              <w:spacing w:after="0" w:line="240" w:lineRule="auto"/>
              <w:jc w:val="left"/>
              <w:rPr>
                <w:b/>
                <w:bCs/>
                <w:sz w:val="20"/>
                <w:szCs w:val="20"/>
              </w:rPr>
            </w:pPr>
          </w:p>
          <w:p w:rsidR="0013553E" w:rsidRDefault="0013553E">
            <w:pPr>
              <w:pStyle w:val="GvdeMetni2"/>
              <w:spacing w:after="0" w:line="240" w:lineRule="auto"/>
              <w:jc w:val="left"/>
              <w:rPr>
                <w:b/>
                <w:bCs/>
                <w:sz w:val="20"/>
                <w:szCs w:val="20"/>
              </w:rPr>
            </w:pPr>
          </w:p>
          <w:p w:rsidR="0013553E" w:rsidRDefault="0013553E">
            <w:pPr>
              <w:pStyle w:val="GvdeMetni2"/>
              <w:spacing w:after="0" w:line="240" w:lineRule="auto"/>
              <w:jc w:val="left"/>
              <w:rPr>
                <w:b/>
                <w:bCs/>
                <w:sz w:val="20"/>
                <w:szCs w:val="20"/>
              </w:rPr>
            </w:pPr>
          </w:p>
        </w:tc>
        <w:tc>
          <w:tcPr>
            <w:tcW w:w="7546" w:type="dxa"/>
          </w:tcPr>
          <w:p w:rsidR="0013553E" w:rsidRDefault="0013553E" w:rsidP="00EE368A">
            <w:pPr>
              <w:pStyle w:val="GvdeMetni2"/>
              <w:spacing w:after="0" w:line="240" w:lineRule="auto"/>
              <w:jc w:val="left"/>
              <w:rPr>
                <w:sz w:val="20"/>
                <w:szCs w:val="20"/>
              </w:rPr>
            </w:pPr>
            <w:r>
              <w:rPr>
                <w:sz w:val="20"/>
                <w:szCs w:val="20"/>
              </w:rPr>
              <w:t>Biyoloji, Fizik,  Kimya, Matematik Anabilim Dalları Fen-Edebiyat Fakültesi ADÜ Merkez Yerleşkesi, Aytepe/Aydın</w:t>
            </w:r>
          </w:p>
          <w:p w:rsidR="0013553E" w:rsidRDefault="0013553E" w:rsidP="00EE368A">
            <w:pPr>
              <w:pStyle w:val="GvdeMetni2"/>
              <w:spacing w:after="0" w:line="240" w:lineRule="auto"/>
              <w:jc w:val="left"/>
              <w:rPr>
                <w:sz w:val="20"/>
                <w:szCs w:val="20"/>
              </w:rPr>
            </w:pPr>
          </w:p>
          <w:p w:rsidR="0013553E" w:rsidRDefault="0013553E" w:rsidP="00EE368A">
            <w:pPr>
              <w:pStyle w:val="GvdeMetni2"/>
              <w:spacing w:after="0" w:line="240" w:lineRule="auto"/>
              <w:jc w:val="left"/>
              <w:rPr>
                <w:sz w:val="20"/>
                <w:szCs w:val="20"/>
              </w:rPr>
            </w:pPr>
            <w:r>
              <w:rPr>
                <w:sz w:val="20"/>
                <w:szCs w:val="20"/>
              </w:rPr>
              <w:t>Makine Mühendisliği Anabilim Dalı Aydın Menderes Derslikleri Binası ADÜ Merkez Yerleşkesi, Aytepe/Aydın</w:t>
            </w:r>
          </w:p>
          <w:p w:rsidR="0013553E" w:rsidRDefault="0013553E" w:rsidP="00EE368A">
            <w:pPr>
              <w:pStyle w:val="GvdeMetni2"/>
              <w:spacing w:after="0" w:line="240" w:lineRule="auto"/>
              <w:jc w:val="left"/>
              <w:rPr>
                <w:sz w:val="20"/>
                <w:szCs w:val="20"/>
              </w:rPr>
            </w:pPr>
          </w:p>
          <w:p w:rsidR="0013553E" w:rsidRDefault="0013553E" w:rsidP="00EE368A">
            <w:pPr>
              <w:pStyle w:val="GvdeMetni2"/>
              <w:spacing w:after="0" w:line="240" w:lineRule="auto"/>
              <w:jc w:val="left"/>
              <w:rPr>
                <w:sz w:val="20"/>
                <w:szCs w:val="20"/>
              </w:rPr>
            </w:pPr>
            <w:r>
              <w:rPr>
                <w:sz w:val="20"/>
                <w:szCs w:val="20"/>
              </w:rPr>
              <w:t xml:space="preserve">İlköğretim Anabilim Dalı Fen Bilgisi Öğretmenliği Tezli ve </w:t>
            </w:r>
            <w:r w:rsidRPr="00B20CA0">
              <w:rPr>
                <w:sz w:val="20"/>
                <w:szCs w:val="20"/>
              </w:rPr>
              <w:t>İlköğretim Anabilim Dalı Fen Bilgisi Öğretmenliği Tezsiz Yüksek Lisans İkinci Öğretim</w:t>
            </w:r>
            <w:r>
              <w:rPr>
                <w:sz w:val="20"/>
                <w:szCs w:val="20"/>
              </w:rPr>
              <w:t xml:space="preserve"> Eğitim Fakültesi ADÜ Merkez Yerleşkesi, Aytepe/Aydın</w:t>
            </w:r>
          </w:p>
          <w:p w:rsidR="0013553E" w:rsidRDefault="0013553E" w:rsidP="00EE368A">
            <w:pPr>
              <w:pStyle w:val="GvdeMetni2"/>
              <w:spacing w:after="0" w:line="240" w:lineRule="auto"/>
              <w:jc w:val="left"/>
              <w:rPr>
                <w:sz w:val="20"/>
                <w:szCs w:val="20"/>
              </w:rPr>
            </w:pPr>
          </w:p>
          <w:p w:rsidR="0013553E" w:rsidRDefault="0013553E" w:rsidP="00EE368A">
            <w:pPr>
              <w:pStyle w:val="GvdeMetni2"/>
              <w:spacing w:after="0" w:line="240" w:lineRule="auto"/>
              <w:jc w:val="left"/>
              <w:rPr>
                <w:sz w:val="20"/>
                <w:szCs w:val="20"/>
              </w:rPr>
            </w:pPr>
            <w:r>
              <w:rPr>
                <w:sz w:val="20"/>
                <w:szCs w:val="20"/>
              </w:rPr>
              <w:t xml:space="preserve">Bahçe Bitkileri, Bitki Koruma, Tarım Ekonomisi, Tarım Makinaları, Tarımsal Yapılar ve Sulama, Tarla Bitkileri, Toprak Bilimi ve Bitki Besleme, Zootekni Anabilim Dalları Ziraat Fakültesi Güney Yerleşkesi </w:t>
            </w:r>
            <w:proofErr w:type="spellStart"/>
            <w:r>
              <w:rPr>
                <w:sz w:val="20"/>
                <w:szCs w:val="20"/>
              </w:rPr>
              <w:t>Çakmar</w:t>
            </w:r>
            <w:proofErr w:type="spellEnd"/>
            <w:r>
              <w:rPr>
                <w:sz w:val="20"/>
                <w:szCs w:val="20"/>
              </w:rPr>
              <w:t>/Aydın</w:t>
            </w:r>
          </w:p>
          <w:p w:rsidR="0013553E" w:rsidRDefault="0013553E" w:rsidP="00EE368A">
            <w:pPr>
              <w:pStyle w:val="GvdeMetni2"/>
              <w:spacing w:after="0" w:line="240" w:lineRule="auto"/>
              <w:jc w:val="left"/>
              <w:rPr>
                <w:sz w:val="20"/>
                <w:szCs w:val="20"/>
              </w:rPr>
            </w:pPr>
          </w:p>
        </w:tc>
      </w:tr>
      <w:tr w:rsidR="0013553E" w:rsidTr="00634C46">
        <w:trPr>
          <w:trHeight w:val="340"/>
        </w:trPr>
        <w:tc>
          <w:tcPr>
            <w:tcW w:w="3434" w:type="dxa"/>
            <w:vAlign w:val="center"/>
          </w:tcPr>
          <w:p w:rsidR="0013553E" w:rsidRDefault="0013553E" w:rsidP="00FE4872">
            <w:pPr>
              <w:pStyle w:val="GvdeMetni2"/>
              <w:spacing w:after="0" w:line="240" w:lineRule="auto"/>
              <w:jc w:val="left"/>
              <w:rPr>
                <w:b/>
                <w:bCs/>
                <w:sz w:val="20"/>
                <w:szCs w:val="20"/>
              </w:rPr>
            </w:pPr>
          </w:p>
        </w:tc>
        <w:tc>
          <w:tcPr>
            <w:tcW w:w="7546" w:type="dxa"/>
            <w:vAlign w:val="center"/>
          </w:tcPr>
          <w:p w:rsidR="0013553E" w:rsidRPr="00FE4872" w:rsidRDefault="0013553E" w:rsidP="00FE4872">
            <w:pPr>
              <w:pStyle w:val="GvdeMetni2"/>
              <w:spacing w:after="0" w:line="240" w:lineRule="auto"/>
              <w:jc w:val="left"/>
              <w:rPr>
                <w:b/>
                <w:sz w:val="20"/>
                <w:szCs w:val="20"/>
              </w:rPr>
            </w:pPr>
            <w:r>
              <w:rPr>
                <w:b/>
                <w:sz w:val="20"/>
                <w:szCs w:val="20"/>
              </w:rPr>
              <w:t>Sağlık Bilimleri Enstitüsü</w:t>
            </w:r>
          </w:p>
        </w:tc>
      </w:tr>
      <w:tr w:rsidR="0013553E" w:rsidTr="00634C46">
        <w:trPr>
          <w:trHeight w:val="340"/>
        </w:trPr>
        <w:tc>
          <w:tcPr>
            <w:tcW w:w="3434" w:type="dxa"/>
            <w:vAlign w:val="center"/>
          </w:tcPr>
          <w:p w:rsidR="0013553E" w:rsidRDefault="0013553E" w:rsidP="00FE4872">
            <w:pPr>
              <w:pStyle w:val="GvdeMetni2"/>
              <w:spacing w:after="0" w:line="240" w:lineRule="auto"/>
              <w:jc w:val="left"/>
              <w:rPr>
                <w:b/>
                <w:bCs/>
                <w:sz w:val="20"/>
                <w:szCs w:val="20"/>
              </w:rPr>
            </w:pPr>
            <w:r>
              <w:rPr>
                <w:b/>
                <w:bCs/>
                <w:sz w:val="20"/>
                <w:szCs w:val="20"/>
              </w:rPr>
              <w:t>Mülâkat Tarihi ve Saati</w:t>
            </w:r>
          </w:p>
        </w:tc>
        <w:tc>
          <w:tcPr>
            <w:tcW w:w="7546" w:type="dxa"/>
            <w:vAlign w:val="center"/>
          </w:tcPr>
          <w:p w:rsidR="0013553E" w:rsidRPr="00132F1D" w:rsidRDefault="0013553E" w:rsidP="00FE4872">
            <w:pPr>
              <w:pStyle w:val="GvdeMetni2"/>
              <w:spacing w:after="0" w:line="240" w:lineRule="auto"/>
              <w:jc w:val="left"/>
              <w:rPr>
                <w:b/>
                <w:sz w:val="20"/>
                <w:szCs w:val="20"/>
              </w:rPr>
            </w:pPr>
            <w:r>
              <w:rPr>
                <w:b/>
                <w:bCs/>
                <w:sz w:val="20"/>
                <w:szCs w:val="20"/>
              </w:rPr>
              <w:t>Tezli/</w:t>
            </w:r>
            <w:r w:rsidR="00780D8B">
              <w:rPr>
                <w:b/>
                <w:bCs/>
                <w:sz w:val="20"/>
                <w:szCs w:val="20"/>
              </w:rPr>
              <w:t xml:space="preserve"> İkinci Öğretim </w:t>
            </w:r>
            <w:r>
              <w:rPr>
                <w:b/>
                <w:bCs/>
                <w:sz w:val="20"/>
                <w:szCs w:val="20"/>
              </w:rPr>
              <w:t xml:space="preserve">Tezsiz: </w:t>
            </w:r>
            <w:r>
              <w:rPr>
                <w:b/>
                <w:sz w:val="20"/>
                <w:szCs w:val="20"/>
              </w:rPr>
              <w:t>2</w:t>
            </w:r>
            <w:r w:rsidR="00780D8B">
              <w:rPr>
                <w:b/>
                <w:sz w:val="20"/>
                <w:szCs w:val="20"/>
              </w:rPr>
              <w:t>1</w:t>
            </w:r>
            <w:r>
              <w:rPr>
                <w:b/>
                <w:sz w:val="20"/>
                <w:szCs w:val="20"/>
              </w:rPr>
              <w:t xml:space="preserve"> Ağustos 2013 </w:t>
            </w:r>
            <w:r>
              <w:rPr>
                <w:b/>
                <w:bCs/>
                <w:sz w:val="20"/>
                <w:szCs w:val="20"/>
              </w:rPr>
              <w:t>Saat: 10.00</w:t>
            </w:r>
          </w:p>
        </w:tc>
      </w:tr>
      <w:tr w:rsidR="0013553E" w:rsidTr="00FE4872">
        <w:trPr>
          <w:trHeight w:val="68"/>
        </w:trPr>
        <w:tc>
          <w:tcPr>
            <w:tcW w:w="3434" w:type="dxa"/>
            <w:vAlign w:val="center"/>
          </w:tcPr>
          <w:p w:rsidR="0013553E" w:rsidRDefault="0013553E">
            <w:pPr>
              <w:pStyle w:val="GvdeMetni2"/>
              <w:spacing w:after="0" w:line="240" w:lineRule="auto"/>
              <w:jc w:val="left"/>
              <w:rPr>
                <w:b/>
                <w:bCs/>
                <w:sz w:val="20"/>
                <w:szCs w:val="20"/>
              </w:rPr>
            </w:pPr>
          </w:p>
        </w:tc>
        <w:tc>
          <w:tcPr>
            <w:tcW w:w="7546" w:type="dxa"/>
          </w:tcPr>
          <w:p w:rsidR="0013553E" w:rsidRDefault="0013553E" w:rsidP="00EE368A">
            <w:pPr>
              <w:pStyle w:val="Balk1"/>
              <w:spacing w:before="0" w:after="0"/>
              <w:ind w:right="82"/>
              <w:rPr>
                <w:rFonts w:ascii="Times New Roman" w:hAnsi="Times New Roman"/>
                <w:b w:val="0"/>
                <w:sz w:val="20"/>
                <w:szCs w:val="20"/>
              </w:rPr>
            </w:pPr>
            <w:proofErr w:type="gramStart"/>
            <w:r w:rsidRPr="00EE368A">
              <w:rPr>
                <w:rFonts w:ascii="Times New Roman" w:hAnsi="Times New Roman"/>
                <w:b w:val="0"/>
                <w:sz w:val="20"/>
                <w:szCs w:val="20"/>
              </w:rPr>
              <w:t>Anatomi</w:t>
            </w:r>
            <w:r>
              <w:rPr>
                <w:rFonts w:ascii="Times New Roman" w:hAnsi="Times New Roman"/>
                <w:b w:val="0"/>
                <w:sz w:val="20"/>
                <w:szCs w:val="20"/>
              </w:rPr>
              <w:t xml:space="preserve"> </w:t>
            </w:r>
            <w:r w:rsidRPr="00EE368A">
              <w:rPr>
                <w:rFonts w:ascii="Times New Roman" w:hAnsi="Times New Roman"/>
                <w:b w:val="0"/>
                <w:sz w:val="20"/>
                <w:szCs w:val="20"/>
              </w:rPr>
              <w:t>(</w:t>
            </w:r>
            <w:proofErr w:type="spellStart"/>
            <w:r w:rsidRPr="00EE368A">
              <w:rPr>
                <w:rFonts w:ascii="Times New Roman" w:hAnsi="Times New Roman"/>
                <w:b w:val="0"/>
                <w:sz w:val="20"/>
                <w:szCs w:val="20"/>
              </w:rPr>
              <w:t>Vet</w:t>
            </w:r>
            <w:proofErr w:type="spellEnd"/>
            <w:r w:rsidRPr="00EE368A">
              <w:rPr>
                <w:rFonts w:ascii="Times New Roman" w:hAnsi="Times New Roman"/>
                <w:b w:val="0"/>
                <w:sz w:val="20"/>
                <w:szCs w:val="20"/>
              </w:rPr>
              <w:t>),  Besin Hijyeni ve Teknolojisi</w:t>
            </w:r>
            <w:r>
              <w:rPr>
                <w:rFonts w:ascii="Times New Roman" w:hAnsi="Times New Roman"/>
                <w:b w:val="0"/>
                <w:sz w:val="20"/>
                <w:szCs w:val="20"/>
              </w:rPr>
              <w:t xml:space="preserve"> </w:t>
            </w:r>
            <w:r w:rsidRPr="00EE368A">
              <w:rPr>
                <w:rFonts w:ascii="Times New Roman" w:hAnsi="Times New Roman"/>
                <w:b w:val="0"/>
                <w:sz w:val="20"/>
                <w:szCs w:val="20"/>
              </w:rPr>
              <w:t>(</w:t>
            </w:r>
            <w:proofErr w:type="spellStart"/>
            <w:r w:rsidRPr="00EE368A">
              <w:rPr>
                <w:rFonts w:ascii="Times New Roman" w:hAnsi="Times New Roman"/>
                <w:b w:val="0"/>
                <w:sz w:val="20"/>
                <w:szCs w:val="20"/>
              </w:rPr>
              <w:t>Vet</w:t>
            </w:r>
            <w:proofErr w:type="spellEnd"/>
            <w:r w:rsidRPr="00EE368A">
              <w:rPr>
                <w:rFonts w:ascii="Times New Roman" w:hAnsi="Times New Roman"/>
                <w:b w:val="0"/>
                <w:sz w:val="20"/>
                <w:szCs w:val="20"/>
              </w:rPr>
              <w:t>), Biyokimya</w:t>
            </w:r>
            <w:r>
              <w:rPr>
                <w:rFonts w:ascii="Times New Roman" w:hAnsi="Times New Roman"/>
                <w:b w:val="0"/>
                <w:sz w:val="20"/>
                <w:szCs w:val="20"/>
              </w:rPr>
              <w:t xml:space="preserve"> </w:t>
            </w:r>
            <w:r w:rsidRPr="00EE368A">
              <w:rPr>
                <w:rFonts w:ascii="Times New Roman" w:hAnsi="Times New Roman"/>
                <w:b w:val="0"/>
                <w:sz w:val="20"/>
                <w:szCs w:val="20"/>
              </w:rPr>
              <w:t>(</w:t>
            </w:r>
            <w:proofErr w:type="spellStart"/>
            <w:r w:rsidRPr="00EE368A">
              <w:rPr>
                <w:rFonts w:ascii="Times New Roman" w:hAnsi="Times New Roman"/>
                <w:b w:val="0"/>
                <w:sz w:val="20"/>
                <w:szCs w:val="20"/>
              </w:rPr>
              <w:t>Vet</w:t>
            </w:r>
            <w:proofErr w:type="spellEnd"/>
            <w:r w:rsidRPr="00EE368A">
              <w:rPr>
                <w:rFonts w:ascii="Times New Roman" w:hAnsi="Times New Roman"/>
                <w:b w:val="0"/>
                <w:sz w:val="20"/>
                <w:szCs w:val="20"/>
              </w:rPr>
              <w:t>), Cerrahi</w:t>
            </w:r>
            <w:r>
              <w:rPr>
                <w:rFonts w:ascii="Times New Roman" w:hAnsi="Times New Roman"/>
                <w:b w:val="0"/>
                <w:sz w:val="20"/>
                <w:szCs w:val="20"/>
              </w:rPr>
              <w:t xml:space="preserve"> </w:t>
            </w:r>
            <w:r w:rsidRPr="00EE368A">
              <w:rPr>
                <w:rFonts w:ascii="Times New Roman" w:hAnsi="Times New Roman"/>
                <w:b w:val="0"/>
                <w:sz w:val="20"/>
                <w:szCs w:val="20"/>
              </w:rPr>
              <w:t>(</w:t>
            </w:r>
            <w:proofErr w:type="spellStart"/>
            <w:r w:rsidRPr="00EE368A">
              <w:rPr>
                <w:rFonts w:ascii="Times New Roman" w:hAnsi="Times New Roman"/>
                <w:b w:val="0"/>
                <w:sz w:val="20"/>
                <w:szCs w:val="20"/>
              </w:rPr>
              <w:t>Vet</w:t>
            </w:r>
            <w:proofErr w:type="spellEnd"/>
            <w:r w:rsidRPr="00EE368A">
              <w:rPr>
                <w:rFonts w:ascii="Times New Roman" w:hAnsi="Times New Roman"/>
                <w:b w:val="0"/>
                <w:sz w:val="20"/>
                <w:szCs w:val="20"/>
              </w:rPr>
              <w:t>), Doğum ve Jinekoloji</w:t>
            </w:r>
            <w:r>
              <w:rPr>
                <w:rFonts w:ascii="Times New Roman" w:hAnsi="Times New Roman"/>
                <w:b w:val="0"/>
                <w:sz w:val="20"/>
                <w:szCs w:val="20"/>
              </w:rPr>
              <w:t xml:space="preserve"> </w:t>
            </w:r>
            <w:r w:rsidRPr="00EE368A">
              <w:rPr>
                <w:rFonts w:ascii="Times New Roman" w:hAnsi="Times New Roman"/>
                <w:b w:val="0"/>
                <w:sz w:val="20"/>
                <w:szCs w:val="20"/>
              </w:rPr>
              <w:t>(</w:t>
            </w:r>
            <w:proofErr w:type="spellStart"/>
            <w:r w:rsidRPr="00EE368A">
              <w:rPr>
                <w:rFonts w:ascii="Times New Roman" w:hAnsi="Times New Roman"/>
                <w:b w:val="0"/>
                <w:sz w:val="20"/>
                <w:szCs w:val="20"/>
              </w:rPr>
              <w:t>Vet</w:t>
            </w:r>
            <w:proofErr w:type="spellEnd"/>
            <w:r w:rsidRPr="00EE368A">
              <w:rPr>
                <w:rFonts w:ascii="Times New Roman" w:hAnsi="Times New Roman"/>
                <w:b w:val="0"/>
                <w:sz w:val="20"/>
                <w:szCs w:val="20"/>
              </w:rPr>
              <w:t>), Farmakoloji ve Toksikoloji</w:t>
            </w:r>
            <w:r>
              <w:rPr>
                <w:rFonts w:ascii="Times New Roman" w:hAnsi="Times New Roman"/>
                <w:b w:val="0"/>
                <w:sz w:val="20"/>
                <w:szCs w:val="20"/>
              </w:rPr>
              <w:t xml:space="preserve"> </w:t>
            </w:r>
            <w:r w:rsidRPr="00EE368A">
              <w:rPr>
                <w:rFonts w:ascii="Times New Roman" w:hAnsi="Times New Roman"/>
                <w:b w:val="0"/>
                <w:sz w:val="20"/>
                <w:szCs w:val="20"/>
              </w:rPr>
              <w:t>(</w:t>
            </w:r>
            <w:proofErr w:type="spellStart"/>
            <w:r w:rsidRPr="00EE368A">
              <w:rPr>
                <w:rFonts w:ascii="Times New Roman" w:hAnsi="Times New Roman"/>
                <w:b w:val="0"/>
                <w:sz w:val="20"/>
                <w:szCs w:val="20"/>
              </w:rPr>
              <w:t>Vet</w:t>
            </w:r>
            <w:proofErr w:type="spellEnd"/>
            <w:r w:rsidRPr="00EE368A">
              <w:rPr>
                <w:rFonts w:ascii="Times New Roman" w:hAnsi="Times New Roman"/>
                <w:b w:val="0"/>
                <w:sz w:val="20"/>
                <w:szCs w:val="20"/>
              </w:rPr>
              <w:t>), Fizyoloji</w:t>
            </w:r>
            <w:r>
              <w:rPr>
                <w:rFonts w:ascii="Times New Roman" w:hAnsi="Times New Roman"/>
                <w:b w:val="0"/>
                <w:sz w:val="20"/>
                <w:szCs w:val="20"/>
              </w:rPr>
              <w:t xml:space="preserve"> </w:t>
            </w:r>
            <w:r w:rsidRPr="00EE368A">
              <w:rPr>
                <w:rFonts w:ascii="Times New Roman" w:hAnsi="Times New Roman"/>
                <w:b w:val="0"/>
                <w:sz w:val="20"/>
                <w:szCs w:val="20"/>
              </w:rPr>
              <w:t>(</w:t>
            </w:r>
            <w:proofErr w:type="spellStart"/>
            <w:r w:rsidRPr="00EE368A">
              <w:rPr>
                <w:rFonts w:ascii="Times New Roman" w:hAnsi="Times New Roman"/>
                <w:b w:val="0"/>
                <w:sz w:val="20"/>
                <w:szCs w:val="20"/>
              </w:rPr>
              <w:t>Vet</w:t>
            </w:r>
            <w:proofErr w:type="spellEnd"/>
            <w:r w:rsidRPr="00EE368A">
              <w:rPr>
                <w:rFonts w:ascii="Times New Roman" w:hAnsi="Times New Roman"/>
                <w:b w:val="0"/>
                <w:sz w:val="20"/>
                <w:szCs w:val="20"/>
              </w:rPr>
              <w:t>), Hayvan Besleme ve Beslenme Hastalıkları</w:t>
            </w:r>
            <w:r>
              <w:rPr>
                <w:rFonts w:ascii="Times New Roman" w:hAnsi="Times New Roman"/>
                <w:b w:val="0"/>
                <w:sz w:val="20"/>
                <w:szCs w:val="20"/>
              </w:rPr>
              <w:t xml:space="preserve"> </w:t>
            </w:r>
            <w:r w:rsidRPr="00EE368A">
              <w:rPr>
                <w:rFonts w:ascii="Times New Roman" w:hAnsi="Times New Roman"/>
                <w:b w:val="0"/>
                <w:sz w:val="20"/>
                <w:szCs w:val="20"/>
              </w:rPr>
              <w:t>(</w:t>
            </w:r>
            <w:proofErr w:type="spellStart"/>
            <w:r w:rsidRPr="00EE368A">
              <w:rPr>
                <w:rFonts w:ascii="Times New Roman" w:hAnsi="Times New Roman"/>
                <w:b w:val="0"/>
                <w:sz w:val="20"/>
                <w:szCs w:val="20"/>
              </w:rPr>
              <w:t>Vet</w:t>
            </w:r>
            <w:proofErr w:type="spellEnd"/>
            <w:r w:rsidRPr="00EE368A">
              <w:rPr>
                <w:rFonts w:ascii="Times New Roman" w:hAnsi="Times New Roman"/>
                <w:b w:val="0"/>
                <w:sz w:val="20"/>
                <w:szCs w:val="20"/>
              </w:rPr>
              <w:t>), Histoloji-Embriyoloji</w:t>
            </w:r>
            <w:r>
              <w:rPr>
                <w:rFonts w:ascii="Times New Roman" w:hAnsi="Times New Roman"/>
                <w:b w:val="0"/>
                <w:sz w:val="20"/>
                <w:szCs w:val="20"/>
              </w:rPr>
              <w:t xml:space="preserve"> </w:t>
            </w:r>
            <w:r w:rsidRPr="00EE368A">
              <w:rPr>
                <w:rFonts w:ascii="Times New Roman" w:hAnsi="Times New Roman"/>
                <w:b w:val="0"/>
                <w:sz w:val="20"/>
                <w:szCs w:val="20"/>
              </w:rPr>
              <w:t>(</w:t>
            </w:r>
            <w:proofErr w:type="spellStart"/>
            <w:r w:rsidRPr="00EE368A">
              <w:rPr>
                <w:rFonts w:ascii="Times New Roman" w:hAnsi="Times New Roman"/>
                <w:b w:val="0"/>
                <w:sz w:val="20"/>
                <w:szCs w:val="20"/>
              </w:rPr>
              <w:t>Vet</w:t>
            </w:r>
            <w:proofErr w:type="spellEnd"/>
            <w:r w:rsidRPr="00EE368A">
              <w:rPr>
                <w:rFonts w:ascii="Times New Roman" w:hAnsi="Times New Roman"/>
                <w:b w:val="0"/>
                <w:sz w:val="20"/>
                <w:szCs w:val="20"/>
              </w:rPr>
              <w:t>), İç Hastalıkları</w:t>
            </w:r>
            <w:r>
              <w:rPr>
                <w:rFonts w:ascii="Times New Roman" w:hAnsi="Times New Roman"/>
                <w:b w:val="0"/>
                <w:sz w:val="20"/>
                <w:szCs w:val="20"/>
              </w:rPr>
              <w:t xml:space="preserve"> </w:t>
            </w:r>
            <w:r w:rsidRPr="00EE368A">
              <w:rPr>
                <w:rFonts w:ascii="Times New Roman" w:hAnsi="Times New Roman"/>
                <w:b w:val="0"/>
                <w:sz w:val="20"/>
                <w:szCs w:val="20"/>
              </w:rPr>
              <w:t>(</w:t>
            </w:r>
            <w:proofErr w:type="spellStart"/>
            <w:r w:rsidRPr="00EE368A">
              <w:rPr>
                <w:rFonts w:ascii="Times New Roman" w:hAnsi="Times New Roman"/>
                <w:b w:val="0"/>
                <w:sz w:val="20"/>
                <w:szCs w:val="20"/>
              </w:rPr>
              <w:t>Vet</w:t>
            </w:r>
            <w:proofErr w:type="spellEnd"/>
            <w:r w:rsidRPr="00EE368A">
              <w:rPr>
                <w:rFonts w:ascii="Times New Roman" w:hAnsi="Times New Roman"/>
                <w:b w:val="0"/>
                <w:sz w:val="20"/>
                <w:szCs w:val="20"/>
              </w:rPr>
              <w:t>), Mikrobiyoloji</w:t>
            </w:r>
            <w:r>
              <w:rPr>
                <w:rFonts w:ascii="Times New Roman" w:hAnsi="Times New Roman"/>
                <w:b w:val="0"/>
                <w:sz w:val="20"/>
                <w:szCs w:val="20"/>
              </w:rPr>
              <w:t xml:space="preserve"> </w:t>
            </w:r>
            <w:r w:rsidRPr="00EE368A">
              <w:rPr>
                <w:rFonts w:ascii="Times New Roman" w:hAnsi="Times New Roman"/>
                <w:b w:val="0"/>
                <w:sz w:val="20"/>
                <w:szCs w:val="20"/>
              </w:rPr>
              <w:t>(</w:t>
            </w:r>
            <w:proofErr w:type="spellStart"/>
            <w:r w:rsidRPr="00EE368A">
              <w:rPr>
                <w:rFonts w:ascii="Times New Roman" w:hAnsi="Times New Roman"/>
                <w:b w:val="0"/>
                <w:sz w:val="20"/>
                <w:szCs w:val="20"/>
              </w:rPr>
              <w:t>Vet</w:t>
            </w:r>
            <w:proofErr w:type="spellEnd"/>
            <w:r w:rsidRPr="00EE368A">
              <w:rPr>
                <w:rFonts w:ascii="Times New Roman" w:hAnsi="Times New Roman"/>
                <w:b w:val="0"/>
                <w:sz w:val="20"/>
                <w:szCs w:val="20"/>
              </w:rPr>
              <w:t>), Parazitoloji</w:t>
            </w:r>
            <w:r>
              <w:rPr>
                <w:rFonts w:ascii="Times New Roman" w:hAnsi="Times New Roman"/>
                <w:b w:val="0"/>
                <w:sz w:val="20"/>
                <w:szCs w:val="20"/>
              </w:rPr>
              <w:t xml:space="preserve"> </w:t>
            </w:r>
            <w:r w:rsidRPr="00EE368A">
              <w:rPr>
                <w:rFonts w:ascii="Times New Roman" w:hAnsi="Times New Roman"/>
                <w:b w:val="0"/>
                <w:sz w:val="20"/>
                <w:szCs w:val="20"/>
              </w:rPr>
              <w:t>(</w:t>
            </w:r>
            <w:proofErr w:type="spellStart"/>
            <w:r w:rsidRPr="00EE368A">
              <w:rPr>
                <w:rFonts w:ascii="Times New Roman" w:hAnsi="Times New Roman"/>
                <w:b w:val="0"/>
                <w:sz w:val="20"/>
                <w:szCs w:val="20"/>
              </w:rPr>
              <w:t>Vet</w:t>
            </w:r>
            <w:proofErr w:type="spellEnd"/>
            <w:r w:rsidRPr="00EE368A">
              <w:rPr>
                <w:rFonts w:ascii="Times New Roman" w:hAnsi="Times New Roman"/>
                <w:b w:val="0"/>
                <w:sz w:val="20"/>
                <w:szCs w:val="20"/>
              </w:rPr>
              <w:t>), Patoloji</w:t>
            </w:r>
            <w:r>
              <w:rPr>
                <w:rFonts w:ascii="Times New Roman" w:hAnsi="Times New Roman"/>
                <w:b w:val="0"/>
                <w:sz w:val="20"/>
                <w:szCs w:val="20"/>
              </w:rPr>
              <w:t xml:space="preserve"> </w:t>
            </w:r>
            <w:r w:rsidRPr="00EE368A">
              <w:rPr>
                <w:rFonts w:ascii="Times New Roman" w:hAnsi="Times New Roman"/>
                <w:b w:val="0"/>
                <w:sz w:val="20"/>
                <w:szCs w:val="20"/>
              </w:rPr>
              <w:t>(</w:t>
            </w:r>
            <w:proofErr w:type="spellStart"/>
            <w:r w:rsidRPr="00EE368A">
              <w:rPr>
                <w:rFonts w:ascii="Times New Roman" w:hAnsi="Times New Roman"/>
                <w:b w:val="0"/>
                <w:sz w:val="20"/>
                <w:szCs w:val="20"/>
              </w:rPr>
              <w:t>Vet</w:t>
            </w:r>
            <w:proofErr w:type="spellEnd"/>
            <w:r w:rsidRPr="00EE368A">
              <w:rPr>
                <w:rFonts w:ascii="Times New Roman" w:hAnsi="Times New Roman"/>
                <w:b w:val="0"/>
                <w:sz w:val="20"/>
                <w:szCs w:val="20"/>
              </w:rPr>
              <w:t>), Reprodüksiyon ve Suni Tohumlama</w:t>
            </w:r>
            <w:r>
              <w:rPr>
                <w:rFonts w:ascii="Times New Roman" w:hAnsi="Times New Roman"/>
                <w:b w:val="0"/>
                <w:sz w:val="20"/>
                <w:szCs w:val="20"/>
              </w:rPr>
              <w:t xml:space="preserve"> </w:t>
            </w:r>
            <w:r w:rsidRPr="00EE368A">
              <w:rPr>
                <w:rFonts w:ascii="Times New Roman" w:hAnsi="Times New Roman"/>
                <w:b w:val="0"/>
                <w:sz w:val="20"/>
                <w:szCs w:val="20"/>
              </w:rPr>
              <w:t>(</w:t>
            </w:r>
            <w:proofErr w:type="spellStart"/>
            <w:r w:rsidRPr="00EE368A">
              <w:rPr>
                <w:rFonts w:ascii="Times New Roman" w:hAnsi="Times New Roman"/>
                <w:b w:val="0"/>
                <w:sz w:val="20"/>
                <w:szCs w:val="20"/>
              </w:rPr>
              <w:t>Vet</w:t>
            </w:r>
            <w:proofErr w:type="spellEnd"/>
            <w:r w:rsidRPr="00EE368A">
              <w:rPr>
                <w:rFonts w:ascii="Times New Roman" w:hAnsi="Times New Roman"/>
                <w:b w:val="0"/>
                <w:sz w:val="20"/>
                <w:szCs w:val="20"/>
              </w:rPr>
              <w:t>), Viroloji</w:t>
            </w:r>
            <w:r>
              <w:rPr>
                <w:rFonts w:ascii="Times New Roman" w:hAnsi="Times New Roman"/>
                <w:b w:val="0"/>
                <w:sz w:val="20"/>
                <w:szCs w:val="20"/>
              </w:rPr>
              <w:t xml:space="preserve"> </w:t>
            </w:r>
            <w:r w:rsidRPr="00EE368A">
              <w:rPr>
                <w:rFonts w:ascii="Times New Roman" w:hAnsi="Times New Roman"/>
                <w:b w:val="0"/>
                <w:sz w:val="20"/>
                <w:szCs w:val="20"/>
              </w:rPr>
              <w:t>(</w:t>
            </w:r>
            <w:proofErr w:type="spellStart"/>
            <w:r w:rsidRPr="00EE368A">
              <w:rPr>
                <w:rFonts w:ascii="Times New Roman" w:hAnsi="Times New Roman"/>
                <w:b w:val="0"/>
                <w:sz w:val="20"/>
                <w:szCs w:val="20"/>
              </w:rPr>
              <w:t>Vet</w:t>
            </w:r>
            <w:proofErr w:type="spellEnd"/>
            <w:r w:rsidRPr="00EE368A">
              <w:rPr>
                <w:rFonts w:ascii="Times New Roman" w:hAnsi="Times New Roman"/>
                <w:b w:val="0"/>
                <w:sz w:val="20"/>
                <w:szCs w:val="20"/>
              </w:rPr>
              <w:t>) ve Zootekni</w:t>
            </w:r>
            <w:r>
              <w:rPr>
                <w:rFonts w:ascii="Times New Roman" w:hAnsi="Times New Roman"/>
                <w:b w:val="0"/>
                <w:sz w:val="20"/>
                <w:szCs w:val="20"/>
              </w:rPr>
              <w:t xml:space="preserve"> </w:t>
            </w:r>
            <w:r w:rsidRPr="00EE368A">
              <w:rPr>
                <w:rFonts w:ascii="Times New Roman" w:hAnsi="Times New Roman"/>
                <w:b w:val="0"/>
                <w:sz w:val="20"/>
                <w:szCs w:val="20"/>
              </w:rPr>
              <w:t>(</w:t>
            </w:r>
            <w:proofErr w:type="spellStart"/>
            <w:r w:rsidRPr="00EE368A">
              <w:rPr>
                <w:rFonts w:ascii="Times New Roman" w:hAnsi="Times New Roman"/>
                <w:b w:val="0"/>
                <w:sz w:val="20"/>
                <w:szCs w:val="20"/>
              </w:rPr>
              <w:t>Vet</w:t>
            </w:r>
            <w:proofErr w:type="spellEnd"/>
            <w:r w:rsidRPr="00EE368A">
              <w:rPr>
                <w:rFonts w:ascii="Times New Roman" w:hAnsi="Times New Roman"/>
                <w:b w:val="0"/>
                <w:sz w:val="20"/>
                <w:szCs w:val="20"/>
              </w:rPr>
              <w:t xml:space="preserve">) Anabilim Dalları; ADÜ Veteriner Fakültesi Işıklı </w:t>
            </w:r>
            <w:r>
              <w:rPr>
                <w:rFonts w:ascii="Times New Roman" w:hAnsi="Times New Roman"/>
                <w:b w:val="0"/>
                <w:sz w:val="20"/>
                <w:szCs w:val="20"/>
              </w:rPr>
              <w:t>Yerleşkesi,</w:t>
            </w:r>
            <w:r w:rsidRPr="00EE368A">
              <w:rPr>
                <w:rFonts w:ascii="Times New Roman" w:hAnsi="Times New Roman"/>
                <w:b w:val="0"/>
                <w:sz w:val="20"/>
                <w:szCs w:val="20"/>
              </w:rPr>
              <w:t xml:space="preserve"> Işıklı / Aydın</w:t>
            </w:r>
            <w:proofErr w:type="gramEnd"/>
          </w:p>
          <w:p w:rsidR="0013553E" w:rsidRPr="00EE368A" w:rsidRDefault="0013553E" w:rsidP="00EE368A"/>
          <w:p w:rsidR="0013553E" w:rsidRDefault="0013553E" w:rsidP="00EE368A">
            <w:pPr>
              <w:pStyle w:val="GvdeMetni2"/>
              <w:spacing w:after="0" w:line="240" w:lineRule="auto"/>
              <w:rPr>
                <w:sz w:val="20"/>
                <w:szCs w:val="20"/>
              </w:rPr>
            </w:pPr>
            <w:r w:rsidRPr="00EE368A">
              <w:rPr>
                <w:sz w:val="20"/>
                <w:szCs w:val="20"/>
              </w:rPr>
              <w:t>Biyofizik Anabilim Dalı; ADÜ Tıp Fakültesi Dekanlık Binası Biyofizik Laboratuvarı Merkez Yerleşkesi,</w:t>
            </w:r>
            <w:r w:rsidRPr="00EE368A">
              <w:rPr>
                <w:rFonts w:cs="Arial"/>
                <w:b/>
                <w:sz w:val="20"/>
                <w:szCs w:val="20"/>
              </w:rPr>
              <w:t xml:space="preserve"> </w:t>
            </w:r>
            <w:r w:rsidRPr="00EE368A">
              <w:rPr>
                <w:sz w:val="20"/>
                <w:szCs w:val="20"/>
              </w:rPr>
              <w:t>Aytepe/Aydın</w:t>
            </w:r>
          </w:p>
          <w:p w:rsidR="0013553E" w:rsidRPr="00EE368A" w:rsidRDefault="0013553E" w:rsidP="00EE368A">
            <w:pPr>
              <w:pStyle w:val="GvdeMetni2"/>
              <w:spacing w:after="0" w:line="240" w:lineRule="auto"/>
              <w:rPr>
                <w:sz w:val="20"/>
                <w:szCs w:val="20"/>
              </w:rPr>
            </w:pPr>
          </w:p>
          <w:p w:rsidR="0013553E" w:rsidRDefault="0013553E" w:rsidP="00EE368A">
            <w:pPr>
              <w:rPr>
                <w:sz w:val="20"/>
                <w:szCs w:val="20"/>
              </w:rPr>
            </w:pPr>
            <w:r w:rsidRPr="00EE368A">
              <w:rPr>
                <w:sz w:val="20"/>
                <w:szCs w:val="20"/>
              </w:rPr>
              <w:t>Cerrahi Hastalıkları Hemşireliği, Çocuk Sağlığı ve Hastalıları Hemşireliği, Doğum-Kadın Sağlığı ve Hastalıkları Hemşireliği, Ebelik, *Halk Sağlığı Hemşireliği, Hemşirelik Esasları,  İç Hastalıkları Hemşireliği, Ruh Sağlığı ve Hastalıkları Hemşireliği Anabilim Dalları;</w:t>
            </w:r>
            <w:r>
              <w:rPr>
                <w:sz w:val="20"/>
                <w:szCs w:val="20"/>
              </w:rPr>
              <w:t xml:space="preserve">  ADÜ Aydın Sağlık Yüksekokulu </w:t>
            </w:r>
            <w:r w:rsidRPr="00EE368A">
              <w:rPr>
                <w:sz w:val="20"/>
                <w:szCs w:val="20"/>
              </w:rPr>
              <w:t>Merkez/ Aydın</w:t>
            </w:r>
          </w:p>
          <w:p w:rsidR="0013553E" w:rsidRPr="00EE368A" w:rsidRDefault="0013553E" w:rsidP="00EE368A">
            <w:pPr>
              <w:rPr>
                <w:sz w:val="20"/>
                <w:szCs w:val="20"/>
              </w:rPr>
            </w:pPr>
          </w:p>
          <w:p w:rsidR="0013553E" w:rsidRDefault="0013553E" w:rsidP="00EE368A">
            <w:pPr>
              <w:rPr>
                <w:sz w:val="20"/>
                <w:szCs w:val="20"/>
              </w:rPr>
            </w:pPr>
            <w:r w:rsidRPr="00EE368A">
              <w:rPr>
                <w:b/>
                <w:sz w:val="20"/>
                <w:szCs w:val="20"/>
              </w:rPr>
              <w:t>*Yaşlı Sağlığı ve Bakımı</w:t>
            </w:r>
            <w:r w:rsidRPr="00EE368A">
              <w:rPr>
                <w:sz w:val="20"/>
                <w:szCs w:val="20"/>
              </w:rPr>
              <w:t>; Sağlık Bilimleri Enstitüsü Aydın Menderes Derslikleri C Blok 1.Kat (ADÜ Merkez Yerleşkesi, Aytepe/Aydın)</w:t>
            </w:r>
          </w:p>
          <w:p w:rsidR="0013553E" w:rsidRPr="00EE368A" w:rsidRDefault="0013553E" w:rsidP="00EE368A">
            <w:pPr>
              <w:rPr>
                <w:sz w:val="20"/>
                <w:szCs w:val="20"/>
              </w:rPr>
            </w:pPr>
          </w:p>
          <w:p w:rsidR="0013553E" w:rsidRPr="00EE368A" w:rsidRDefault="0013553E" w:rsidP="00EE368A">
            <w:pPr>
              <w:pStyle w:val="GvdeMetni2"/>
              <w:spacing w:after="0" w:line="240" w:lineRule="auto"/>
              <w:rPr>
                <w:sz w:val="20"/>
                <w:szCs w:val="20"/>
              </w:rPr>
            </w:pPr>
            <w:r w:rsidRPr="00EE368A">
              <w:rPr>
                <w:sz w:val="20"/>
                <w:szCs w:val="20"/>
              </w:rPr>
              <w:t xml:space="preserve">Anatomi (Tıp), Biyokimya,  Histoloji ve Embriyoloji (Tıp), </w:t>
            </w:r>
            <w:r w:rsidRPr="00EE368A">
              <w:rPr>
                <w:b/>
                <w:sz w:val="20"/>
                <w:szCs w:val="20"/>
              </w:rPr>
              <w:t xml:space="preserve">*Histoloji ve Embriyoloji (Tıp II. </w:t>
            </w:r>
            <w:proofErr w:type="spellStart"/>
            <w:proofErr w:type="gramStart"/>
            <w:r w:rsidRPr="00EE368A">
              <w:rPr>
                <w:b/>
                <w:sz w:val="20"/>
                <w:szCs w:val="20"/>
              </w:rPr>
              <w:t>Öğrt.TezsizY</w:t>
            </w:r>
            <w:proofErr w:type="gramEnd"/>
            <w:r w:rsidRPr="00EE368A">
              <w:rPr>
                <w:b/>
                <w:sz w:val="20"/>
                <w:szCs w:val="20"/>
              </w:rPr>
              <w:t>.L</w:t>
            </w:r>
            <w:proofErr w:type="spellEnd"/>
            <w:r w:rsidRPr="00EE368A">
              <w:rPr>
                <w:b/>
                <w:sz w:val="20"/>
                <w:szCs w:val="20"/>
              </w:rPr>
              <w:t>.),</w:t>
            </w:r>
            <w:r w:rsidRPr="00EE368A">
              <w:rPr>
                <w:sz w:val="20"/>
                <w:szCs w:val="20"/>
              </w:rPr>
              <w:t xml:space="preserve"> </w:t>
            </w:r>
            <w:proofErr w:type="spellStart"/>
            <w:r w:rsidRPr="00EE368A">
              <w:rPr>
                <w:sz w:val="20"/>
                <w:szCs w:val="20"/>
              </w:rPr>
              <w:t>Biyoistatistik</w:t>
            </w:r>
            <w:proofErr w:type="spellEnd"/>
            <w:r w:rsidRPr="00EE368A">
              <w:rPr>
                <w:sz w:val="20"/>
                <w:szCs w:val="20"/>
              </w:rPr>
              <w:t xml:space="preserve"> (Tıp), Fizyoloji (Tıp), Fizyoloji (Tıp II. </w:t>
            </w:r>
            <w:proofErr w:type="spellStart"/>
            <w:r w:rsidRPr="00EE368A">
              <w:rPr>
                <w:sz w:val="20"/>
                <w:szCs w:val="20"/>
              </w:rPr>
              <w:t>Öğrt</w:t>
            </w:r>
            <w:proofErr w:type="spellEnd"/>
            <w:r w:rsidRPr="00EE368A">
              <w:rPr>
                <w:sz w:val="20"/>
                <w:szCs w:val="20"/>
              </w:rPr>
              <w:t>. Tezsiz Y.L.</w:t>
            </w:r>
            <w:proofErr w:type="gramStart"/>
            <w:r w:rsidRPr="00EE368A">
              <w:rPr>
                <w:sz w:val="20"/>
                <w:szCs w:val="20"/>
              </w:rPr>
              <w:t>)</w:t>
            </w:r>
            <w:proofErr w:type="gramEnd"/>
            <w:r w:rsidRPr="00EE368A">
              <w:rPr>
                <w:sz w:val="20"/>
                <w:szCs w:val="20"/>
              </w:rPr>
              <w:t xml:space="preserve"> </w:t>
            </w:r>
            <w:r w:rsidRPr="00EE368A">
              <w:rPr>
                <w:b/>
                <w:sz w:val="20"/>
                <w:szCs w:val="20"/>
              </w:rPr>
              <w:t xml:space="preserve">*Tıbbi Biyoloji </w:t>
            </w:r>
            <w:r w:rsidRPr="00EE368A">
              <w:rPr>
                <w:sz w:val="20"/>
                <w:szCs w:val="20"/>
              </w:rPr>
              <w:t>Anabilim Dalları; ADÜ Tıp Fakültesi Dekanlık Binası Merkez Yerleşkesi,</w:t>
            </w:r>
            <w:r w:rsidRPr="00EE368A">
              <w:rPr>
                <w:rFonts w:cs="Arial"/>
                <w:b/>
                <w:sz w:val="20"/>
                <w:szCs w:val="20"/>
              </w:rPr>
              <w:t xml:space="preserve"> </w:t>
            </w:r>
            <w:r w:rsidRPr="00EE368A">
              <w:rPr>
                <w:sz w:val="20"/>
                <w:szCs w:val="20"/>
              </w:rPr>
              <w:t>Aytepe/Aydın</w:t>
            </w:r>
          </w:p>
          <w:p w:rsidR="0013553E" w:rsidRPr="00EE368A" w:rsidRDefault="0013553E" w:rsidP="00EE368A">
            <w:pPr>
              <w:rPr>
                <w:sz w:val="20"/>
                <w:szCs w:val="20"/>
              </w:rPr>
            </w:pPr>
          </w:p>
          <w:p w:rsidR="0013553E" w:rsidRDefault="0013553E" w:rsidP="00FE4872">
            <w:pPr>
              <w:jc w:val="left"/>
            </w:pPr>
            <w:r w:rsidRPr="00EE368A">
              <w:t>*YÖK tarafından açıldığı kabul edildiği takdirde öğrenci alınacaktır.</w:t>
            </w:r>
          </w:p>
          <w:p w:rsidR="00214945" w:rsidRPr="00FE4872" w:rsidRDefault="00214945" w:rsidP="00FE4872">
            <w:pPr>
              <w:jc w:val="left"/>
              <w:rPr>
                <w:b/>
                <w:sz w:val="20"/>
                <w:szCs w:val="20"/>
              </w:rPr>
            </w:pPr>
          </w:p>
        </w:tc>
      </w:tr>
      <w:tr w:rsidR="0013553E" w:rsidTr="00FE4872">
        <w:trPr>
          <w:trHeight w:val="340"/>
        </w:trPr>
        <w:tc>
          <w:tcPr>
            <w:tcW w:w="3434" w:type="dxa"/>
            <w:vAlign w:val="center"/>
          </w:tcPr>
          <w:p w:rsidR="0013553E" w:rsidRDefault="0013553E" w:rsidP="00FE4872">
            <w:pPr>
              <w:pStyle w:val="GvdeMetni2"/>
              <w:spacing w:after="0" w:line="240" w:lineRule="auto"/>
              <w:jc w:val="left"/>
              <w:rPr>
                <w:b/>
                <w:bCs/>
                <w:sz w:val="20"/>
                <w:szCs w:val="20"/>
              </w:rPr>
            </w:pPr>
          </w:p>
          <w:p w:rsidR="00214945" w:rsidRDefault="00214945" w:rsidP="00FE4872">
            <w:pPr>
              <w:pStyle w:val="GvdeMetni2"/>
              <w:spacing w:after="0" w:line="240" w:lineRule="auto"/>
              <w:jc w:val="left"/>
              <w:rPr>
                <w:b/>
                <w:bCs/>
                <w:sz w:val="20"/>
                <w:szCs w:val="20"/>
              </w:rPr>
            </w:pPr>
          </w:p>
        </w:tc>
        <w:tc>
          <w:tcPr>
            <w:tcW w:w="7546" w:type="dxa"/>
            <w:vAlign w:val="center"/>
          </w:tcPr>
          <w:p w:rsidR="0013553E" w:rsidRPr="00FE4872" w:rsidRDefault="0013553E" w:rsidP="00FE4872">
            <w:pPr>
              <w:pStyle w:val="GvdeMetni2"/>
              <w:spacing w:after="0" w:line="240" w:lineRule="auto"/>
              <w:jc w:val="left"/>
              <w:rPr>
                <w:b/>
                <w:sz w:val="20"/>
                <w:szCs w:val="20"/>
              </w:rPr>
            </w:pPr>
            <w:r>
              <w:rPr>
                <w:b/>
                <w:sz w:val="20"/>
                <w:szCs w:val="20"/>
              </w:rPr>
              <w:t>Sosyal Bilimler</w:t>
            </w:r>
            <w:r w:rsidR="00780D8B">
              <w:rPr>
                <w:b/>
                <w:sz w:val="20"/>
                <w:szCs w:val="20"/>
              </w:rPr>
              <w:t xml:space="preserve"> Enstitüsü</w:t>
            </w:r>
          </w:p>
        </w:tc>
      </w:tr>
      <w:tr w:rsidR="0013553E" w:rsidTr="00FE4872">
        <w:trPr>
          <w:trHeight w:val="340"/>
        </w:trPr>
        <w:tc>
          <w:tcPr>
            <w:tcW w:w="3434" w:type="dxa"/>
            <w:vAlign w:val="center"/>
          </w:tcPr>
          <w:p w:rsidR="0013553E" w:rsidRPr="004F072A" w:rsidRDefault="0013553E" w:rsidP="00FE4872">
            <w:pPr>
              <w:pStyle w:val="GvdeMetni2"/>
              <w:spacing w:after="0" w:line="240" w:lineRule="auto"/>
              <w:jc w:val="left"/>
              <w:rPr>
                <w:b/>
                <w:bCs/>
                <w:sz w:val="20"/>
                <w:szCs w:val="20"/>
              </w:rPr>
            </w:pPr>
            <w:r>
              <w:rPr>
                <w:b/>
                <w:bCs/>
                <w:sz w:val="20"/>
                <w:szCs w:val="20"/>
              </w:rPr>
              <w:t>Mülâkat Tarihi ve Saati</w:t>
            </w:r>
          </w:p>
        </w:tc>
        <w:tc>
          <w:tcPr>
            <w:tcW w:w="7546" w:type="dxa"/>
            <w:vAlign w:val="center"/>
          </w:tcPr>
          <w:p w:rsidR="0013553E" w:rsidRPr="00132F1D" w:rsidRDefault="0013553E" w:rsidP="00FE4872">
            <w:pPr>
              <w:pStyle w:val="GvdeMetni2"/>
              <w:spacing w:after="0" w:line="240" w:lineRule="auto"/>
              <w:jc w:val="left"/>
              <w:rPr>
                <w:b/>
                <w:bCs/>
                <w:sz w:val="20"/>
                <w:szCs w:val="20"/>
              </w:rPr>
            </w:pPr>
            <w:r>
              <w:rPr>
                <w:b/>
                <w:bCs/>
                <w:sz w:val="20"/>
                <w:szCs w:val="20"/>
              </w:rPr>
              <w:t xml:space="preserve">Tezli </w:t>
            </w:r>
            <w:r w:rsidRPr="00132F1D">
              <w:rPr>
                <w:b/>
                <w:bCs/>
                <w:sz w:val="20"/>
                <w:szCs w:val="20"/>
              </w:rPr>
              <w:t xml:space="preserve">Yüksek Lisans:  </w:t>
            </w:r>
            <w:r>
              <w:rPr>
                <w:b/>
                <w:sz w:val="20"/>
                <w:szCs w:val="20"/>
              </w:rPr>
              <w:t xml:space="preserve">21 Ağustos 2013 </w:t>
            </w:r>
            <w:r w:rsidRPr="00132F1D">
              <w:rPr>
                <w:b/>
                <w:bCs/>
                <w:sz w:val="20"/>
                <w:szCs w:val="20"/>
              </w:rPr>
              <w:t>Saat: 10.00</w:t>
            </w:r>
          </w:p>
        </w:tc>
      </w:tr>
      <w:tr w:rsidR="0013553E" w:rsidTr="00634C46">
        <w:trPr>
          <w:trHeight w:val="461"/>
        </w:trPr>
        <w:tc>
          <w:tcPr>
            <w:tcW w:w="3434" w:type="dxa"/>
            <w:vAlign w:val="center"/>
          </w:tcPr>
          <w:p w:rsidR="0013553E" w:rsidRDefault="0013553E" w:rsidP="00FE4872">
            <w:pPr>
              <w:pStyle w:val="GvdeMetni2"/>
              <w:spacing w:after="0" w:line="240" w:lineRule="auto"/>
              <w:jc w:val="left"/>
              <w:rPr>
                <w:b/>
                <w:bCs/>
                <w:sz w:val="20"/>
                <w:szCs w:val="20"/>
              </w:rPr>
            </w:pPr>
          </w:p>
        </w:tc>
        <w:tc>
          <w:tcPr>
            <w:tcW w:w="7546" w:type="dxa"/>
            <w:vAlign w:val="center"/>
          </w:tcPr>
          <w:p w:rsidR="0013553E" w:rsidRPr="00132F1D" w:rsidRDefault="0013553E" w:rsidP="0013553E">
            <w:pPr>
              <w:pStyle w:val="GvdeMetni2"/>
              <w:spacing w:after="0" w:line="240" w:lineRule="auto"/>
              <w:rPr>
                <w:sz w:val="20"/>
                <w:szCs w:val="20"/>
              </w:rPr>
            </w:pPr>
            <w:r w:rsidRPr="00132F1D">
              <w:rPr>
                <w:sz w:val="20"/>
                <w:szCs w:val="20"/>
              </w:rPr>
              <w:t xml:space="preserve">Arkeoloji, Sosyoloji, Felsefe,  Türk Dili ve </w:t>
            </w:r>
            <w:proofErr w:type="gramStart"/>
            <w:r w:rsidRPr="00132F1D">
              <w:rPr>
                <w:sz w:val="20"/>
                <w:szCs w:val="20"/>
              </w:rPr>
              <w:t>Edebi</w:t>
            </w:r>
            <w:r>
              <w:rPr>
                <w:sz w:val="20"/>
                <w:szCs w:val="20"/>
              </w:rPr>
              <w:t>yatı  Anabilim</w:t>
            </w:r>
            <w:proofErr w:type="gramEnd"/>
            <w:r>
              <w:rPr>
                <w:sz w:val="20"/>
                <w:szCs w:val="20"/>
              </w:rPr>
              <w:t xml:space="preserve"> Dalları</w:t>
            </w:r>
            <w:r w:rsidRPr="00132F1D">
              <w:rPr>
                <w:sz w:val="20"/>
                <w:szCs w:val="20"/>
              </w:rPr>
              <w:t xml:space="preserve"> Fen-Edebiyat Fakültesi ADÜ Merkez Yerleşkesi, Aytepe/AYDIN</w:t>
            </w:r>
          </w:p>
          <w:p w:rsidR="0013553E" w:rsidRPr="00132F1D" w:rsidRDefault="0013553E" w:rsidP="0013553E">
            <w:pPr>
              <w:pStyle w:val="GvdeMetni2"/>
              <w:spacing w:after="0" w:line="240" w:lineRule="auto"/>
              <w:rPr>
                <w:sz w:val="20"/>
                <w:szCs w:val="20"/>
              </w:rPr>
            </w:pPr>
          </w:p>
          <w:p w:rsidR="0013553E" w:rsidRPr="00132F1D" w:rsidRDefault="0013553E" w:rsidP="0013553E">
            <w:pPr>
              <w:pStyle w:val="GvdeMetni2"/>
              <w:spacing w:after="0" w:line="240" w:lineRule="auto"/>
              <w:rPr>
                <w:sz w:val="20"/>
                <w:szCs w:val="20"/>
              </w:rPr>
            </w:pPr>
            <w:r>
              <w:rPr>
                <w:sz w:val="20"/>
                <w:szCs w:val="20"/>
              </w:rPr>
              <w:t>Eğitim Bilimleri</w:t>
            </w:r>
            <w:r w:rsidRPr="00132F1D">
              <w:rPr>
                <w:sz w:val="20"/>
                <w:szCs w:val="20"/>
              </w:rPr>
              <w:t>, İlköğret</w:t>
            </w:r>
            <w:r>
              <w:rPr>
                <w:sz w:val="20"/>
                <w:szCs w:val="20"/>
              </w:rPr>
              <w:t xml:space="preserve">im Anabilim Dalları </w:t>
            </w:r>
            <w:r w:rsidRPr="00132F1D">
              <w:rPr>
                <w:sz w:val="20"/>
                <w:szCs w:val="20"/>
              </w:rPr>
              <w:t>Eğitim F</w:t>
            </w:r>
            <w:r>
              <w:rPr>
                <w:sz w:val="20"/>
                <w:szCs w:val="20"/>
              </w:rPr>
              <w:t xml:space="preserve">akültesi ADÜ Merkez Yerleşkesi </w:t>
            </w:r>
            <w:r w:rsidRPr="00132F1D">
              <w:rPr>
                <w:sz w:val="20"/>
                <w:szCs w:val="20"/>
              </w:rPr>
              <w:t>Aytepe/AYDIN</w:t>
            </w:r>
          </w:p>
          <w:p w:rsidR="0013553E" w:rsidRPr="00132F1D" w:rsidRDefault="0013553E" w:rsidP="0013553E">
            <w:pPr>
              <w:pStyle w:val="GvdeMetni2"/>
              <w:spacing w:after="0" w:line="240" w:lineRule="auto"/>
              <w:rPr>
                <w:sz w:val="20"/>
                <w:szCs w:val="20"/>
              </w:rPr>
            </w:pPr>
          </w:p>
          <w:p w:rsidR="0013553E" w:rsidRPr="00132F1D" w:rsidRDefault="0013553E" w:rsidP="0013553E">
            <w:pPr>
              <w:pStyle w:val="GvdeMetni2"/>
              <w:spacing w:after="0" w:line="240" w:lineRule="auto"/>
              <w:rPr>
                <w:sz w:val="20"/>
                <w:szCs w:val="20"/>
              </w:rPr>
            </w:pPr>
            <w:r w:rsidRPr="00132F1D">
              <w:rPr>
                <w:sz w:val="20"/>
                <w:szCs w:val="20"/>
              </w:rPr>
              <w:t>İşletme, İşletme Muhasebe Finansman, İktisat, Maliye, Kamu Yöneti</w:t>
            </w:r>
            <w:r>
              <w:rPr>
                <w:sz w:val="20"/>
                <w:szCs w:val="20"/>
              </w:rPr>
              <w:t xml:space="preserve">mi, Uluslararası </w:t>
            </w:r>
            <w:proofErr w:type="gramStart"/>
            <w:r>
              <w:rPr>
                <w:sz w:val="20"/>
                <w:szCs w:val="20"/>
              </w:rPr>
              <w:t>İlişkiler  Anab</w:t>
            </w:r>
            <w:r w:rsidRPr="00132F1D">
              <w:rPr>
                <w:sz w:val="20"/>
                <w:szCs w:val="20"/>
              </w:rPr>
              <w:t>ilim</w:t>
            </w:r>
            <w:proofErr w:type="gramEnd"/>
            <w:r w:rsidRPr="00132F1D">
              <w:rPr>
                <w:sz w:val="20"/>
                <w:szCs w:val="20"/>
              </w:rPr>
              <w:t xml:space="preserve"> Dallar</w:t>
            </w:r>
            <w:r>
              <w:rPr>
                <w:sz w:val="20"/>
                <w:szCs w:val="20"/>
              </w:rPr>
              <w:t xml:space="preserve">ı  </w:t>
            </w:r>
            <w:r w:rsidRPr="00132F1D">
              <w:rPr>
                <w:sz w:val="20"/>
                <w:szCs w:val="20"/>
              </w:rPr>
              <w:t xml:space="preserve"> Nazilli İİBF İsabeyli Yerleşkesi Nazilli/AYDIN</w:t>
            </w:r>
          </w:p>
          <w:p w:rsidR="0013553E" w:rsidRPr="00132F1D" w:rsidRDefault="0013553E" w:rsidP="0013553E">
            <w:pPr>
              <w:pStyle w:val="GvdeMetni2"/>
              <w:spacing w:after="0" w:line="240" w:lineRule="auto"/>
              <w:rPr>
                <w:sz w:val="20"/>
                <w:szCs w:val="20"/>
              </w:rPr>
            </w:pPr>
            <w:r w:rsidRPr="00132F1D">
              <w:rPr>
                <w:sz w:val="20"/>
                <w:szCs w:val="20"/>
              </w:rPr>
              <w:t xml:space="preserve">  </w:t>
            </w:r>
          </w:p>
          <w:p w:rsidR="0013553E" w:rsidRPr="00132F1D" w:rsidRDefault="0013553E" w:rsidP="0013553E">
            <w:pPr>
              <w:pStyle w:val="GvdeMetni2"/>
              <w:spacing w:after="0" w:line="240" w:lineRule="auto"/>
              <w:rPr>
                <w:sz w:val="20"/>
                <w:szCs w:val="20"/>
              </w:rPr>
            </w:pPr>
            <w:r>
              <w:rPr>
                <w:sz w:val="20"/>
                <w:szCs w:val="20"/>
              </w:rPr>
              <w:t>Turizm İşletmeciliği Anab</w:t>
            </w:r>
            <w:r w:rsidRPr="00132F1D">
              <w:rPr>
                <w:sz w:val="20"/>
                <w:szCs w:val="20"/>
              </w:rPr>
              <w:t>ilim Dalı</w:t>
            </w:r>
            <w:r>
              <w:rPr>
                <w:sz w:val="20"/>
                <w:szCs w:val="20"/>
              </w:rPr>
              <w:t>,</w:t>
            </w:r>
            <w:r w:rsidRPr="00132F1D">
              <w:rPr>
                <w:sz w:val="20"/>
                <w:szCs w:val="20"/>
              </w:rPr>
              <w:t xml:space="preserve"> Candan Tarhan Bulvarı No:6 Kuşadası/AYDIN</w:t>
            </w:r>
          </w:p>
          <w:p w:rsidR="0013553E" w:rsidRPr="00132F1D" w:rsidRDefault="0013553E" w:rsidP="00FE4872">
            <w:pPr>
              <w:pStyle w:val="GvdeMetni2"/>
              <w:spacing w:after="0" w:line="240" w:lineRule="auto"/>
              <w:jc w:val="left"/>
              <w:rPr>
                <w:b/>
                <w:bCs/>
                <w:sz w:val="20"/>
                <w:szCs w:val="20"/>
              </w:rPr>
            </w:pPr>
          </w:p>
        </w:tc>
      </w:tr>
      <w:tr w:rsidR="0013553E" w:rsidTr="00FE4872">
        <w:trPr>
          <w:trHeight w:val="340"/>
        </w:trPr>
        <w:tc>
          <w:tcPr>
            <w:tcW w:w="3434" w:type="dxa"/>
            <w:vAlign w:val="center"/>
          </w:tcPr>
          <w:p w:rsidR="0013553E" w:rsidRPr="004F072A" w:rsidRDefault="0013553E" w:rsidP="00FE4872">
            <w:pPr>
              <w:pStyle w:val="GvdeMetni2"/>
              <w:spacing w:after="0" w:line="240" w:lineRule="auto"/>
              <w:jc w:val="left"/>
              <w:rPr>
                <w:b/>
                <w:bCs/>
                <w:sz w:val="20"/>
                <w:szCs w:val="20"/>
              </w:rPr>
            </w:pPr>
            <w:r>
              <w:rPr>
                <w:b/>
                <w:bCs/>
                <w:sz w:val="20"/>
                <w:szCs w:val="20"/>
              </w:rPr>
              <w:t>Mülâkat Tarihi ve Saati</w:t>
            </w:r>
          </w:p>
        </w:tc>
        <w:tc>
          <w:tcPr>
            <w:tcW w:w="7546" w:type="dxa"/>
            <w:vAlign w:val="center"/>
          </w:tcPr>
          <w:p w:rsidR="0013553E" w:rsidRPr="00FE4872" w:rsidRDefault="0013553E" w:rsidP="00FE4872">
            <w:pPr>
              <w:pStyle w:val="GvdeMetni2"/>
              <w:spacing w:after="0" w:line="240" w:lineRule="auto"/>
              <w:jc w:val="left"/>
              <w:rPr>
                <w:b/>
                <w:sz w:val="20"/>
                <w:szCs w:val="20"/>
              </w:rPr>
            </w:pPr>
            <w:r w:rsidRPr="00132F1D">
              <w:rPr>
                <w:b/>
                <w:sz w:val="20"/>
                <w:szCs w:val="20"/>
              </w:rPr>
              <w:t>İ</w:t>
            </w:r>
            <w:r>
              <w:rPr>
                <w:b/>
                <w:sz w:val="20"/>
                <w:szCs w:val="20"/>
              </w:rPr>
              <w:t>ki</w:t>
            </w:r>
            <w:r w:rsidRPr="00132F1D">
              <w:rPr>
                <w:b/>
                <w:sz w:val="20"/>
                <w:szCs w:val="20"/>
              </w:rPr>
              <w:t>nci Öğretim</w:t>
            </w:r>
            <w:r w:rsidRPr="00132F1D">
              <w:rPr>
                <w:b/>
                <w:bCs/>
                <w:sz w:val="20"/>
                <w:szCs w:val="20"/>
              </w:rPr>
              <w:t xml:space="preserve"> </w:t>
            </w:r>
            <w:r w:rsidRPr="00132F1D">
              <w:rPr>
                <w:b/>
                <w:sz w:val="20"/>
                <w:szCs w:val="20"/>
              </w:rPr>
              <w:t xml:space="preserve">Tezsiz Yüksek Lisans </w:t>
            </w:r>
            <w:r>
              <w:rPr>
                <w:b/>
                <w:sz w:val="20"/>
                <w:szCs w:val="20"/>
              </w:rPr>
              <w:t>Programları</w:t>
            </w:r>
            <w:r w:rsidRPr="00132F1D">
              <w:rPr>
                <w:b/>
                <w:sz w:val="20"/>
                <w:szCs w:val="20"/>
              </w:rPr>
              <w:t>: 22 Ağustos 2013 Saat: 09,30</w:t>
            </w:r>
          </w:p>
        </w:tc>
      </w:tr>
      <w:tr w:rsidR="0013553E" w:rsidTr="00634C46">
        <w:trPr>
          <w:trHeight w:val="941"/>
        </w:trPr>
        <w:tc>
          <w:tcPr>
            <w:tcW w:w="3434" w:type="dxa"/>
          </w:tcPr>
          <w:p w:rsidR="0013553E" w:rsidRDefault="0013553E" w:rsidP="0013553E">
            <w:pPr>
              <w:pStyle w:val="GvdeMetni2"/>
              <w:spacing w:after="0" w:line="240" w:lineRule="auto"/>
              <w:jc w:val="left"/>
              <w:rPr>
                <w:b/>
                <w:bCs/>
                <w:sz w:val="20"/>
                <w:szCs w:val="20"/>
              </w:rPr>
            </w:pPr>
          </w:p>
        </w:tc>
        <w:tc>
          <w:tcPr>
            <w:tcW w:w="7546" w:type="dxa"/>
          </w:tcPr>
          <w:p w:rsidR="0013553E" w:rsidRPr="00132F1D" w:rsidRDefault="0013553E" w:rsidP="0013553E">
            <w:pPr>
              <w:pStyle w:val="GvdeMetni2"/>
              <w:spacing w:after="0" w:line="240" w:lineRule="auto"/>
              <w:jc w:val="left"/>
              <w:rPr>
                <w:sz w:val="20"/>
                <w:szCs w:val="20"/>
              </w:rPr>
            </w:pPr>
            <w:r>
              <w:rPr>
                <w:sz w:val="20"/>
                <w:szCs w:val="20"/>
              </w:rPr>
              <w:t xml:space="preserve">Eğitim Bilimleri, </w:t>
            </w:r>
            <w:r w:rsidRPr="00132F1D">
              <w:rPr>
                <w:sz w:val="20"/>
                <w:szCs w:val="20"/>
              </w:rPr>
              <w:t>İlköğretim</w:t>
            </w:r>
            <w:r>
              <w:rPr>
                <w:sz w:val="20"/>
                <w:szCs w:val="20"/>
              </w:rPr>
              <w:t xml:space="preserve"> Anabilim Dalları Eğitim Fakültesi ADÜ</w:t>
            </w:r>
            <w:r w:rsidRPr="00132F1D">
              <w:rPr>
                <w:sz w:val="20"/>
                <w:szCs w:val="20"/>
              </w:rPr>
              <w:t xml:space="preserve"> Merkez Yerleşkesi</w:t>
            </w:r>
            <w:r>
              <w:rPr>
                <w:sz w:val="20"/>
                <w:szCs w:val="20"/>
              </w:rPr>
              <w:t>,</w:t>
            </w:r>
            <w:r w:rsidRPr="00132F1D">
              <w:rPr>
                <w:sz w:val="20"/>
                <w:szCs w:val="20"/>
              </w:rPr>
              <w:t xml:space="preserve"> Aytepe/AYDIN</w:t>
            </w:r>
          </w:p>
          <w:p w:rsidR="0013553E" w:rsidRPr="00132F1D" w:rsidRDefault="0013553E" w:rsidP="0013553E">
            <w:pPr>
              <w:pStyle w:val="GvdeMetni2"/>
              <w:spacing w:after="0" w:line="240" w:lineRule="auto"/>
              <w:jc w:val="left"/>
              <w:rPr>
                <w:sz w:val="20"/>
                <w:szCs w:val="20"/>
              </w:rPr>
            </w:pPr>
          </w:p>
          <w:p w:rsidR="0013553E" w:rsidRDefault="0013553E" w:rsidP="0013553E">
            <w:pPr>
              <w:pStyle w:val="GvdeMetni2"/>
              <w:spacing w:after="0" w:line="240" w:lineRule="auto"/>
              <w:jc w:val="left"/>
              <w:rPr>
                <w:sz w:val="20"/>
                <w:szCs w:val="20"/>
              </w:rPr>
            </w:pPr>
            <w:r w:rsidRPr="00132F1D">
              <w:rPr>
                <w:sz w:val="20"/>
                <w:szCs w:val="20"/>
              </w:rPr>
              <w:t>İşletme, İktisat, Maliye, Kamu Yöneti</w:t>
            </w:r>
            <w:r w:rsidR="00214945">
              <w:rPr>
                <w:sz w:val="20"/>
                <w:szCs w:val="20"/>
              </w:rPr>
              <w:t xml:space="preserve">mi </w:t>
            </w:r>
            <w:r>
              <w:rPr>
                <w:sz w:val="20"/>
                <w:szCs w:val="20"/>
              </w:rPr>
              <w:t>Anab</w:t>
            </w:r>
            <w:r w:rsidRPr="00132F1D">
              <w:rPr>
                <w:sz w:val="20"/>
                <w:szCs w:val="20"/>
              </w:rPr>
              <w:t>ilim Dalları</w:t>
            </w:r>
            <w:r>
              <w:rPr>
                <w:sz w:val="20"/>
                <w:szCs w:val="20"/>
              </w:rPr>
              <w:t xml:space="preserve"> Nazilli İİBF</w:t>
            </w:r>
            <w:r w:rsidRPr="00132F1D">
              <w:rPr>
                <w:sz w:val="20"/>
                <w:szCs w:val="20"/>
              </w:rPr>
              <w:t xml:space="preserve"> İsabeyli Yerleşkesi Nazilli/AYDIN</w:t>
            </w:r>
          </w:p>
          <w:p w:rsidR="00FE4872" w:rsidRPr="0013553E" w:rsidRDefault="00FE4872" w:rsidP="0013553E">
            <w:pPr>
              <w:pStyle w:val="GvdeMetni2"/>
              <w:spacing w:after="0" w:line="240" w:lineRule="auto"/>
              <w:jc w:val="left"/>
              <w:rPr>
                <w:sz w:val="20"/>
                <w:szCs w:val="20"/>
              </w:rPr>
            </w:pPr>
          </w:p>
        </w:tc>
      </w:tr>
      <w:tr w:rsidR="0013553E" w:rsidTr="00634C46">
        <w:trPr>
          <w:trHeight w:val="695"/>
        </w:trPr>
        <w:tc>
          <w:tcPr>
            <w:tcW w:w="3434" w:type="dxa"/>
          </w:tcPr>
          <w:p w:rsidR="00FE4872" w:rsidRDefault="00FE4872">
            <w:pPr>
              <w:pStyle w:val="GvdeMetni2"/>
              <w:spacing w:after="0" w:line="240" w:lineRule="auto"/>
              <w:jc w:val="left"/>
              <w:rPr>
                <w:b/>
                <w:bCs/>
                <w:sz w:val="20"/>
                <w:szCs w:val="20"/>
              </w:rPr>
            </w:pPr>
          </w:p>
          <w:p w:rsidR="0013553E" w:rsidRDefault="0013553E">
            <w:pPr>
              <w:pStyle w:val="GvdeMetni2"/>
              <w:spacing w:after="0" w:line="240" w:lineRule="auto"/>
              <w:jc w:val="left"/>
              <w:rPr>
                <w:b/>
                <w:bCs/>
                <w:sz w:val="20"/>
                <w:szCs w:val="20"/>
              </w:rPr>
            </w:pPr>
            <w:r>
              <w:rPr>
                <w:b/>
                <w:bCs/>
                <w:sz w:val="20"/>
                <w:szCs w:val="20"/>
              </w:rPr>
              <w:t>Kesin Kayıt, II. Öğretim Öğrenim ücreti Yatırma, Ders Kaydı Yaptırma Tarihi</w:t>
            </w:r>
          </w:p>
        </w:tc>
        <w:tc>
          <w:tcPr>
            <w:tcW w:w="7546" w:type="dxa"/>
          </w:tcPr>
          <w:p w:rsidR="0013553E" w:rsidRDefault="0013553E">
            <w:pPr>
              <w:shd w:val="clear" w:color="auto" w:fill="FFFFFF"/>
              <w:jc w:val="left"/>
              <w:rPr>
                <w:sz w:val="20"/>
                <w:szCs w:val="20"/>
              </w:rPr>
            </w:pPr>
          </w:p>
          <w:p w:rsidR="00FE4872" w:rsidRDefault="00780D8B">
            <w:pPr>
              <w:shd w:val="clear" w:color="auto" w:fill="FFFFFF"/>
              <w:jc w:val="left"/>
              <w:rPr>
                <w:b/>
                <w:sz w:val="20"/>
                <w:szCs w:val="20"/>
              </w:rPr>
            </w:pPr>
            <w:r>
              <w:rPr>
                <w:sz w:val="20"/>
                <w:szCs w:val="20"/>
              </w:rPr>
              <w:t xml:space="preserve">Doktora Programı </w:t>
            </w:r>
            <w:r w:rsidR="0013553E">
              <w:rPr>
                <w:sz w:val="20"/>
                <w:szCs w:val="20"/>
              </w:rPr>
              <w:t xml:space="preserve">ve Yüksek Lisans Programı (Tezli - Tezsiz İkinci Öğretim) </w:t>
            </w:r>
          </w:p>
          <w:p w:rsidR="0013553E" w:rsidRDefault="0013553E">
            <w:pPr>
              <w:shd w:val="clear" w:color="auto" w:fill="FFFFFF"/>
              <w:jc w:val="left"/>
              <w:rPr>
                <w:b/>
                <w:sz w:val="20"/>
                <w:szCs w:val="20"/>
              </w:rPr>
            </w:pPr>
            <w:r>
              <w:rPr>
                <w:b/>
                <w:sz w:val="20"/>
                <w:szCs w:val="20"/>
              </w:rPr>
              <w:t xml:space="preserve"> 20-29 Ağustos 2013</w:t>
            </w:r>
          </w:p>
          <w:p w:rsidR="00866CEE" w:rsidRDefault="00866CEE">
            <w:pPr>
              <w:shd w:val="clear" w:color="auto" w:fill="FFFFFF"/>
              <w:jc w:val="left"/>
              <w:rPr>
                <w:sz w:val="20"/>
                <w:szCs w:val="20"/>
              </w:rPr>
            </w:pPr>
          </w:p>
          <w:p w:rsidR="0013553E" w:rsidRDefault="00866CEE">
            <w:pPr>
              <w:jc w:val="left"/>
              <w:rPr>
                <w:sz w:val="20"/>
                <w:szCs w:val="20"/>
              </w:rPr>
            </w:pPr>
            <w:r>
              <w:rPr>
                <w:sz w:val="20"/>
                <w:szCs w:val="20"/>
              </w:rPr>
              <w:t xml:space="preserve">2013-2014 Eğitim-Öğretim Yılı Güz yarıyılına ait ikinci öğretim tezsiz yüksek lisans programı için öğrenim ücreti </w:t>
            </w:r>
            <w:proofErr w:type="gramStart"/>
            <w:r>
              <w:rPr>
                <w:sz w:val="20"/>
                <w:szCs w:val="20"/>
              </w:rPr>
              <w:t>dekontu</w:t>
            </w:r>
            <w:proofErr w:type="gramEnd"/>
            <w:r>
              <w:rPr>
                <w:sz w:val="20"/>
                <w:szCs w:val="20"/>
              </w:rPr>
              <w:t>.(2 Adet)</w:t>
            </w:r>
          </w:p>
          <w:p w:rsidR="00FE4872" w:rsidRDefault="00FE4872">
            <w:pPr>
              <w:jc w:val="left"/>
              <w:rPr>
                <w:sz w:val="20"/>
                <w:szCs w:val="20"/>
              </w:rPr>
            </w:pPr>
          </w:p>
        </w:tc>
      </w:tr>
      <w:tr w:rsidR="0013553E" w:rsidTr="00634C46">
        <w:tc>
          <w:tcPr>
            <w:tcW w:w="3434" w:type="dxa"/>
            <w:vAlign w:val="center"/>
          </w:tcPr>
          <w:p w:rsidR="0013553E" w:rsidRDefault="0013553E">
            <w:pPr>
              <w:pStyle w:val="GvdeMetni2"/>
              <w:spacing w:after="0" w:line="240" w:lineRule="auto"/>
              <w:jc w:val="left"/>
              <w:rPr>
                <w:b/>
                <w:bCs/>
                <w:sz w:val="20"/>
                <w:szCs w:val="20"/>
              </w:rPr>
            </w:pPr>
            <w:r>
              <w:rPr>
                <w:b/>
                <w:sz w:val="20"/>
                <w:szCs w:val="20"/>
              </w:rPr>
              <w:t>Kesin Kayıt Yeri</w:t>
            </w:r>
          </w:p>
        </w:tc>
        <w:tc>
          <w:tcPr>
            <w:tcW w:w="7546" w:type="dxa"/>
            <w:vAlign w:val="center"/>
          </w:tcPr>
          <w:p w:rsidR="0013553E" w:rsidRDefault="0013553E">
            <w:pPr>
              <w:pStyle w:val="GvdeMetni2"/>
              <w:spacing w:after="0" w:line="240" w:lineRule="auto"/>
              <w:jc w:val="left"/>
              <w:rPr>
                <w:sz w:val="20"/>
                <w:szCs w:val="20"/>
              </w:rPr>
            </w:pPr>
            <w:r>
              <w:rPr>
                <w:sz w:val="20"/>
                <w:szCs w:val="20"/>
              </w:rPr>
              <w:t>Enstitüler Aydın Menderes Derslikleri ADÜ Merkez Yerleşke</w:t>
            </w:r>
            <w:r w:rsidR="00780D8B">
              <w:rPr>
                <w:sz w:val="20"/>
                <w:szCs w:val="20"/>
              </w:rPr>
              <w:t>si, Aytepe/AYDIN</w:t>
            </w:r>
          </w:p>
        </w:tc>
      </w:tr>
    </w:tbl>
    <w:p w:rsidR="006102AD" w:rsidRDefault="006102AD"/>
    <w:p w:rsidR="00975044" w:rsidRDefault="00975044">
      <w:pPr>
        <w:sectPr w:rsidR="00975044" w:rsidSect="00294E6B">
          <w:pgSz w:w="11906" w:h="16838"/>
          <w:pgMar w:top="1134" w:right="1418" w:bottom="1134" w:left="1418" w:header="709" w:footer="709" w:gutter="0"/>
          <w:cols w:space="708"/>
          <w:docGrid w:linePitch="360"/>
        </w:sectPr>
      </w:pPr>
      <w:bookmarkStart w:id="0" w:name="_GoBack"/>
      <w:bookmarkEnd w:id="0"/>
    </w:p>
    <w:p w:rsidR="00975044" w:rsidRDefault="00975044" w:rsidP="00975044">
      <w:pPr>
        <w:rPr>
          <w:b/>
          <w:sz w:val="20"/>
          <w:szCs w:val="20"/>
        </w:rPr>
      </w:pPr>
    </w:p>
    <w:p w:rsidR="00975044" w:rsidRDefault="00975044" w:rsidP="00975044">
      <w:pPr>
        <w:rPr>
          <w:b/>
          <w:sz w:val="20"/>
          <w:szCs w:val="20"/>
        </w:rPr>
      </w:pPr>
    </w:p>
    <w:p w:rsidR="00975044" w:rsidRDefault="00975044" w:rsidP="00975044">
      <w:pPr>
        <w:rPr>
          <w:b/>
          <w:bCs/>
          <w:sz w:val="20"/>
          <w:szCs w:val="20"/>
        </w:rPr>
      </w:pPr>
      <w:r>
        <w:rPr>
          <w:b/>
          <w:sz w:val="20"/>
          <w:szCs w:val="20"/>
        </w:rPr>
        <w:t xml:space="preserve">YÜKSEK LİSANS PROGRAMLARI </w:t>
      </w:r>
      <w:r>
        <w:rPr>
          <w:sz w:val="20"/>
          <w:szCs w:val="20"/>
        </w:rPr>
        <w:t xml:space="preserve">(Tezli, Tezsiz, İkinci Öğretim) </w:t>
      </w:r>
      <w:r>
        <w:rPr>
          <w:b/>
          <w:bCs/>
          <w:sz w:val="20"/>
          <w:szCs w:val="20"/>
        </w:rPr>
        <w:t>BAŞVURU KOŞULLARI ve GEREKLİ BELGELER:</w:t>
      </w:r>
    </w:p>
    <w:p w:rsidR="00975044" w:rsidRDefault="00975044" w:rsidP="00975044">
      <w:pPr>
        <w:rPr>
          <w:b/>
          <w:bCs/>
          <w:sz w:val="20"/>
          <w:szCs w:val="20"/>
        </w:rPr>
      </w:pPr>
    </w:p>
    <w:tbl>
      <w:tblPr>
        <w:tblW w:w="153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76"/>
        <w:gridCol w:w="5344"/>
        <w:gridCol w:w="4680"/>
      </w:tblGrid>
      <w:tr w:rsidR="00975044" w:rsidTr="00780D8B">
        <w:tc>
          <w:tcPr>
            <w:tcW w:w="5276" w:type="dxa"/>
            <w:tcBorders>
              <w:top w:val="single" w:sz="4" w:space="0" w:color="auto"/>
              <w:left w:val="single" w:sz="4" w:space="0" w:color="auto"/>
              <w:bottom w:val="single" w:sz="4" w:space="0" w:color="auto"/>
              <w:right w:val="single" w:sz="4" w:space="0" w:color="auto"/>
            </w:tcBorders>
          </w:tcPr>
          <w:p w:rsidR="00975044" w:rsidRDefault="00975044">
            <w:pPr>
              <w:rPr>
                <w:b/>
                <w:bCs/>
                <w:sz w:val="20"/>
                <w:szCs w:val="20"/>
              </w:rPr>
            </w:pPr>
            <w:r>
              <w:rPr>
                <w:b/>
                <w:bCs/>
                <w:sz w:val="20"/>
                <w:szCs w:val="20"/>
              </w:rPr>
              <w:t xml:space="preserve">Başvuru Koşulları </w:t>
            </w:r>
          </w:p>
        </w:tc>
        <w:tc>
          <w:tcPr>
            <w:tcW w:w="5344" w:type="dxa"/>
            <w:tcBorders>
              <w:top w:val="single" w:sz="4" w:space="0" w:color="auto"/>
              <w:left w:val="single" w:sz="4" w:space="0" w:color="auto"/>
              <w:bottom w:val="single" w:sz="4" w:space="0" w:color="auto"/>
              <w:right w:val="single" w:sz="4" w:space="0" w:color="auto"/>
            </w:tcBorders>
          </w:tcPr>
          <w:p w:rsidR="00975044" w:rsidRDefault="00975044">
            <w:pPr>
              <w:rPr>
                <w:b/>
                <w:bCs/>
                <w:sz w:val="20"/>
                <w:szCs w:val="20"/>
              </w:rPr>
            </w:pPr>
            <w:r>
              <w:rPr>
                <w:b/>
                <w:bCs/>
                <w:sz w:val="20"/>
                <w:szCs w:val="20"/>
              </w:rPr>
              <w:t>Açıklama</w:t>
            </w:r>
          </w:p>
        </w:tc>
        <w:tc>
          <w:tcPr>
            <w:tcW w:w="4680" w:type="dxa"/>
            <w:tcBorders>
              <w:top w:val="single" w:sz="4" w:space="0" w:color="auto"/>
              <w:left w:val="single" w:sz="4" w:space="0" w:color="auto"/>
              <w:bottom w:val="single" w:sz="4" w:space="0" w:color="auto"/>
              <w:right w:val="single" w:sz="4" w:space="0" w:color="auto"/>
            </w:tcBorders>
          </w:tcPr>
          <w:p w:rsidR="00975044" w:rsidRDefault="00975044">
            <w:pPr>
              <w:rPr>
                <w:b/>
                <w:bCs/>
                <w:sz w:val="20"/>
                <w:szCs w:val="20"/>
              </w:rPr>
            </w:pPr>
            <w:r>
              <w:rPr>
                <w:b/>
                <w:bCs/>
                <w:sz w:val="20"/>
                <w:szCs w:val="20"/>
              </w:rPr>
              <w:t>Gerekli Belgeler</w:t>
            </w:r>
          </w:p>
        </w:tc>
      </w:tr>
      <w:tr w:rsidR="00975044" w:rsidTr="00780D8B">
        <w:tc>
          <w:tcPr>
            <w:tcW w:w="5276" w:type="dxa"/>
            <w:tcBorders>
              <w:top w:val="single" w:sz="4" w:space="0" w:color="auto"/>
              <w:left w:val="single" w:sz="4" w:space="0" w:color="auto"/>
              <w:bottom w:val="single" w:sz="4" w:space="0" w:color="auto"/>
              <w:right w:val="single" w:sz="4" w:space="0" w:color="auto"/>
            </w:tcBorders>
          </w:tcPr>
          <w:p w:rsidR="00975044" w:rsidRDefault="00975044">
            <w:pPr>
              <w:ind w:right="252"/>
              <w:rPr>
                <w:b/>
                <w:bCs/>
                <w:sz w:val="20"/>
                <w:szCs w:val="20"/>
              </w:rPr>
            </w:pPr>
          </w:p>
          <w:p w:rsidR="00975044" w:rsidRDefault="00975044">
            <w:pPr>
              <w:ind w:right="252"/>
              <w:rPr>
                <w:b/>
                <w:bCs/>
                <w:sz w:val="20"/>
                <w:szCs w:val="20"/>
              </w:rPr>
            </w:pPr>
            <w:r>
              <w:rPr>
                <w:b/>
                <w:bCs/>
                <w:sz w:val="20"/>
                <w:szCs w:val="20"/>
              </w:rPr>
              <w:t xml:space="preserve">1) </w:t>
            </w:r>
            <w:r>
              <w:rPr>
                <w:bCs/>
                <w:sz w:val="20"/>
                <w:szCs w:val="20"/>
              </w:rPr>
              <w:t>Lisans mezuniyet not ortalamasının yüz tam not üzerinden en az 60 puan olması. (Sosyal Bilimler Enstitüsü hariç)</w:t>
            </w:r>
          </w:p>
        </w:tc>
        <w:tc>
          <w:tcPr>
            <w:tcW w:w="5344" w:type="dxa"/>
            <w:tcBorders>
              <w:top w:val="single" w:sz="4" w:space="0" w:color="auto"/>
              <w:left w:val="single" w:sz="4" w:space="0" w:color="auto"/>
              <w:bottom w:val="single" w:sz="4" w:space="0" w:color="auto"/>
              <w:right w:val="single" w:sz="4" w:space="0" w:color="auto"/>
            </w:tcBorders>
          </w:tcPr>
          <w:p w:rsidR="00975044" w:rsidRDefault="00975044">
            <w:pPr>
              <w:ind w:right="252"/>
              <w:rPr>
                <w:bCs/>
                <w:sz w:val="20"/>
                <w:szCs w:val="20"/>
              </w:rPr>
            </w:pPr>
          </w:p>
          <w:p w:rsidR="00975044" w:rsidRDefault="00975044">
            <w:pPr>
              <w:ind w:right="252"/>
              <w:rPr>
                <w:b/>
                <w:bCs/>
                <w:sz w:val="20"/>
                <w:szCs w:val="20"/>
              </w:rPr>
            </w:pPr>
            <w:r>
              <w:rPr>
                <w:bCs/>
                <w:sz w:val="20"/>
                <w:szCs w:val="20"/>
              </w:rPr>
              <w:t xml:space="preserve">Öğrenci mezun olduğu üniversiteden mezuniyet not ortalamalarını 4’lük sistemden 100’lük sisteme dönüştürülmüş haliyle belgeli olarak getirmediği takdirde, </w:t>
            </w:r>
            <w:r>
              <w:rPr>
                <w:b/>
                <w:bCs/>
                <w:sz w:val="20"/>
                <w:szCs w:val="20"/>
              </w:rPr>
              <w:t>YÖK’ün</w:t>
            </w:r>
            <w:r>
              <w:rPr>
                <w:bCs/>
                <w:sz w:val="20"/>
                <w:szCs w:val="20"/>
              </w:rPr>
              <w:t> </w:t>
            </w:r>
            <w:r>
              <w:rPr>
                <w:b/>
                <w:bCs/>
                <w:sz w:val="20"/>
                <w:szCs w:val="20"/>
              </w:rPr>
              <w:t>not değişim tablosu esas alınır.</w:t>
            </w:r>
          </w:p>
          <w:p w:rsidR="00975044" w:rsidRDefault="00975044">
            <w:pPr>
              <w:ind w:right="4"/>
              <w:rPr>
                <w:b/>
                <w:bCs/>
                <w:sz w:val="20"/>
                <w:szCs w:val="20"/>
              </w:rPr>
            </w:pPr>
            <w:r>
              <w:rPr>
                <w:b/>
                <w:bCs/>
                <w:sz w:val="20"/>
                <w:szCs w:val="20"/>
              </w:rPr>
              <w:t>Not dönüşüm tablosuna </w:t>
            </w:r>
            <w:hyperlink r:id="rId10" w:history="1">
              <w:r>
                <w:rPr>
                  <w:rStyle w:val="Kpr"/>
                  <w:b/>
                  <w:bCs/>
                  <w:sz w:val="20"/>
                  <w:szCs w:val="20"/>
                </w:rPr>
                <w:t>www.yok.gov.tr/content/view/69/98</w:t>
              </w:r>
            </w:hyperlink>
            <w:r>
              <w:rPr>
                <w:b/>
                <w:bCs/>
                <w:sz w:val="20"/>
                <w:szCs w:val="20"/>
              </w:rPr>
              <w:t xml:space="preserve"> adresinden ulaşılabilir. </w:t>
            </w:r>
          </w:p>
          <w:p w:rsidR="00975044" w:rsidRDefault="00975044">
            <w:pPr>
              <w:ind w:right="252"/>
              <w:rPr>
                <w:bCs/>
                <w:sz w:val="20"/>
                <w:szCs w:val="20"/>
              </w:rPr>
            </w:pPr>
          </w:p>
        </w:tc>
        <w:tc>
          <w:tcPr>
            <w:tcW w:w="4680" w:type="dxa"/>
            <w:tcBorders>
              <w:top w:val="single" w:sz="4" w:space="0" w:color="auto"/>
              <w:left w:val="single" w:sz="4" w:space="0" w:color="auto"/>
              <w:bottom w:val="single" w:sz="4" w:space="0" w:color="auto"/>
              <w:right w:val="single" w:sz="4" w:space="0" w:color="auto"/>
            </w:tcBorders>
          </w:tcPr>
          <w:p w:rsidR="00975044" w:rsidRDefault="00975044">
            <w:pPr>
              <w:rPr>
                <w:sz w:val="20"/>
                <w:szCs w:val="20"/>
              </w:rPr>
            </w:pPr>
          </w:p>
          <w:p w:rsidR="00975044" w:rsidRDefault="00975044">
            <w:pPr>
              <w:rPr>
                <w:sz w:val="20"/>
                <w:szCs w:val="20"/>
              </w:rPr>
            </w:pPr>
            <w:proofErr w:type="gramStart"/>
            <w:r>
              <w:rPr>
                <w:sz w:val="20"/>
                <w:szCs w:val="20"/>
              </w:rPr>
              <w:t>Lisans diplomasının aslı veya</w:t>
            </w:r>
            <w:r>
              <w:rPr>
                <w:b/>
                <w:color w:val="FF0000"/>
                <w:sz w:val="20"/>
                <w:szCs w:val="20"/>
              </w:rPr>
              <w:t xml:space="preserve"> </w:t>
            </w:r>
            <w:r>
              <w:rPr>
                <w:sz w:val="20"/>
                <w:szCs w:val="20"/>
              </w:rPr>
              <w:t>üniversite tarafından onaylı örneği.</w:t>
            </w:r>
            <w:proofErr w:type="gramEnd"/>
          </w:p>
          <w:p w:rsidR="00975044" w:rsidRDefault="00975044">
            <w:pPr>
              <w:rPr>
                <w:sz w:val="20"/>
                <w:szCs w:val="20"/>
              </w:rPr>
            </w:pPr>
            <w:proofErr w:type="gramStart"/>
            <w:r>
              <w:rPr>
                <w:sz w:val="20"/>
                <w:szCs w:val="20"/>
              </w:rPr>
              <w:t>Lisans not ortalaması ve not dökümü belgesinin aslı veya üniversite tarafından onaylı örneği.</w:t>
            </w:r>
            <w:proofErr w:type="gramEnd"/>
          </w:p>
          <w:p w:rsidR="00975044" w:rsidRDefault="00975044">
            <w:pPr>
              <w:rPr>
                <w:b/>
                <w:bCs/>
                <w:sz w:val="20"/>
                <w:szCs w:val="20"/>
              </w:rPr>
            </w:pPr>
          </w:p>
        </w:tc>
      </w:tr>
      <w:tr w:rsidR="00975044" w:rsidTr="00780D8B">
        <w:tc>
          <w:tcPr>
            <w:tcW w:w="5276" w:type="dxa"/>
            <w:tcBorders>
              <w:top w:val="single" w:sz="4" w:space="0" w:color="auto"/>
              <w:left w:val="single" w:sz="4" w:space="0" w:color="auto"/>
              <w:bottom w:val="single" w:sz="4" w:space="0" w:color="auto"/>
              <w:right w:val="single" w:sz="4" w:space="0" w:color="auto"/>
            </w:tcBorders>
          </w:tcPr>
          <w:p w:rsidR="00975044" w:rsidRDefault="00975044">
            <w:pPr>
              <w:shd w:val="clear" w:color="auto" w:fill="FFFFFF"/>
              <w:ind w:right="252"/>
              <w:rPr>
                <w:b/>
                <w:sz w:val="20"/>
                <w:szCs w:val="20"/>
              </w:rPr>
            </w:pPr>
          </w:p>
          <w:p w:rsidR="00975044" w:rsidRDefault="00975044">
            <w:pPr>
              <w:shd w:val="clear" w:color="auto" w:fill="FFFFFF"/>
              <w:ind w:right="252"/>
              <w:rPr>
                <w:sz w:val="20"/>
                <w:szCs w:val="20"/>
              </w:rPr>
            </w:pPr>
            <w:r>
              <w:rPr>
                <w:b/>
                <w:sz w:val="20"/>
                <w:szCs w:val="20"/>
              </w:rPr>
              <w:t xml:space="preserve">2) </w:t>
            </w:r>
            <w:r>
              <w:rPr>
                <w:sz w:val="20"/>
                <w:szCs w:val="20"/>
              </w:rPr>
              <w:t xml:space="preserve">Başvurduğu programın puan türünde </w:t>
            </w:r>
            <w:r>
              <w:rPr>
                <w:bCs/>
                <w:sz w:val="20"/>
                <w:szCs w:val="20"/>
              </w:rPr>
              <w:t>Akademik Personel ve</w:t>
            </w:r>
            <w:r>
              <w:rPr>
                <w:b/>
                <w:bCs/>
                <w:sz w:val="20"/>
                <w:szCs w:val="20"/>
              </w:rPr>
              <w:t xml:space="preserve"> </w:t>
            </w:r>
            <w:r>
              <w:rPr>
                <w:sz w:val="20"/>
                <w:szCs w:val="20"/>
              </w:rPr>
              <w:t xml:space="preserve">Lisansüstü Eğitimi Giriş Sınavından (ALES) en az 55 puan almış olması, Temel Tıp Bilimlerine başvuracak adayların </w:t>
            </w:r>
            <w:proofErr w:type="spellStart"/>
            <w:r>
              <w:rPr>
                <w:sz w:val="20"/>
                <w:szCs w:val="20"/>
              </w:rPr>
              <w:t>TUS’dan</w:t>
            </w:r>
            <w:proofErr w:type="spellEnd"/>
            <w:r>
              <w:rPr>
                <w:sz w:val="20"/>
                <w:szCs w:val="20"/>
              </w:rPr>
              <w:t xml:space="preserve"> 45 temel tıp puanı almış olması.</w:t>
            </w:r>
          </w:p>
          <w:p w:rsidR="00975044" w:rsidRDefault="00975044">
            <w:pPr>
              <w:shd w:val="clear" w:color="auto" w:fill="FFFFFF"/>
              <w:ind w:right="252"/>
              <w:rPr>
                <w:sz w:val="20"/>
                <w:szCs w:val="20"/>
              </w:rPr>
            </w:pPr>
          </w:p>
        </w:tc>
        <w:tc>
          <w:tcPr>
            <w:tcW w:w="5344" w:type="dxa"/>
            <w:tcBorders>
              <w:top w:val="single" w:sz="4" w:space="0" w:color="auto"/>
              <w:left w:val="single" w:sz="4" w:space="0" w:color="auto"/>
              <w:bottom w:val="single" w:sz="4" w:space="0" w:color="auto"/>
              <w:right w:val="single" w:sz="4" w:space="0" w:color="auto"/>
            </w:tcBorders>
          </w:tcPr>
          <w:p w:rsidR="00975044" w:rsidRDefault="00975044">
            <w:pPr>
              <w:ind w:right="252"/>
              <w:rPr>
                <w:sz w:val="20"/>
                <w:szCs w:val="20"/>
              </w:rPr>
            </w:pPr>
          </w:p>
          <w:p w:rsidR="00975044" w:rsidRDefault="00975044">
            <w:pPr>
              <w:ind w:right="252"/>
              <w:rPr>
                <w:b/>
                <w:bCs/>
                <w:sz w:val="20"/>
                <w:szCs w:val="20"/>
              </w:rPr>
            </w:pPr>
            <w:r>
              <w:rPr>
                <w:sz w:val="20"/>
                <w:szCs w:val="20"/>
              </w:rPr>
              <w:t>Tıp Fakültesi mezunları ALES yerine TUS puanıyla başvurabilir.</w:t>
            </w:r>
          </w:p>
        </w:tc>
        <w:tc>
          <w:tcPr>
            <w:tcW w:w="4680" w:type="dxa"/>
            <w:tcBorders>
              <w:top w:val="single" w:sz="4" w:space="0" w:color="auto"/>
              <w:left w:val="single" w:sz="4" w:space="0" w:color="auto"/>
              <w:bottom w:val="single" w:sz="4" w:space="0" w:color="auto"/>
              <w:right w:val="single" w:sz="4" w:space="0" w:color="auto"/>
            </w:tcBorders>
          </w:tcPr>
          <w:p w:rsidR="00975044" w:rsidRDefault="00975044">
            <w:pPr>
              <w:rPr>
                <w:sz w:val="20"/>
                <w:szCs w:val="20"/>
              </w:rPr>
            </w:pPr>
          </w:p>
          <w:p w:rsidR="00975044" w:rsidRDefault="00975044">
            <w:pPr>
              <w:rPr>
                <w:b/>
                <w:bCs/>
                <w:sz w:val="20"/>
                <w:szCs w:val="20"/>
              </w:rPr>
            </w:pPr>
            <w:r>
              <w:rPr>
                <w:sz w:val="20"/>
                <w:szCs w:val="20"/>
              </w:rPr>
              <w:t>ALES/TUS veya eşdeğer sayılan sınavların sonuç belgesi ve fotokopisi</w:t>
            </w:r>
            <w:r w:rsidR="00780D8B">
              <w:rPr>
                <w:sz w:val="20"/>
                <w:szCs w:val="20"/>
              </w:rPr>
              <w:t>.</w:t>
            </w:r>
          </w:p>
        </w:tc>
      </w:tr>
      <w:tr w:rsidR="00975044" w:rsidTr="00780D8B">
        <w:tc>
          <w:tcPr>
            <w:tcW w:w="5276" w:type="dxa"/>
            <w:tcBorders>
              <w:top w:val="single" w:sz="4" w:space="0" w:color="auto"/>
              <w:left w:val="single" w:sz="4" w:space="0" w:color="auto"/>
              <w:bottom w:val="single" w:sz="4" w:space="0" w:color="auto"/>
              <w:right w:val="single" w:sz="4" w:space="0" w:color="auto"/>
            </w:tcBorders>
          </w:tcPr>
          <w:p w:rsidR="00975044" w:rsidRDefault="00975044">
            <w:pPr>
              <w:shd w:val="clear" w:color="auto" w:fill="FFFFFF"/>
              <w:ind w:right="252"/>
              <w:rPr>
                <w:b/>
                <w:sz w:val="20"/>
                <w:szCs w:val="20"/>
              </w:rPr>
            </w:pPr>
          </w:p>
          <w:p w:rsidR="00975044" w:rsidRDefault="00975044">
            <w:pPr>
              <w:shd w:val="clear" w:color="auto" w:fill="FFFFFF"/>
              <w:ind w:left="200" w:hanging="200"/>
              <w:jc w:val="left"/>
              <w:rPr>
                <w:b/>
                <w:sz w:val="20"/>
                <w:szCs w:val="20"/>
              </w:rPr>
            </w:pPr>
            <w:r>
              <w:rPr>
                <w:b/>
                <w:sz w:val="20"/>
                <w:szCs w:val="20"/>
              </w:rPr>
              <w:t xml:space="preserve">3) </w:t>
            </w:r>
            <w:r>
              <w:rPr>
                <w:sz w:val="20"/>
                <w:szCs w:val="20"/>
              </w:rPr>
              <w:t>ÜDS</w:t>
            </w:r>
            <w:r w:rsidR="00780D8B">
              <w:rPr>
                <w:sz w:val="20"/>
                <w:szCs w:val="20"/>
              </w:rPr>
              <w:t>,</w:t>
            </w:r>
            <w:r>
              <w:rPr>
                <w:sz w:val="20"/>
                <w:szCs w:val="20"/>
              </w:rPr>
              <w:t xml:space="preserve"> </w:t>
            </w:r>
            <w:proofErr w:type="spellStart"/>
            <w:proofErr w:type="gramStart"/>
            <w:r>
              <w:rPr>
                <w:sz w:val="20"/>
                <w:szCs w:val="20"/>
              </w:rPr>
              <w:t>KPDS</w:t>
            </w:r>
            <w:r w:rsidR="00780D8B">
              <w:rPr>
                <w:sz w:val="20"/>
                <w:szCs w:val="20"/>
              </w:rPr>
              <w:t>,YDS’den</w:t>
            </w:r>
            <w:proofErr w:type="spellEnd"/>
            <w:proofErr w:type="gramEnd"/>
            <w:r>
              <w:rPr>
                <w:sz w:val="20"/>
                <w:szCs w:val="20"/>
              </w:rPr>
              <w:t xml:space="preserve"> en az 40 veya eş değeri bir yabancı dil sınavından buna denk bir puan  veya Üniversitenin Yabancı Diller Yüksekokulu tarafından yapılacak olan yabancı dil yeterlik sınavından  Yüksek lisans başvurusu  için en az 40 puan, hazırlık sınıfından muaf olmak için en az 70 puan  aldıklarını gösteren belge.</w:t>
            </w:r>
          </w:p>
        </w:tc>
        <w:tc>
          <w:tcPr>
            <w:tcW w:w="5344" w:type="dxa"/>
            <w:tcBorders>
              <w:top w:val="single" w:sz="4" w:space="0" w:color="auto"/>
              <w:left w:val="single" w:sz="4" w:space="0" w:color="auto"/>
              <w:bottom w:val="single" w:sz="4" w:space="0" w:color="auto"/>
              <w:right w:val="single" w:sz="4" w:space="0" w:color="auto"/>
            </w:tcBorders>
          </w:tcPr>
          <w:p w:rsidR="00975044" w:rsidRDefault="00975044">
            <w:pPr>
              <w:ind w:right="252"/>
              <w:rPr>
                <w:sz w:val="20"/>
                <w:szCs w:val="20"/>
              </w:rPr>
            </w:pPr>
          </w:p>
          <w:p w:rsidR="00975044" w:rsidRDefault="00975044">
            <w:pPr>
              <w:ind w:right="252"/>
              <w:rPr>
                <w:b/>
                <w:sz w:val="20"/>
                <w:szCs w:val="20"/>
              </w:rPr>
            </w:pPr>
            <w:r>
              <w:rPr>
                <w:b/>
                <w:sz w:val="20"/>
                <w:szCs w:val="20"/>
              </w:rPr>
              <w:t>İlgili anabilim dalları, yüksek lisans programlarına başvurularda belirli bir yabancı dil puanı şartı koyabilirler.</w:t>
            </w:r>
          </w:p>
        </w:tc>
        <w:tc>
          <w:tcPr>
            <w:tcW w:w="4680" w:type="dxa"/>
            <w:tcBorders>
              <w:top w:val="single" w:sz="4" w:space="0" w:color="auto"/>
              <w:left w:val="single" w:sz="4" w:space="0" w:color="auto"/>
              <w:bottom w:val="single" w:sz="4" w:space="0" w:color="auto"/>
              <w:right w:val="single" w:sz="4" w:space="0" w:color="auto"/>
            </w:tcBorders>
          </w:tcPr>
          <w:p w:rsidR="00975044" w:rsidRDefault="00975044">
            <w:pPr>
              <w:rPr>
                <w:sz w:val="20"/>
                <w:szCs w:val="20"/>
              </w:rPr>
            </w:pPr>
          </w:p>
          <w:p w:rsidR="00975044" w:rsidRDefault="00975044">
            <w:pPr>
              <w:rPr>
                <w:b/>
                <w:sz w:val="20"/>
                <w:szCs w:val="20"/>
              </w:rPr>
            </w:pPr>
            <w:r>
              <w:rPr>
                <w:sz w:val="20"/>
                <w:szCs w:val="20"/>
              </w:rPr>
              <w:t>ÜDS/KPDS</w:t>
            </w:r>
            <w:r w:rsidR="004C3CB3">
              <w:rPr>
                <w:sz w:val="20"/>
                <w:szCs w:val="20"/>
              </w:rPr>
              <w:t>/YDS</w:t>
            </w:r>
            <w:r>
              <w:rPr>
                <w:sz w:val="20"/>
                <w:szCs w:val="20"/>
              </w:rPr>
              <w:t xml:space="preserve"> veya eşdeğeri sayılan sınavın ya da Yabancı Diller Yüksekokulu tarafından yapılan sınava ait yabancı dil sonuç belgesi.</w:t>
            </w:r>
          </w:p>
          <w:p w:rsidR="00975044" w:rsidRDefault="00975044">
            <w:pPr>
              <w:rPr>
                <w:sz w:val="20"/>
                <w:szCs w:val="20"/>
              </w:rPr>
            </w:pPr>
            <w:r>
              <w:rPr>
                <w:b/>
                <w:sz w:val="20"/>
                <w:szCs w:val="20"/>
              </w:rPr>
              <w:t>(Yabancı dil koşulu isteyen Anabilim Dalları için.)</w:t>
            </w:r>
          </w:p>
        </w:tc>
      </w:tr>
      <w:tr w:rsidR="00975044" w:rsidTr="00780D8B">
        <w:tc>
          <w:tcPr>
            <w:tcW w:w="5276" w:type="dxa"/>
            <w:tcBorders>
              <w:top w:val="single" w:sz="4" w:space="0" w:color="auto"/>
              <w:left w:val="single" w:sz="4" w:space="0" w:color="auto"/>
              <w:bottom w:val="single" w:sz="4" w:space="0" w:color="auto"/>
              <w:right w:val="single" w:sz="4" w:space="0" w:color="auto"/>
            </w:tcBorders>
          </w:tcPr>
          <w:p w:rsidR="00975044" w:rsidRDefault="00975044">
            <w:pPr>
              <w:rPr>
                <w:b/>
                <w:bCs/>
                <w:sz w:val="20"/>
                <w:szCs w:val="20"/>
              </w:rPr>
            </w:pPr>
          </w:p>
        </w:tc>
        <w:tc>
          <w:tcPr>
            <w:tcW w:w="5344" w:type="dxa"/>
            <w:tcBorders>
              <w:top w:val="single" w:sz="4" w:space="0" w:color="auto"/>
              <w:left w:val="single" w:sz="4" w:space="0" w:color="auto"/>
              <w:bottom w:val="single" w:sz="4" w:space="0" w:color="auto"/>
              <w:right w:val="single" w:sz="4" w:space="0" w:color="auto"/>
            </w:tcBorders>
          </w:tcPr>
          <w:p w:rsidR="00975044" w:rsidRDefault="00975044">
            <w:pPr>
              <w:rPr>
                <w:b/>
                <w:bCs/>
                <w:sz w:val="20"/>
                <w:szCs w:val="20"/>
              </w:rPr>
            </w:pPr>
          </w:p>
        </w:tc>
        <w:tc>
          <w:tcPr>
            <w:tcW w:w="4680" w:type="dxa"/>
            <w:tcBorders>
              <w:top w:val="single" w:sz="4" w:space="0" w:color="auto"/>
              <w:left w:val="single" w:sz="4" w:space="0" w:color="auto"/>
              <w:bottom w:val="single" w:sz="4" w:space="0" w:color="auto"/>
              <w:right w:val="single" w:sz="4" w:space="0" w:color="auto"/>
            </w:tcBorders>
          </w:tcPr>
          <w:p w:rsidR="00975044" w:rsidRDefault="00975044">
            <w:pPr>
              <w:rPr>
                <w:sz w:val="20"/>
                <w:szCs w:val="20"/>
              </w:rPr>
            </w:pPr>
          </w:p>
          <w:p w:rsidR="00975044" w:rsidRDefault="00975044">
            <w:pPr>
              <w:rPr>
                <w:sz w:val="20"/>
                <w:szCs w:val="20"/>
              </w:rPr>
            </w:pPr>
            <w:r>
              <w:rPr>
                <w:sz w:val="20"/>
                <w:szCs w:val="20"/>
              </w:rPr>
              <w:t xml:space="preserve">Kısa özgeçmiş, 2 adet </w:t>
            </w:r>
            <w:r w:rsidR="004C3CB3">
              <w:rPr>
                <w:sz w:val="20"/>
                <w:szCs w:val="20"/>
              </w:rPr>
              <w:t xml:space="preserve">vesikalık </w:t>
            </w:r>
            <w:r>
              <w:rPr>
                <w:sz w:val="20"/>
                <w:szCs w:val="20"/>
              </w:rPr>
              <w:t>fotoğraf, nüfus cüzdanının aslı ve 2 adet fotokopisi</w:t>
            </w:r>
            <w:r w:rsidR="004C3CB3">
              <w:rPr>
                <w:sz w:val="20"/>
                <w:szCs w:val="20"/>
              </w:rPr>
              <w:t>.</w:t>
            </w:r>
          </w:p>
          <w:p w:rsidR="00975044" w:rsidRDefault="00975044">
            <w:pPr>
              <w:rPr>
                <w:b/>
                <w:color w:val="FF0000"/>
                <w:sz w:val="20"/>
                <w:szCs w:val="20"/>
              </w:rPr>
            </w:pPr>
            <w:r>
              <w:rPr>
                <w:sz w:val="20"/>
                <w:szCs w:val="20"/>
              </w:rPr>
              <w:t>Erkek adaylar için askerlik belgesi beyanı.</w:t>
            </w:r>
            <w:r>
              <w:rPr>
                <w:b/>
                <w:color w:val="FF0000"/>
                <w:sz w:val="20"/>
                <w:szCs w:val="20"/>
              </w:rPr>
              <w:t xml:space="preserve"> </w:t>
            </w:r>
          </w:p>
          <w:p w:rsidR="00975044" w:rsidRDefault="00975044">
            <w:pPr>
              <w:rPr>
                <w:sz w:val="20"/>
                <w:szCs w:val="20"/>
              </w:rPr>
            </w:pPr>
            <w:proofErr w:type="gramStart"/>
            <w:r>
              <w:rPr>
                <w:sz w:val="20"/>
                <w:szCs w:val="20"/>
              </w:rPr>
              <w:t>Adli sicil kaydına ilişkin beyan.</w:t>
            </w:r>
            <w:proofErr w:type="gramEnd"/>
          </w:p>
          <w:p w:rsidR="00975044" w:rsidRDefault="00975044">
            <w:pPr>
              <w:rPr>
                <w:b/>
                <w:bCs/>
                <w:sz w:val="20"/>
                <w:szCs w:val="20"/>
              </w:rPr>
            </w:pPr>
          </w:p>
        </w:tc>
      </w:tr>
    </w:tbl>
    <w:p w:rsidR="00975044" w:rsidRDefault="00975044" w:rsidP="00975044">
      <w:pPr>
        <w:rPr>
          <w:sz w:val="20"/>
          <w:szCs w:val="20"/>
        </w:rPr>
      </w:pPr>
    </w:p>
    <w:p w:rsidR="00975044" w:rsidRDefault="00975044" w:rsidP="00975044">
      <w:pPr>
        <w:rPr>
          <w:b/>
          <w:sz w:val="20"/>
          <w:szCs w:val="20"/>
        </w:rPr>
      </w:pPr>
    </w:p>
    <w:p w:rsidR="00975044" w:rsidRDefault="00975044" w:rsidP="00975044">
      <w:pPr>
        <w:rPr>
          <w:b/>
          <w:sz w:val="20"/>
          <w:szCs w:val="20"/>
        </w:rPr>
      </w:pPr>
    </w:p>
    <w:p w:rsidR="00975044" w:rsidRDefault="00975044" w:rsidP="00975044">
      <w:pPr>
        <w:rPr>
          <w:sz w:val="20"/>
          <w:szCs w:val="20"/>
        </w:rPr>
      </w:pPr>
    </w:p>
    <w:p w:rsidR="00975044" w:rsidRDefault="00975044" w:rsidP="00975044">
      <w:pPr>
        <w:rPr>
          <w:sz w:val="20"/>
          <w:szCs w:val="20"/>
        </w:rPr>
      </w:pPr>
    </w:p>
    <w:p w:rsidR="00975044" w:rsidRDefault="00975044" w:rsidP="00975044">
      <w:pPr>
        <w:rPr>
          <w:sz w:val="20"/>
          <w:szCs w:val="20"/>
        </w:rPr>
      </w:pPr>
    </w:p>
    <w:p w:rsidR="00975044" w:rsidRDefault="00975044" w:rsidP="00975044">
      <w:pPr>
        <w:rPr>
          <w:sz w:val="20"/>
          <w:szCs w:val="20"/>
        </w:rPr>
      </w:pPr>
    </w:p>
    <w:p w:rsidR="00975044" w:rsidRDefault="00975044" w:rsidP="00975044">
      <w:pPr>
        <w:rPr>
          <w:sz w:val="20"/>
          <w:szCs w:val="20"/>
        </w:rPr>
      </w:pPr>
    </w:p>
    <w:p w:rsidR="00975044" w:rsidRDefault="00975044" w:rsidP="00975044">
      <w:pPr>
        <w:rPr>
          <w:b/>
          <w:sz w:val="20"/>
          <w:szCs w:val="20"/>
        </w:rPr>
      </w:pPr>
    </w:p>
    <w:p w:rsidR="00975044" w:rsidRDefault="00975044" w:rsidP="00975044">
      <w:pPr>
        <w:rPr>
          <w:b/>
          <w:sz w:val="20"/>
          <w:szCs w:val="20"/>
        </w:rPr>
      </w:pPr>
    </w:p>
    <w:p w:rsidR="00975044" w:rsidRDefault="00975044" w:rsidP="00975044">
      <w:pPr>
        <w:rPr>
          <w:b/>
          <w:bCs/>
          <w:sz w:val="20"/>
          <w:szCs w:val="20"/>
        </w:rPr>
      </w:pPr>
      <w:r>
        <w:rPr>
          <w:b/>
          <w:sz w:val="20"/>
          <w:szCs w:val="20"/>
        </w:rPr>
        <w:t xml:space="preserve">DOKTORA PROGRAMLARI </w:t>
      </w:r>
      <w:r>
        <w:rPr>
          <w:b/>
          <w:bCs/>
          <w:sz w:val="20"/>
          <w:szCs w:val="20"/>
        </w:rPr>
        <w:t>BAŞVURU KOŞULLARI ve GEREKLİ BELGELER:</w:t>
      </w:r>
    </w:p>
    <w:p w:rsidR="00975044" w:rsidRDefault="00975044" w:rsidP="00975044">
      <w:pPr>
        <w:rPr>
          <w:b/>
          <w:bCs/>
          <w:sz w:val="20"/>
          <w:szCs w:val="20"/>
        </w:rPr>
      </w:pPr>
    </w:p>
    <w:tbl>
      <w:tblPr>
        <w:tblW w:w="149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83"/>
        <w:gridCol w:w="4617"/>
        <w:gridCol w:w="5040"/>
      </w:tblGrid>
      <w:tr w:rsidR="00975044" w:rsidTr="00975044">
        <w:tc>
          <w:tcPr>
            <w:tcW w:w="5283" w:type="dxa"/>
            <w:tcBorders>
              <w:top w:val="single" w:sz="4" w:space="0" w:color="auto"/>
              <w:left w:val="single" w:sz="4" w:space="0" w:color="auto"/>
              <w:bottom w:val="single" w:sz="4" w:space="0" w:color="auto"/>
              <w:right w:val="single" w:sz="4" w:space="0" w:color="auto"/>
            </w:tcBorders>
          </w:tcPr>
          <w:p w:rsidR="00975044" w:rsidRDefault="00975044">
            <w:pPr>
              <w:rPr>
                <w:b/>
                <w:bCs/>
                <w:sz w:val="20"/>
                <w:szCs w:val="20"/>
              </w:rPr>
            </w:pPr>
            <w:r>
              <w:rPr>
                <w:b/>
                <w:bCs/>
                <w:sz w:val="20"/>
                <w:szCs w:val="20"/>
              </w:rPr>
              <w:t xml:space="preserve">Başvuru Koşulları </w:t>
            </w:r>
          </w:p>
        </w:tc>
        <w:tc>
          <w:tcPr>
            <w:tcW w:w="4617" w:type="dxa"/>
            <w:tcBorders>
              <w:top w:val="single" w:sz="4" w:space="0" w:color="auto"/>
              <w:left w:val="single" w:sz="4" w:space="0" w:color="auto"/>
              <w:bottom w:val="single" w:sz="4" w:space="0" w:color="auto"/>
              <w:right w:val="single" w:sz="4" w:space="0" w:color="auto"/>
            </w:tcBorders>
          </w:tcPr>
          <w:p w:rsidR="00975044" w:rsidRDefault="00975044">
            <w:pPr>
              <w:rPr>
                <w:b/>
                <w:bCs/>
                <w:sz w:val="20"/>
                <w:szCs w:val="20"/>
              </w:rPr>
            </w:pPr>
            <w:r>
              <w:rPr>
                <w:b/>
                <w:bCs/>
                <w:sz w:val="20"/>
                <w:szCs w:val="20"/>
              </w:rPr>
              <w:t>Açıklama</w:t>
            </w:r>
          </w:p>
        </w:tc>
        <w:tc>
          <w:tcPr>
            <w:tcW w:w="5040" w:type="dxa"/>
            <w:tcBorders>
              <w:top w:val="single" w:sz="4" w:space="0" w:color="auto"/>
              <w:left w:val="single" w:sz="4" w:space="0" w:color="auto"/>
              <w:bottom w:val="single" w:sz="4" w:space="0" w:color="auto"/>
              <w:right w:val="single" w:sz="4" w:space="0" w:color="auto"/>
            </w:tcBorders>
          </w:tcPr>
          <w:p w:rsidR="00975044" w:rsidRDefault="00975044">
            <w:pPr>
              <w:rPr>
                <w:b/>
                <w:bCs/>
                <w:sz w:val="20"/>
                <w:szCs w:val="20"/>
              </w:rPr>
            </w:pPr>
            <w:r>
              <w:rPr>
                <w:b/>
                <w:bCs/>
                <w:sz w:val="20"/>
                <w:szCs w:val="20"/>
              </w:rPr>
              <w:t>Gerekli Belgeler</w:t>
            </w:r>
          </w:p>
        </w:tc>
      </w:tr>
      <w:tr w:rsidR="00975044" w:rsidTr="00975044">
        <w:tc>
          <w:tcPr>
            <w:tcW w:w="5283" w:type="dxa"/>
            <w:tcBorders>
              <w:top w:val="single" w:sz="4" w:space="0" w:color="auto"/>
              <w:left w:val="single" w:sz="4" w:space="0" w:color="auto"/>
              <w:bottom w:val="single" w:sz="4" w:space="0" w:color="auto"/>
              <w:right w:val="single" w:sz="4" w:space="0" w:color="auto"/>
            </w:tcBorders>
          </w:tcPr>
          <w:p w:rsidR="00975044" w:rsidRDefault="00975044">
            <w:pPr>
              <w:rPr>
                <w:b/>
                <w:bCs/>
                <w:sz w:val="20"/>
                <w:szCs w:val="20"/>
              </w:rPr>
            </w:pPr>
          </w:p>
          <w:p w:rsidR="00975044" w:rsidRDefault="00975044">
            <w:pPr>
              <w:rPr>
                <w:sz w:val="20"/>
                <w:szCs w:val="20"/>
              </w:rPr>
            </w:pPr>
            <w:r>
              <w:rPr>
                <w:b/>
                <w:bCs/>
                <w:sz w:val="20"/>
                <w:szCs w:val="20"/>
              </w:rPr>
              <w:t xml:space="preserve">1) </w:t>
            </w:r>
            <w:r>
              <w:rPr>
                <w:bCs/>
                <w:sz w:val="20"/>
                <w:szCs w:val="20"/>
              </w:rPr>
              <w:t>Doktora programlarına</w:t>
            </w:r>
            <w:r>
              <w:rPr>
                <w:b/>
                <w:bCs/>
                <w:sz w:val="20"/>
                <w:szCs w:val="20"/>
              </w:rPr>
              <w:t xml:space="preserve"> </w:t>
            </w:r>
            <w:r>
              <w:rPr>
                <w:sz w:val="20"/>
                <w:szCs w:val="20"/>
              </w:rPr>
              <w:t xml:space="preserve">lisans derecesiyle başvuran adayların lisans not ortalamasının </w:t>
            </w:r>
            <w:r w:rsidR="004C3CB3">
              <w:rPr>
                <w:sz w:val="20"/>
                <w:szCs w:val="20"/>
              </w:rPr>
              <w:t>4</w:t>
            </w:r>
            <w:r>
              <w:rPr>
                <w:sz w:val="20"/>
                <w:szCs w:val="20"/>
              </w:rPr>
              <w:t xml:space="preserve"> üzerinden en az</w:t>
            </w:r>
            <w:r w:rsidR="004C3CB3">
              <w:rPr>
                <w:sz w:val="20"/>
                <w:szCs w:val="20"/>
              </w:rPr>
              <w:t xml:space="preserve"> 3 veya muadili bir </w:t>
            </w:r>
            <w:r>
              <w:rPr>
                <w:sz w:val="20"/>
                <w:szCs w:val="20"/>
              </w:rPr>
              <w:t>puan (Sağlık Bilimleri Enstitüsü Doktora Programları için</w:t>
            </w:r>
            <w:r w:rsidR="004C3CB3">
              <w:rPr>
                <w:sz w:val="20"/>
                <w:szCs w:val="20"/>
              </w:rPr>
              <w:t xml:space="preserve"> 100 tam puan üzerinden</w:t>
            </w:r>
            <w:r>
              <w:rPr>
                <w:sz w:val="20"/>
                <w:szCs w:val="20"/>
              </w:rPr>
              <w:t xml:space="preserve"> 80 puan), Tezli Yüksek Lisans mezunlarının </w:t>
            </w:r>
            <w:r w:rsidR="004C3CB3">
              <w:rPr>
                <w:sz w:val="20"/>
                <w:szCs w:val="20"/>
              </w:rPr>
              <w:t xml:space="preserve">100 tam puan üzerinden </w:t>
            </w:r>
            <w:r>
              <w:rPr>
                <w:sz w:val="20"/>
                <w:szCs w:val="20"/>
              </w:rPr>
              <w:t xml:space="preserve">en az 75 puan ve hazırlık sınıfları hariç en az on yarıyıl süreli fakültelerin mezunlarının </w:t>
            </w:r>
            <w:r w:rsidR="004C3CB3">
              <w:rPr>
                <w:sz w:val="20"/>
                <w:szCs w:val="20"/>
              </w:rPr>
              <w:t xml:space="preserve">100 tam puan üzerinden </w:t>
            </w:r>
            <w:r>
              <w:rPr>
                <w:sz w:val="20"/>
                <w:szCs w:val="20"/>
              </w:rPr>
              <w:t xml:space="preserve">en az 60 puan not </w:t>
            </w:r>
            <w:proofErr w:type="gramStart"/>
            <w:r>
              <w:rPr>
                <w:sz w:val="20"/>
                <w:szCs w:val="20"/>
              </w:rPr>
              <w:t>ortalamasına  sahip</w:t>
            </w:r>
            <w:proofErr w:type="gramEnd"/>
            <w:r>
              <w:rPr>
                <w:sz w:val="20"/>
                <w:szCs w:val="20"/>
              </w:rPr>
              <w:t xml:space="preserve"> olmaları,</w:t>
            </w:r>
          </w:p>
          <w:p w:rsidR="00975044" w:rsidRDefault="00975044">
            <w:pPr>
              <w:rPr>
                <w:b/>
                <w:bCs/>
                <w:sz w:val="20"/>
                <w:szCs w:val="20"/>
              </w:rPr>
            </w:pPr>
          </w:p>
        </w:tc>
        <w:tc>
          <w:tcPr>
            <w:tcW w:w="4617" w:type="dxa"/>
            <w:tcBorders>
              <w:top w:val="single" w:sz="4" w:space="0" w:color="auto"/>
              <w:left w:val="single" w:sz="4" w:space="0" w:color="auto"/>
              <w:bottom w:val="single" w:sz="4" w:space="0" w:color="auto"/>
              <w:right w:val="single" w:sz="4" w:space="0" w:color="auto"/>
            </w:tcBorders>
          </w:tcPr>
          <w:p w:rsidR="00975044" w:rsidRDefault="00975044">
            <w:pPr>
              <w:rPr>
                <w:b/>
                <w:bCs/>
                <w:sz w:val="20"/>
                <w:szCs w:val="20"/>
              </w:rPr>
            </w:pPr>
          </w:p>
        </w:tc>
        <w:tc>
          <w:tcPr>
            <w:tcW w:w="5040" w:type="dxa"/>
            <w:tcBorders>
              <w:top w:val="single" w:sz="4" w:space="0" w:color="auto"/>
              <w:left w:val="single" w:sz="4" w:space="0" w:color="auto"/>
              <w:bottom w:val="single" w:sz="4" w:space="0" w:color="auto"/>
              <w:right w:val="single" w:sz="4" w:space="0" w:color="auto"/>
            </w:tcBorders>
          </w:tcPr>
          <w:p w:rsidR="00975044" w:rsidRDefault="00975044">
            <w:pPr>
              <w:rPr>
                <w:sz w:val="20"/>
                <w:szCs w:val="20"/>
              </w:rPr>
            </w:pPr>
          </w:p>
          <w:p w:rsidR="00975044" w:rsidRDefault="004C3CB3">
            <w:pPr>
              <w:ind w:left="153" w:hanging="153"/>
              <w:rPr>
                <w:sz w:val="20"/>
                <w:szCs w:val="20"/>
              </w:rPr>
            </w:pPr>
            <w:r>
              <w:rPr>
                <w:sz w:val="20"/>
                <w:szCs w:val="20"/>
              </w:rPr>
              <w:t xml:space="preserve">   </w:t>
            </w:r>
            <w:proofErr w:type="gramStart"/>
            <w:r>
              <w:rPr>
                <w:sz w:val="20"/>
                <w:szCs w:val="20"/>
              </w:rPr>
              <w:t xml:space="preserve">Lisans ve/veya tezli </w:t>
            </w:r>
            <w:r w:rsidR="00975044">
              <w:rPr>
                <w:sz w:val="20"/>
                <w:szCs w:val="20"/>
              </w:rPr>
              <w:t>yüks</w:t>
            </w:r>
            <w:r>
              <w:rPr>
                <w:sz w:val="20"/>
                <w:szCs w:val="20"/>
              </w:rPr>
              <w:t xml:space="preserve">ek lisans diploması aslı veya </w:t>
            </w:r>
            <w:r w:rsidR="00975044">
              <w:rPr>
                <w:sz w:val="20"/>
                <w:szCs w:val="20"/>
              </w:rPr>
              <w:t xml:space="preserve">Üniversite tarafından onaylı örneği. </w:t>
            </w:r>
            <w:proofErr w:type="gramEnd"/>
          </w:p>
          <w:p w:rsidR="004C3CB3" w:rsidRDefault="004C3CB3">
            <w:pPr>
              <w:ind w:left="153" w:hanging="153"/>
              <w:rPr>
                <w:sz w:val="20"/>
                <w:szCs w:val="20"/>
              </w:rPr>
            </w:pPr>
          </w:p>
          <w:p w:rsidR="00975044" w:rsidRDefault="004C3CB3">
            <w:pPr>
              <w:ind w:left="97" w:hanging="97"/>
              <w:rPr>
                <w:sz w:val="20"/>
                <w:szCs w:val="20"/>
              </w:rPr>
            </w:pPr>
            <w:r>
              <w:rPr>
                <w:sz w:val="20"/>
                <w:szCs w:val="20"/>
              </w:rPr>
              <w:t xml:space="preserve">   </w:t>
            </w:r>
            <w:proofErr w:type="gramStart"/>
            <w:r w:rsidR="00975044">
              <w:rPr>
                <w:sz w:val="20"/>
                <w:szCs w:val="20"/>
              </w:rPr>
              <w:t>Lisans ve/veya yüksek lisans not ortalaması ve not dökümü aslı veya Üniversite tarafından onaylı örneği.</w:t>
            </w:r>
            <w:proofErr w:type="gramEnd"/>
          </w:p>
          <w:p w:rsidR="00975044" w:rsidRDefault="004C3CB3">
            <w:pPr>
              <w:rPr>
                <w:b/>
                <w:bCs/>
                <w:sz w:val="20"/>
                <w:szCs w:val="20"/>
              </w:rPr>
            </w:pPr>
            <w:r>
              <w:rPr>
                <w:b/>
                <w:bCs/>
                <w:sz w:val="20"/>
                <w:szCs w:val="20"/>
              </w:rPr>
              <w:t xml:space="preserve"> </w:t>
            </w:r>
          </w:p>
        </w:tc>
      </w:tr>
      <w:tr w:rsidR="00975044" w:rsidTr="00975044">
        <w:tc>
          <w:tcPr>
            <w:tcW w:w="5283" w:type="dxa"/>
            <w:tcBorders>
              <w:top w:val="single" w:sz="4" w:space="0" w:color="auto"/>
              <w:left w:val="single" w:sz="4" w:space="0" w:color="auto"/>
              <w:bottom w:val="single" w:sz="4" w:space="0" w:color="auto"/>
              <w:right w:val="single" w:sz="4" w:space="0" w:color="auto"/>
            </w:tcBorders>
          </w:tcPr>
          <w:p w:rsidR="00975044" w:rsidRDefault="00975044">
            <w:pPr>
              <w:rPr>
                <w:b/>
                <w:sz w:val="20"/>
                <w:szCs w:val="20"/>
              </w:rPr>
            </w:pPr>
          </w:p>
          <w:p w:rsidR="00975044" w:rsidRDefault="00975044">
            <w:pPr>
              <w:rPr>
                <w:sz w:val="20"/>
                <w:szCs w:val="20"/>
              </w:rPr>
            </w:pPr>
            <w:proofErr w:type="gramStart"/>
            <w:r>
              <w:rPr>
                <w:b/>
                <w:sz w:val="20"/>
                <w:szCs w:val="20"/>
              </w:rPr>
              <w:t xml:space="preserve">2) </w:t>
            </w:r>
            <w:r>
              <w:rPr>
                <w:sz w:val="20"/>
                <w:szCs w:val="20"/>
              </w:rPr>
              <w:t>Başvurulan programın puan türünde</w:t>
            </w:r>
            <w:r>
              <w:rPr>
                <w:b/>
                <w:bCs/>
                <w:sz w:val="20"/>
                <w:szCs w:val="20"/>
              </w:rPr>
              <w:t xml:space="preserve"> </w:t>
            </w:r>
            <w:r>
              <w:rPr>
                <w:sz w:val="20"/>
                <w:szCs w:val="20"/>
              </w:rPr>
              <w:t xml:space="preserve">Yüksek Lisans diplomasıyla başvuranlarda veya hazırlık sınıfları hariç en az 10 yarıyıl süreli fakültelerden mezunların başvurularında </w:t>
            </w:r>
            <w:proofErr w:type="spellStart"/>
            <w:r>
              <w:rPr>
                <w:sz w:val="20"/>
                <w:szCs w:val="20"/>
              </w:rPr>
              <w:t>ALES’ten</w:t>
            </w:r>
            <w:proofErr w:type="spellEnd"/>
            <w:r>
              <w:rPr>
                <w:sz w:val="20"/>
                <w:szCs w:val="20"/>
              </w:rPr>
              <w:t xml:space="preserve"> en az 55 puan, lisans diplomasıyla başvuranlarda </w:t>
            </w:r>
            <w:r w:rsidR="004C3CB3">
              <w:rPr>
                <w:sz w:val="20"/>
                <w:szCs w:val="20"/>
              </w:rPr>
              <w:t>ise en az 8</w:t>
            </w:r>
            <w:r>
              <w:rPr>
                <w:sz w:val="20"/>
                <w:szCs w:val="20"/>
              </w:rPr>
              <w:t xml:space="preserve">0 puan almış olmaları; Temel Tıp Bilimleri ile Klinik Tıp Bilimlerine başvuracak adayların </w:t>
            </w:r>
            <w:proofErr w:type="spellStart"/>
            <w:r>
              <w:rPr>
                <w:sz w:val="20"/>
                <w:szCs w:val="20"/>
              </w:rPr>
              <w:t>TUS’dan</w:t>
            </w:r>
            <w:proofErr w:type="spellEnd"/>
            <w:r>
              <w:rPr>
                <w:sz w:val="20"/>
                <w:szCs w:val="20"/>
              </w:rPr>
              <w:t xml:space="preserve"> 50 Puan almaları gerekmektedir.</w:t>
            </w:r>
            <w:proofErr w:type="gramEnd"/>
          </w:p>
          <w:p w:rsidR="00975044" w:rsidRDefault="00975044">
            <w:pPr>
              <w:rPr>
                <w:b/>
                <w:bCs/>
                <w:sz w:val="20"/>
                <w:szCs w:val="20"/>
              </w:rPr>
            </w:pPr>
          </w:p>
        </w:tc>
        <w:tc>
          <w:tcPr>
            <w:tcW w:w="4617" w:type="dxa"/>
            <w:tcBorders>
              <w:top w:val="single" w:sz="4" w:space="0" w:color="auto"/>
              <w:left w:val="single" w:sz="4" w:space="0" w:color="auto"/>
              <w:bottom w:val="single" w:sz="4" w:space="0" w:color="auto"/>
              <w:right w:val="single" w:sz="4" w:space="0" w:color="auto"/>
            </w:tcBorders>
          </w:tcPr>
          <w:p w:rsidR="00975044" w:rsidRDefault="00975044">
            <w:pPr>
              <w:rPr>
                <w:sz w:val="20"/>
                <w:szCs w:val="20"/>
              </w:rPr>
            </w:pPr>
          </w:p>
          <w:p w:rsidR="00975044" w:rsidRDefault="00975044">
            <w:pPr>
              <w:rPr>
                <w:b/>
                <w:bCs/>
                <w:sz w:val="20"/>
                <w:szCs w:val="20"/>
              </w:rPr>
            </w:pPr>
            <w:r>
              <w:rPr>
                <w:sz w:val="20"/>
                <w:szCs w:val="20"/>
              </w:rPr>
              <w:t>Yüksek Lisans eğitimini tamamladıktan sonra Doktora Eğitimine en fazla bir (1) yarıyıl ara vererek başvuruda bulunanlardan yeniden ALES belgesi istenmez.</w:t>
            </w:r>
          </w:p>
        </w:tc>
        <w:tc>
          <w:tcPr>
            <w:tcW w:w="5040" w:type="dxa"/>
            <w:tcBorders>
              <w:top w:val="single" w:sz="4" w:space="0" w:color="auto"/>
              <w:left w:val="single" w:sz="4" w:space="0" w:color="auto"/>
              <w:bottom w:val="single" w:sz="4" w:space="0" w:color="auto"/>
              <w:right w:val="single" w:sz="4" w:space="0" w:color="auto"/>
            </w:tcBorders>
          </w:tcPr>
          <w:p w:rsidR="00975044" w:rsidRDefault="00975044">
            <w:pPr>
              <w:rPr>
                <w:sz w:val="20"/>
                <w:szCs w:val="20"/>
              </w:rPr>
            </w:pPr>
          </w:p>
          <w:p w:rsidR="00975044" w:rsidRDefault="004C3CB3">
            <w:pPr>
              <w:rPr>
                <w:b/>
                <w:bCs/>
                <w:sz w:val="20"/>
                <w:szCs w:val="20"/>
              </w:rPr>
            </w:pPr>
            <w:r>
              <w:rPr>
                <w:sz w:val="20"/>
                <w:szCs w:val="20"/>
              </w:rPr>
              <w:t xml:space="preserve"> </w:t>
            </w:r>
            <w:r w:rsidR="00975044">
              <w:rPr>
                <w:sz w:val="20"/>
                <w:szCs w:val="20"/>
              </w:rPr>
              <w:t>TUS/ALES veya eşdeğer sayılan sınavların sonuç belgesi</w:t>
            </w:r>
            <w:r>
              <w:rPr>
                <w:sz w:val="20"/>
                <w:szCs w:val="20"/>
              </w:rPr>
              <w:t>.</w:t>
            </w:r>
          </w:p>
        </w:tc>
      </w:tr>
      <w:tr w:rsidR="00975044" w:rsidTr="00975044">
        <w:tc>
          <w:tcPr>
            <w:tcW w:w="5283" w:type="dxa"/>
            <w:tcBorders>
              <w:top w:val="single" w:sz="4" w:space="0" w:color="auto"/>
              <w:left w:val="single" w:sz="4" w:space="0" w:color="auto"/>
              <w:bottom w:val="single" w:sz="4" w:space="0" w:color="auto"/>
              <w:right w:val="single" w:sz="4" w:space="0" w:color="auto"/>
            </w:tcBorders>
          </w:tcPr>
          <w:p w:rsidR="00975044" w:rsidRDefault="00975044">
            <w:pPr>
              <w:shd w:val="clear" w:color="auto" w:fill="FFFFFF"/>
              <w:ind w:right="-311"/>
              <w:rPr>
                <w:b/>
                <w:sz w:val="20"/>
                <w:szCs w:val="20"/>
              </w:rPr>
            </w:pPr>
          </w:p>
          <w:p w:rsidR="00975044" w:rsidRDefault="00975044">
            <w:pPr>
              <w:shd w:val="clear" w:color="auto" w:fill="FFFFFF"/>
              <w:ind w:right="-45"/>
              <w:rPr>
                <w:sz w:val="20"/>
                <w:szCs w:val="20"/>
              </w:rPr>
            </w:pPr>
            <w:r>
              <w:rPr>
                <w:b/>
                <w:sz w:val="20"/>
                <w:szCs w:val="20"/>
              </w:rPr>
              <w:t xml:space="preserve">3) </w:t>
            </w:r>
            <w:r>
              <w:rPr>
                <w:sz w:val="20"/>
                <w:szCs w:val="20"/>
              </w:rPr>
              <w:t>ÜDS/KPDS</w:t>
            </w:r>
            <w:r w:rsidR="004C3CB3">
              <w:rPr>
                <w:sz w:val="20"/>
                <w:szCs w:val="20"/>
              </w:rPr>
              <w:t>/YDS</w:t>
            </w:r>
            <w:r>
              <w:rPr>
                <w:sz w:val="20"/>
                <w:szCs w:val="20"/>
              </w:rPr>
              <w:t>’den 55 veya eşdeğeri bir yabancı dil sınavından buna denk puana sahip olmaları gerekir</w:t>
            </w:r>
            <w:r w:rsidR="004C3CB3">
              <w:rPr>
                <w:sz w:val="20"/>
                <w:szCs w:val="20"/>
              </w:rPr>
              <w:t>.</w:t>
            </w:r>
            <w:r>
              <w:rPr>
                <w:sz w:val="20"/>
                <w:szCs w:val="20"/>
              </w:rPr>
              <w:t xml:space="preserve"> </w:t>
            </w:r>
          </w:p>
          <w:p w:rsidR="00975044" w:rsidRDefault="00975044">
            <w:pPr>
              <w:shd w:val="clear" w:color="auto" w:fill="FFFFFF"/>
              <w:ind w:right="-311"/>
              <w:rPr>
                <w:b/>
                <w:sz w:val="20"/>
                <w:szCs w:val="20"/>
              </w:rPr>
            </w:pPr>
          </w:p>
        </w:tc>
        <w:tc>
          <w:tcPr>
            <w:tcW w:w="4617" w:type="dxa"/>
            <w:tcBorders>
              <w:top w:val="single" w:sz="4" w:space="0" w:color="auto"/>
              <w:left w:val="single" w:sz="4" w:space="0" w:color="auto"/>
              <w:bottom w:val="single" w:sz="4" w:space="0" w:color="auto"/>
              <w:right w:val="single" w:sz="4" w:space="0" w:color="auto"/>
            </w:tcBorders>
          </w:tcPr>
          <w:p w:rsidR="00975044" w:rsidRDefault="00975044">
            <w:pPr>
              <w:rPr>
                <w:sz w:val="20"/>
                <w:szCs w:val="20"/>
              </w:rPr>
            </w:pPr>
          </w:p>
        </w:tc>
        <w:tc>
          <w:tcPr>
            <w:tcW w:w="5040" w:type="dxa"/>
            <w:tcBorders>
              <w:top w:val="single" w:sz="4" w:space="0" w:color="auto"/>
              <w:left w:val="single" w:sz="4" w:space="0" w:color="auto"/>
              <w:bottom w:val="single" w:sz="4" w:space="0" w:color="auto"/>
              <w:right w:val="single" w:sz="4" w:space="0" w:color="auto"/>
            </w:tcBorders>
          </w:tcPr>
          <w:p w:rsidR="00975044" w:rsidRDefault="00975044">
            <w:pPr>
              <w:rPr>
                <w:sz w:val="20"/>
                <w:szCs w:val="20"/>
              </w:rPr>
            </w:pPr>
          </w:p>
          <w:p w:rsidR="00975044" w:rsidRDefault="004C3CB3">
            <w:pPr>
              <w:rPr>
                <w:sz w:val="20"/>
                <w:szCs w:val="20"/>
              </w:rPr>
            </w:pPr>
            <w:r>
              <w:rPr>
                <w:sz w:val="20"/>
                <w:szCs w:val="20"/>
              </w:rPr>
              <w:t xml:space="preserve">ÜDS/KPDS/YDS </w:t>
            </w:r>
            <w:r w:rsidR="00975044">
              <w:rPr>
                <w:sz w:val="20"/>
                <w:szCs w:val="20"/>
              </w:rPr>
              <w:t>veya eşdeğer yabancı dil belgesi.</w:t>
            </w:r>
          </w:p>
        </w:tc>
      </w:tr>
      <w:tr w:rsidR="00975044" w:rsidTr="00975044">
        <w:trPr>
          <w:trHeight w:val="1397"/>
        </w:trPr>
        <w:tc>
          <w:tcPr>
            <w:tcW w:w="5283" w:type="dxa"/>
            <w:tcBorders>
              <w:top w:val="single" w:sz="4" w:space="0" w:color="auto"/>
              <w:left w:val="single" w:sz="4" w:space="0" w:color="auto"/>
              <w:bottom w:val="single" w:sz="4" w:space="0" w:color="auto"/>
              <w:right w:val="single" w:sz="4" w:space="0" w:color="auto"/>
            </w:tcBorders>
          </w:tcPr>
          <w:p w:rsidR="00975044" w:rsidRDefault="00975044">
            <w:pPr>
              <w:rPr>
                <w:b/>
                <w:bCs/>
                <w:sz w:val="20"/>
                <w:szCs w:val="20"/>
              </w:rPr>
            </w:pPr>
          </w:p>
        </w:tc>
        <w:tc>
          <w:tcPr>
            <w:tcW w:w="4617" w:type="dxa"/>
            <w:tcBorders>
              <w:top w:val="single" w:sz="4" w:space="0" w:color="auto"/>
              <w:left w:val="single" w:sz="4" w:space="0" w:color="auto"/>
              <w:bottom w:val="single" w:sz="4" w:space="0" w:color="auto"/>
              <w:right w:val="single" w:sz="4" w:space="0" w:color="auto"/>
            </w:tcBorders>
          </w:tcPr>
          <w:p w:rsidR="00975044" w:rsidRDefault="00975044">
            <w:pPr>
              <w:rPr>
                <w:b/>
                <w:bCs/>
                <w:sz w:val="20"/>
                <w:szCs w:val="20"/>
              </w:rPr>
            </w:pPr>
          </w:p>
        </w:tc>
        <w:tc>
          <w:tcPr>
            <w:tcW w:w="5040" w:type="dxa"/>
            <w:tcBorders>
              <w:top w:val="single" w:sz="4" w:space="0" w:color="auto"/>
              <w:left w:val="single" w:sz="4" w:space="0" w:color="auto"/>
              <w:bottom w:val="single" w:sz="4" w:space="0" w:color="auto"/>
              <w:right w:val="single" w:sz="4" w:space="0" w:color="auto"/>
            </w:tcBorders>
          </w:tcPr>
          <w:p w:rsidR="00975044" w:rsidRDefault="00975044">
            <w:pPr>
              <w:rPr>
                <w:sz w:val="20"/>
                <w:szCs w:val="20"/>
              </w:rPr>
            </w:pPr>
          </w:p>
          <w:p w:rsidR="00975044" w:rsidRDefault="00975044">
            <w:pPr>
              <w:rPr>
                <w:sz w:val="20"/>
                <w:szCs w:val="20"/>
              </w:rPr>
            </w:pPr>
            <w:r>
              <w:rPr>
                <w:sz w:val="20"/>
                <w:szCs w:val="20"/>
              </w:rPr>
              <w:t>Kısa özgeçmiş, 2 adet</w:t>
            </w:r>
            <w:r w:rsidR="004C3CB3">
              <w:rPr>
                <w:sz w:val="20"/>
                <w:szCs w:val="20"/>
              </w:rPr>
              <w:t xml:space="preserve"> vesikalık</w:t>
            </w:r>
            <w:r>
              <w:rPr>
                <w:sz w:val="20"/>
                <w:szCs w:val="20"/>
              </w:rPr>
              <w:t xml:space="preserve"> fotoğraf, nüfus cüzdanının aslı ve 2 adet fotokopisi</w:t>
            </w:r>
            <w:r w:rsidR="004C3CB3">
              <w:rPr>
                <w:sz w:val="20"/>
                <w:szCs w:val="20"/>
              </w:rPr>
              <w:t>.</w:t>
            </w:r>
          </w:p>
          <w:p w:rsidR="00975044" w:rsidRDefault="00975044">
            <w:pPr>
              <w:rPr>
                <w:sz w:val="20"/>
                <w:szCs w:val="20"/>
              </w:rPr>
            </w:pPr>
            <w:r>
              <w:rPr>
                <w:sz w:val="20"/>
                <w:szCs w:val="20"/>
              </w:rPr>
              <w:t>Erkek adaylar için askerlik belgesi beyanı.</w:t>
            </w:r>
          </w:p>
          <w:p w:rsidR="00975044" w:rsidRDefault="00975044">
            <w:pPr>
              <w:rPr>
                <w:sz w:val="20"/>
                <w:szCs w:val="20"/>
              </w:rPr>
            </w:pPr>
            <w:proofErr w:type="gramStart"/>
            <w:r>
              <w:rPr>
                <w:sz w:val="20"/>
                <w:szCs w:val="20"/>
              </w:rPr>
              <w:t>Adli sicil kaydına ilişkin beyan.</w:t>
            </w:r>
            <w:proofErr w:type="gramEnd"/>
          </w:p>
          <w:p w:rsidR="00975044" w:rsidRDefault="00975044">
            <w:pPr>
              <w:rPr>
                <w:b/>
                <w:bCs/>
                <w:sz w:val="20"/>
                <w:szCs w:val="20"/>
              </w:rPr>
            </w:pPr>
          </w:p>
        </w:tc>
      </w:tr>
    </w:tbl>
    <w:p w:rsidR="003E07A3" w:rsidRDefault="003E07A3" w:rsidP="00975044">
      <w:pPr>
        <w:rPr>
          <w:color w:val="003300"/>
          <w:sz w:val="20"/>
          <w:szCs w:val="20"/>
        </w:rPr>
        <w:sectPr w:rsidR="003E07A3" w:rsidSect="003E07A3">
          <w:pgSz w:w="16838" w:h="11906" w:orient="landscape"/>
          <w:pgMar w:top="1418" w:right="1134" w:bottom="1418" w:left="1134" w:header="709" w:footer="709" w:gutter="0"/>
          <w:cols w:space="708"/>
          <w:docGrid w:linePitch="360"/>
        </w:sectPr>
      </w:pPr>
    </w:p>
    <w:p w:rsidR="003E07A3" w:rsidRDefault="003E07A3"/>
    <w:tbl>
      <w:tblPr>
        <w:tblW w:w="0" w:type="auto"/>
        <w:tblCellMar>
          <w:left w:w="0" w:type="dxa"/>
          <w:right w:w="0" w:type="dxa"/>
        </w:tblCellMar>
        <w:tblLook w:val="0000" w:firstRow="0" w:lastRow="0" w:firstColumn="0" w:lastColumn="0" w:noHBand="0" w:noVBand="0"/>
      </w:tblPr>
      <w:tblGrid>
        <w:gridCol w:w="346"/>
        <w:gridCol w:w="6"/>
        <w:gridCol w:w="1133"/>
        <w:gridCol w:w="178"/>
        <w:gridCol w:w="5745"/>
        <w:gridCol w:w="176"/>
        <w:gridCol w:w="1140"/>
        <w:gridCol w:w="346"/>
      </w:tblGrid>
      <w:tr w:rsidR="00FD289E" w:rsidTr="00FD289E">
        <w:trPr>
          <w:trHeight w:val="283"/>
        </w:trPr>
        <w:tc>
          <w:tcPr>
            <w:tcW w:w="566" w:type="dxa"/>
          </w:tcPr>
          <w:p w:rsidR="00FD289E" w:rsidRDefault="00FD289E" w:rsidP="00FD289E">
            <w:pPr>
              <w:pStyle w:val="EmptyCellLayoutStyle"/>
              <w:spacing w:after="0" w:line="240" w:lineRule="auto"/>
            </w:pPr>
          </w:p>
        </w:tc>
        <w:tc>
          <w:tcPr>
            <w:tcW w:w="0" w:type="dxa"/>
          </w:tcPr>
          <w:p w:rsidR="00FD289E" w:rsidRDefault="00FD289E" w:rsidP="00FD289E">
            <w:pPr>
              <w:pStyle w:val="EmptyCellLayoutStyle"/>
              <w:spacing w:after="0" w:line="240" w:lineRule="auto"/>
            </w:pPr>
          </w:p>
        </w:tc>
        <w:tc>
          <w:tcPr>
            <w:tcW w:w="1133" w:type="dxa"/>
          </w:tcPr>
          <w:p w:rsidR="00FD289E" w:rsidRDefault="00FD289E" w:rsidP="00FD289E">
            <w:pPr>
              <w:pStyle w:val="EmptyCellLayoutStyle"/>
              <w:spacing w:after="0" w:line="240" w:lineRule="auto"/>
            </w:pPr>
          </w:p>
        </w:tc>
        <w:tc>
          <w:tcPr>
            <w:tcW w:w="283" w:type="dxa"/>
          </w:tcPr>
          <w:p w:rsidR="00FD289E" w:rsidRDefault="00FD289E" w:rsidP="00FD289E">
            <w:pPr>
              <w:pStyle w:val="EmptyCellLayoutStyle"/>
              <w:spacing w:after="0" w:line="240" w:lineRule="auto"/>
            </w:pPr>
          </w:p>
        </w:tc>
        <w:tc>
          <w:tcPr>
            <w:tcW w:w="7937" w:type="dxa"/>
            <w:vMerge w:val="restart"/>
          </w:tcPr>
          <w:tbl>
            <w:tblPr>
              <w:tblW w:w="0" w:type="auto"/>
              <w:tblCellMar>
                <w:left w:w="0" w:type="dxa"/>
                <w:right w:w="0" w:type="dxa"/>
              </w:tblCellMar>
              <w:tblLook w:val="0000" w:firstRow="0" w:lastRow="0" w:firstColumn="0" w:lastColumn="0" w:noHBand="0" w:noVBand="0"/>
            </w:tblPr>
            <w:tblGrid>
              <w:gridCol w:w="5745"/>
            </w:tblGrid>
            <w:tr w:rsidR="00FD289E" w:rsidTr="00FD289E">
              <w:trPr>
                <w:trHeight w:val="1622"/>
              </w:trPr>
              <w:tc>
                <w:tcPr>
                  <w:tcW w:w="7937" w:type="dxa"/>
                  <w:tcMar>
                    <w:top w:w="39" w:type="dxa"/>
                    <w:left w:w="39" w:type="dxa"/>
                    <w:bottom w:w="39" w:type="dxa"/>
                    <w:right w:w="39" w:type="dxa"/>
                  </w:tcMar>
                  <w:vAlign w:val="center"/>
                </w:tcPr>
                <w:p w:rsidR="00FD289E" w:rsidRDefault="00FD289E" w:rsidP="00FD289E">
                  <w:pPr>
                    <w:jc w:val="center"/>
                  </w:pPr>
                  <w:r>
                    <w:rPr>
                      <w:rFonts w:ascii="Arial" w:hAnsi="Arial"/>
                      <w:b/>
                      <w:color w:val="000000"/>
                    </w:rPr>
                    <w:t>T.C.</w:t>
                  </w:r>
                  <w:r>
                    <w:rPr>
                      <w:rFonts w:ascii="Arial" w:hAnsi="Arial"/>
                      <w:b/>
                      <w:color w:val="000000"/>
                    </w:rPr>
                    <w:br/>
                    <w:t xml:space="preserve">ADNAN MENDERES ÜNİVERSİTESİ </w:t>
                  </w:r>
                  <w:r>
                    <w:rPr>
                      <w:rFonts w:ascii="Arial" w:hAnsi="Arial"/>
                      <w:b/>
                      <w:color w:val="000000"/>
                    </w:rPr>
                    <w:br/>
                    <w:t>SOSYAL BİLİMLER ENSTİTÜSÜ</w:t>
                  </w:r>
                  <w:r>
                    <w:rPr>
                      <w:rFonts w:ascii="Arial" w:hAnsi="Arial"/>
                      <w:b/>
                      <w:color w:val="000000"/>
                    </w:rPr>
                    <w:br/>
                    <w:t>2013/14 GÜZ DÖNEMİ</w:t>
                  </w:r>
                  <w:r>
                    <w:rPr>
                      <w:rFonts w:ascii="Arial" w:hAnsi="Arial"/>
                      <w:b/>
                      <w:color w:val="000000"/>
                    </w:rPr>
                    <w:br/>
                    <w:t>LİSANSÜSTÜ PROGRAM KONTENJANLARI</w:t>
                  </w:r>
                </w:p>
              </w:tc>
            </w:tr>
          </w:tbl>
          <w:p w:rsidR="00FD289E" w:rsidRDefault="00FD289E" w:rsidP="00FD289E"/>
        </w:tc>
        <w:tc>
          <w:tcPr>
            <w:tcW w:w="283" w:type="dxa"/>
          </w:tcPr>
          <w:p w:rsidR="00FD289E" w:rsidRDefault="00FD289E" w:rsidP="00FD289E">
            <w:pPr>
              <w:pStyle w:val="EmptyCellLayoutStyle"/>
              <w:spacing w:after="0" w:line="240" w:lineRule="auto"/>
            </w:pPr>
          </w:p>
        </w:tc>
        <w:tc>
          <w:tcPr>
            <w:tcW w:w="1133" w:type="dxa"/>
          </w:tcPr>
          <w:p w:rsidR="00FD289E" w:rsidRDefault="00FD289E" w:rsidP="00FD289E">
            <w:pPr>
              <w:pStyle w:val="EmptyCellLayoutStyle"/>
              <w:spacing w:after="0" w:line="240" w:lineRule="auto"/>
            </w:pPr>
          </w:p>
        </w:tc>
        <w:tc>
          <w:tcPr>
            <w:tcW w:w="566" w:type="dxa"/>
          </w:tcPr>
          <w:p w:rsidR="00FD289E" w:rsidRDefault="00FD289E" w:rsidP="00FD289E">
            <w:pPr>
              <w:pStyle w:val="EmptyCellLayoutStyle"/>
              <w:spacing w:after="0" w:line="240" w:lineRule="auto"/>
            </w:pPr>
          </w:p>
        </w:tc>
      </w:tr>
      <w:tr w:rsidR="00FD289E" w:rsidTr="00FD289E">
        <w:trPr>
          <w:trHeight w:val="1133"/>
        </w:trPr>
        <w:tc>
          <w:tcPr>
            <w:tcW w:w="566" w:type="dxa"/>
          </w:tcPr>
          <w:p w:rsidR="00FD289E" w:rsidRDefault="00FD289E" w:rsidP="00FD289E">
            <w:pPr>
              <w:pStyle w:val="EmptyCellLayoutStyle"/>
              <w:spacing w:after="0" w:line="240" w:lineRule="auto"/>
            </w:pPr>
          </w:p>
        </w:tc>
        <w:tc>
          <w:tcPr>
            <w:tcW w:w="0" w:type="dxa"/>
            <w:gridSpan w:val="2"/>
            <w:tcBorders>
              <w:top w:val="nil"/>
              <w:left w:val="nil"/>
              <w:bottom w:val="nil"/>
            </w:tcBorders>
            <w:tcMar>
              <w:top w:w="0" w:type="dxa"/>
              <w:left w:w="0" w:type="dxa"/>
              <w:bottom w:w="0" w:type="dxa"/>
              <w:right w:w="0" w:type="dxa"/>
            </w:tcMar>
          </w:tcPr>
          <w:p w:rsidR="00FD289E" w:rsidRDefault="00BE0E80" w:rsidP="00FD289E">
            <w:r>
              <w:rPr>
                <w:noProof/>
              </w:rPr>
              <w:drawing>
                <wp:inline distT="0" distB="0" distL="0" distR="0">
                  <wp:extent cx="716280" cy="716280"/>
                  <wp:effectExtent l="0" t="0" r="7620" b="7620"/>
                  <wp:docPr id="5" name="img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5.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16280" cy="716280"/>
                          </a:xfrm>
                          <a:prstGeom prst="rect">
                            <a:avLst/>
                          </a:prstGeom>
                          <a:noFill/>
                          <a:ln>
                            <a:noFill/>
                          </a:ln>
                        </pic:spPr>
                      </pic:pic>
                    </a:graphicData>
                  </a:graphic>
                </wp:inline>
              </w:drawing>
            </w:r>
          </w:p>
        </w:tc>
        <w:tc>
          <w:tcPr>
            <w:tcW w:w="283" w:type="dxa"/>
          </w:tcPr>
          <w:p w:rsidR="00FD289E" w:rsidRDefault="00FD289E" w:rsidP="00FD289E">
            <w:pPr>
              <w:pStyle w:val="EmptyCellLayoutStyle"/>
              <w:spacing w:after="0" w:line="240" w:lineRule="auto"/>
            </w:pPr>
          </w:p>
        </w:tc>
        <w:tc>
          <w:tcPr>
            <w:tcW w:w="7937" w:type="dxa"/>
            <w:vMerge/>
          </w:tcPr>
          <w:p w:rsidR="00FD289E" w:rsidRDefault="00FD289E" w:rsidP="00FD289E">
            <w:pPr>
              <w:pStyle w:val="EmptyCellLayoutStyle"/>
              <w:spacing w:after="0" w:line="240" w:lineRule="auto"/>
            </w:pPr>
          </w:p>
        </w:tc>
        <w:tc>
          <w:tcPr>
            <w:tcW w:w="283" w:type="dxa"/>
          </w:tcPr>
          <w:p w:rsidR="00FD289E" w:rsidRDefault="00FD289E" w:rsidP="00FD289E">
            <w:pPr>
              <w:pStyle w:val="EmptyCellLayoutStyle"/>
              <w:spacing w:after="0" w:line="240" w:lineRule="auto"/>
            </w:pPr>
          </w:p>
        </w:tc>
        <w:tc>
          <w:tcPr>
            <w:tcW w:w="1133" w:type="dxa"/>
            <w:tcBorders>
              <w:top w:val="nil"/>
              <w:left w:val="nil"/>
              <w:bottom w:val="nil"/>
              <w:right w:val="nil"/>
            </w:tcBorders>
            <w:tcMar>
              <w:top w:w="0" w:type="dxa"/>
              <w:left w:w="0" w:type="dxa"/>
              <w:bottom w:w="0" w:type="dxa"/>
              <w:right w:w="0" w:type="dxa"/>
            </w:tcMar>
          </w:tcPr>
          <w:p w:rsidR="00FD289E" w:rsidRDefault="00BE0E80" w:rsidP="00FD289E">
            <w:r>
              <w:rPr>
                <w:noProof/>
              </w:rPr>
              <w:drawing>
                <wp:inline distT="0" distB="0" distL="0" distR="0">
                  <wp:extent cx="716280" cy="716280"/>
                  <wp:effectExtent l="0" t="0" r="7620" b="7620"/>
                  <wp:docPr id="6" name="img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6.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16280" cy="716280"/>
                          </a:xfrm>
                          <a:prstGeom prst="rect">
                            <a:avLst/>
                          </a:prstGeom>
                          <a:noFill/>
                          <a:ln>
                            <a:noFill/>
                          </a:ln>
                        </pic:spPr>
                      </pic:pic>
                    </a:graphicData>
                  </a:graphic>
                </wp:inline>
              </w:drawing>
            </w:r>
          </w:p>
        </w:tc>
        <w:tc>
          <w:tcPr>
            <w:tcW w:w="566" w:type="dxa"/>
          </w:tcPr>
          <w:p w:rsidR="00FD289E" w:rsidRDefault="00FD289E" w:rsidP="00FD289E">
            <w:pPr>
              <w:pStyle w:val="EmptyCellLayoutStyle"/>
              <w:spacing w:after="0" w:line="240" w:lineRule="auto"/>
            </w:pPr>
          </w:p>
        </w:tc>
      </w:tr>
      <w:tr w:rsidR="00FD289E" w:rsidTr="00FD289E">
        <w:trPr>
          <w:trHeight w:val="283"/>
        </w:trPr>
        <w:tc>
          <w:tcPr>
            <w:tcW w:w="566" w:type="dxa"/>
          </w:tcPr>
          <w:p w:rsidR="00FD289E" w:rsidRDefault="00FD289E" w:rsidP="00FD289E">
            <w:pPr>
              <w:pStyle w:val="EmptyCellLayoutStyle"/>
              <w:spacing w:after="0" w:line="240" w:lineRule="auto"/>
            </w:pPr>
          </w:p>
        </w:tc>
        <w:tc>
          <w:tcPr>
            <w:tcW w:w="0" w:type="dxa"/>
          </w:tcPr>
          <w:p w:rsidR="00FD289E" w:rsidRDefault="00FD289E" w:rsidP="00FD289E">
            <w:pPr>
              <w:pStyle w:val="EmptyCellLayoutStyle"/>
              <w:spacing w:after="0" w:line="240" w:lineRule="auto"/>
            </w:pPr>
          </w:p>
        </w:tc>
        <w:tc>
          <w:tcPr>
            <w:tcW w:w="1133" w:type="dxa"/>
          </w:tcPr>
          <w:p w:rsidR="00FD289E" w:rsidRDefault="00FD289E" w:rsidP="00FD289E">
            <w:pPr>
              <w:pStyle w:val="EmptyCellLayoutStyle"/>
              <w:spacing w:after="0" w:line="240" w:lineRule="auto"/>
            </w:pPr>
          </w:p>
        </w:tc>
        <w:tc>
          <w:tcPr>
            <w:tcW w:w="283" w:type="dxa"/>
          </w:tcPr>
          <w:p w:rsidR="00FD289E" w:rsidRDefault="00FD289E" w:rsidP="00FD289E">
            <w:pPr>
              <w:pStyle w:val="EmptyCellLayoutStyle"/>
              <w:spacing w:after="0" w:line="240" w:lineRule="auto"/>
            </w:pPr>
          </w:p>
        </w:tc>
        <w:tc>
          <w:tcPr>
            <w:tcW w:w="7937" w:type="dxa"/>
            <w:vMerge/>
          </w:tcPr>
          <w:p w:rsidR="00FD289E" w:rsidRDefault="00FD289E" w:rsidP="00FD289E">
            <w:pPr>
              <w:pStyle w:val="EmptyCellLayoutStyle"/>
              <w:spacing w:after="0" w:line="240" w:lineRule="auto"/>
            </w:pPr>
          </w:p>
        </w:tc>
        <w:tc>
          <w:tcPr>
            <w:tcW w:w="283" w:type="dxa"/>
          </w:tcPr>
          <w:p w:rsidR="00FD289E" w:rsidRDefault="00FD289E" w:rsidP="00FD289E">
            <w:pPr>
              <w:pStyle w:val="EmptyCellLayoutStyle"/>
              <w:spacing w:after="0" w:line="240" w:lineRule="auto"/>
            </w:pPr>
          </w:p>
        </w:tc>
        <w:tc>
          <w:tcPr>
            <w:tcW w:w="1133" w:type="dxa"/>
          </w:tcPr>
          <w:p w:rsidR="00FD289E" w:rsidRDefault="00FD289E" w:rsidP="00FD289E">
            <w:pPr>
              <w:pStyle w:val="EmptyCellLayoutStyle"/>
              <w:spacing w:after="0" w:line="240" w:lineRule="auto"/>
            </w:pPr>
          </w:p>
        </w:tc>
        <w:tc>
          <w:tcPr>
            <w:tcW w:w="566" w:type="dxa"/>
          </w:tcPr>
          <w:p w:rsidR="00FD289E" w:rsidRDefault="00FD289E" w:rsidP="00FD289E">
            <w:pPr>
              <w:pStyle w:val="EmptyCellLayoutStyle"/>
              <w:spacing w:after="0" w:line="240" w:lineRule="auto"/>
            </w:pPr>
          </w:p>
        </w:tc>
      </w:tr>
      <w:tr w:rsidR="00FD289E" w:rsidTr="00FD289E">
        <w:trPr>
          <w:trHeight w:val="283"/>
        </w:trPr>
        <w:tc>
          <w:tcPr>
            <w:tcW w:w="566" w:type="dxa"/>
          </w:tcPr>
          <w:p w:rsidR="00FD289E" w:rsidRDefault="00FD289E" w:rsidP="00FD289E">
            <w:pPr>
              <w:pStyle w:val="EmptyCellLayoutStyle"/>
              <w:spacing w:after="0" w:line="240" w:lineRule="auto"/>
            </w:pPr>
          </w:p>
        </w:tc>
        <w:tc>
          <w:tcPr>
            <w:tcW w:w="0" w:type="dxa"/>
          </w:tcPr>
          <w:p w:rsidR="00FD289E" w:rsidRDefault="00FD289E" w:rsidP="00FD289E">
            <w:pPr>
              <w:pStyle w:val="EmptyCellLayoutStyle"/>
              <w:spacing w:after="0" w:line="240" w:lineRule="auto"/>
            </w:pPr>
          </w:p>
        </w:tc>
        <w:tc>
          <w:tcPr>
            <w:tcW w:w="1133" w:type="dxa"/>
            <w:gridSpan w:val="2"/>
          </w:tcPr>
          <w:tbl>
            <w:tblPr>
              <w:tblW w:w="0" w:type="auto"/>
              <w:tblCellMar>
                <w:left w:w="0" w:type="dxa"/>
                <w:right w:w="0" w:type="dxa"/>
              </w:tblCellMar>
              <w:tblLook w:val="0000" w:firstRow="0" w:lastRow="0" w:firstColumn="0" w:lastColumn="0" w:noHBand="0" w:noVBand="0"/>
            </w:tblPr>
            <w:tblGrid>
              <w:gridCol w:w="1311"/>
            </w:tblGrid>
            <w:tr w:rsidR="00FD289E" w:rsidTr="00FD289E">
              <w:trPr>
                <w:trHeight w:val="205"/>
              </w:trPr>
              <w:tc>
                <w:tcPr>
                  <w:tcW w:w="1417" w:type="dxa"/>
                  <w:tcMar>
                    <w:top w:w="39" w:type="dxa"/>
                    <w:left w:w="39" w:type="dxa"/>
                    <w:bottom w:w="39" w:type="dxa"/>
                    <w:right w:w="39" w:type="dxa"/>
                  </w:tcMar>
                </w:tcPr>
                <w:p w:rsidR="00FD289E" w:rsidRDefault="00FD289E" w:rsidP="00FD289E"/>
              </w:tc>
            </w:tr>
          </w:tbl>
          <w:p w:rsidR="00FD289E" w:rsidRDefault="00FD289E" w:rsidP="00FD289E"/>
        </w:tc>
        <w:tc>
          <w:tcPr>
            <w:tcW w:w="7937" w:type="dxa"/>
          </w:tcPr>
          <w:p w:rsidR="00FD289E" w:rsidRDefault="00FD289E" w:rsidP="00FD289E">
            <w:pPr>
              <w:pStyle w:val="EmptyCellLayoutStyle"/>
              <w:spacing w:after="0" w:line="240" w:lineRule="auto"/>
            </w:pPr>
          </w:p>
        </w:tc>
        <w:tc>
          <w:tcPr>
            <w:tcW w:w="283" w:type="dxa"/>
            <w:gridSpan w:val="2"/>
          </w:tcPr>
          <w:tbl>
            <w:tblPr>
              <w:tblW w:w="0" w:type="auto"/>
              <w:tblCellMar>
                <w:left w:w="0" w:type="dxa"/>
                <w:right w:w="0" w:type="dxa"/>
              </w:tblCellMar>
              <w:tblLook w:val="0000" w:firstRow="0" w:lastRow="0" w:firstColumn="0" w:lastColumn="0" w:noHBand="0" w:noVBand="0"/>
            </w:tblPr>
            <w:tblGrid>
              <w:gridCol w:w="1316"/>
            </w:tblGrid>
            <w:tr w:rsidR="00FD289E" w:rsidTr="00FD289E">
              <w:trPr>
                <w:trHeight w:val="205"/>
              </w:trPr>
              <w:tc>
                <w:tcPr>
                  <w:tcW w:w="1417" w:type="dxa"/>
                  <w:tcMar>
                    <w:top w:w="39" w:type="dxa"/>
                    <w:left w:w="39" w:type="dxa"/>
                    <w:bottom w:w="39" w:type="dxa"/>
                    <w:right w:w="39" w:type="dxa"/>
                  </w:tcMar>
                </w:tcPr>
                <w:p w:rsidR="00FD289E" w:rsidRDefault="00FD289E" w:rsidP="00FD289E">
                  <w:pPr>
                    <w:jc w:val="right"/>
                  </w:pPr>
                  <w:r>
                    <w:rPr>
                      <w:rFonts w:ascii="Arial" w:hAnsi="Arial"/>
                      <w:color w:val="000000"/>
                      <w:sz w:val="18"/>
                    </w:rPr>
                    <w:t>14.06.2013</w:t>
                  </w:r>
                </w:p>
              </w:tc>
            </w:tr>
          </w:tbl>
          <w:p w:rsidR="00FD289E" w:rsidRDefault="00FD289E" w:rsidP="00FD289E"/>
        </w:tc>
        <w:tc>
          <w:tcPr>
            <w:tcW w:w="566" w:type="dxa"/>
          </w:tcPr>
          <w:p w:rsidR="00FD289E" w:rsidRDefault="00FD289E" w:rsidP="00FD289E">
            <w:pPr>
              <w:pStyle w:val="EmptyCellLayoutStyle"/>
              <w:spacing w:after="0" w:line="240" w:lineRule="auto"/>
            </w:pPr>
          </w:p>
        </w:tc>
      </w:tr>
      <w:tr w:rsidR="00FD289E" w:rsidTr="00FD289E">
        <w:trPr>
          <w:trHeight w:val="425"/>
        </w:trPr>
        <w:tc>
          <w:tcPr>
            <w:tcW w:w="566" w:type="dxa"/>
          </w:tcPr>
          <w:p w:rsidR="00FD289E" w:rsidRDefault="00FD289E" w:rsidP="00FD289E">
            <w:pPr>
              <w:pStyle w:val="EmptyCellLayoutStyle"/>
              <w:spacing w:after="0" w:line="240" w:lineRule="auto"/>
            </w:pPr>
          </w:p>
        </w:tc>
        <w:tc>
          <w:tcPr>
            <w:tcW w:w="0" w:type="dxa"/>
          </w:tcPr>
          <w:p w:rsidR="00FD289E" w:rsidRDefault="00FD289E" w:rsidP="00FD289E">
            <w:pPr>
              <w:pStyle w:val="EmptyCellLayoutStyle"/>
              <w:spacing w:after="0" w:line="240" w:lineRule="auto"/>
            </w:pPr>
          </w:p>
        </w:tc>
        <w:tc>
          <w:tcPr>
            <w:tcW w:w="1133" w:type="dxa"/>
          </w:tcPr>
          <w:p w:rsidR="00FD289E" w:rsidRDefault="00FD289E" w:rsidP="00FD289E">
            <w:pPr>
              <w:pStyle w:val="EmptyCellLayoutStyle"/>
              <w:spacing w:after="0" w:line="240" w:lineRule="auto"/>
            </w:pPr>
          </w:p>
        </w:tc>
        <w:tc>
          <w:tcPr>
            <w:tcW w:w="283" w:type="dxa"/>
          </w:tcPr>
          <w:p w:rsidR="00FD289E" w:rsidRDefault="00FD289E" w:rsidP="00FD289E">
            <w:pPr>
              <w:pStyle w:val="EmptyCellLayoutStyle"/>
              <w:spacing w:after="0" w:line="240" w:lineRule="auto"/>
            </w:pPr>
          </w:p>
        </w:tc>
        <w:tc>
          <w:tcPr>
            <w:tcW w:w="7937" w:type="dxa"/>
          </w:tcPr>
          <w:p w:rsidR="00FD289E" w:rsidRDefault="00FD289E" w:rsidP="00FD289E">
            <w:pPr>
              <w:pStyle w:val="EmptyCellLayoutStyle"/>
              <w:spacing w:after="0" w:line="240" w:lineRule="auto"/>
            </w:pPr>
          </w:p>
        </w:tc>
        <w:tc>
          <w:tcPr>
            <w:tcW w:w="283" w:type="dxa"/>
          </w:tcPr>
          <w:p w:rsidR="00FD289E" w:rsidRDefault="00FD289E" w:rsidP="00FD289E">
            <w:pPr>
              <w:pStyle w:val="EmptyCellLayoutStyle"/>
              <w:spacing w:after="0" w:line="240" w:lineRule="auto"/>
            </w:pPr>
          </w:p>
        </w:tc>
        <w:tc>
          <w:tcPr>
            <w:tcW w:w="1133" w:type="dxa"/>
          </w:tcPr>
          <w:p w:rsidR="00FD289E" w:rsidRDefault="00FD289E" w:rsidP="00FD289E">
            <w:pPr>
              <w:pStyle w:val="EmptyCellLayoutStyle"/>
              <w:spacing w:after="0" w:line="240" w:lineRule="auto"/>
            </w:pPr>
          </w:p>
        </w:tc>
        <w:tc>
          <w:tcPr>
            <w:tcW w:w="566" w:type="dxa"/>
          </w:tcPr>
          <w:p w:rsidR="00FD289E" w:rsidRDefault="00FD289E" w:rsidP="00FD289E">
            <w:pPr>
              <w:pStyle w:val="EmptyCellLayoutStyle"/>
              <w:spacing w:after="0" w:line="240" w:lineRule="auto"/>
            </w:pPr>
          </w:p>
        </w:tc>
      </w:tr>
      <w:tr w:rsidR="00FD289E" w:rsidTr="00FD289E">
        <w:tc>
          <w:tcPr>
            <w:tcW w:w="566" w:type="dxa"/>
          </w:tcPr>
          <w:p w:rsidR="00FD289E" w:rsidRDefault="00FD289E" w:rsidP="00FD289E">
            <w:pPr>
              <w:pStyle w:val="EmptyCellLayoutStyle"/>
              <w:spacing w:after="0" w:line="240" w:lineRule="auto"/>
            </w:pPr>
          </w:p>
        </w:tc>
        <w:tc>
          <w:tcPr>
            <w:tcW w:w="0" w:type="dxa"/>
            <w:gridSpan w:val="6"/>
          </w:tcPr>
          <w:tbl>
            <w:tblPr>
              <w:tblW w:w="0" w:type="auto"/>
              <w:tblCellMar>
                <w:left w:w="0" w:type="dxa"/>
                <w:right w:w="0" w:type="dxa"/>
              </w:tblCellMar>
              <w:tblLook w:val="0000" w:firstRow="0" w:lastRow="0" w:firstColumn="0" w:lastColumn="0" w:noHBand="0" w:noVBand="0"/>
            </w:tblPr>
            <w:tblGrid>
              <w:gridCol w:w="3166"/>
              <w:gridCol w:w="1638"/>
              <w:gridCol w:w="797"/>
              <w:gridCol w:w="381"/>
              <w:gridCol w:w="791"/>
              <w:gridCol w:w="636"/>
              <w:gridCol w:w="969"/>
            </w:tblGrid>
            <w:tr w:rsidR="00FD289E" w:rsidTr="00FD289E">
              <w:trPr>
                <w:trHeight w:val="205"/>
              </w:trPr>
              <w:tc>
                <w:tcPr>
                  <w:tcW w:w="4393" w:type="dxa"/>
                  <w:tcMar>
                    <w:top w:w="39" w:type="dxa"/>
                    <w:left w:w="39" w:type="dxa"/>
                    <w:bottom w:w="39" w:type="dxa"/>
                    <w:right w:w="39" w:type="dxa"/>
                  </w:tcMar>
                </w:tcPr>
                <w:p w:rsidR="00FD289E" w:rsidRDefault="00FD289E" w:rsidP="00FD289E"/>
              </w:tc>
              <w:tc>
                <w:tcPr>
                  <w:tcW w:w="2125" w:type="dxa"/>
                  <w:tcMar>
                    <w:top w:w="39" w:type="dxa"/>
                    <w:left w:w="39" w:type="dxa"/>
                    <w:bottom w:w="39" w:type="dxa"/>
                    <w:right w:w="39" w:type="dxa"/>
                  </w:tcMar>
                </w:tcPr>
                <w:p w:rsidR="00FD289E" w:rsidRDefault="00FD289E" w:rsidP="00FD289E"/>
              </w:tc>
              <w:tc>
                <w:tcPr>
                  <w:tcW w:w="992" w:type="dxa"/>
                  <w:tcMar>
                    <w:top w:w="39" w:type="dxa"/>
                    <w:left w:w="39" w:type="dxa"/>
                    <w:bottom w:w="39" w:type="dxa"/>
                    <w:right w:w="39" w:type="dxa"/>
                  </w:tcMar>
                </w:tcPr>
                <w:p w:rsidR="00FD289E" w:rsidRDefault="00FD289E" w:rsidP="00FD289E"/>
              </w:tc>
              <w:tc>
                <w:tcPr>
                  <w:tcW w:w="283" w:type="dxa"/>
                  <w:gridSpan w:val="3"/>
                  <w:tcBorders>
                    <w:top w:val="single" w:sz="6" w:space="0" w:color="D3D3D3"/>
                    <w:left w:val="single" w:sz="6" w:space="0" w:color="D3D3D3"/>
                    <w:bottom w:val="single" w:sz="6" w:space="0" w:color="D3D3D3"/>
                    <w:right w:val="single" w:sz="6" w:space="0" w:color="D3D3D3"/>
                  </w:tcBorders>
                  <w:shd w:val="clear" w:color="auto" w:fill="D3D3D3"/>
                  <w:tcMar>
                    <w:top w:w="39" w:type="dxa"/>
                    <w:left w:w="39" w:type="dxa"/>
                    <w:bottom w:w="39" w:type="dxa"/>
                    <w:right w:w="39" w:type="dxa"/>
                  </w:tcMar>
                  <w:vAlign w:val="center"/>
                </w:tcPr>
                <w:p w:rsidR="00FD289E" w:rsidRDefault="00FD289E" w:rsidP="00FD289E">
                  <w:pPr>
                    <w:jc w:val="center"/>
                  </w:pPr>
                  <w:r>
                    <w:rPr>
                      <w:rFonts w:ascii="Arial" w:hAnsi="Arial"/>
                      <w:b/>
                      <w:color w:val="000000"/>
                      <w:sz w:val="18"/>
                    </w:rPr>
                    <w:t>KONTENJAN</w:t>
                  </w:r>
                </w:p>
              </w:tc>
              <w:tc>
                <w:tcPr>
                  <w:tcW w:w="1133" w:type="dxa"/>
                  <w:tcMar>
                    <w:top w:w="39" w:type="dxa"/>
                    <w:left w:w="39" w:type="dxa"/>
                    <w:bottom w:w="39" w:type="dxa"/>
                    <w:right w:w="39" w:type="dxa"/>
                  </w:tcMar>
                </w:tcPr>
                <w:p w:rsidR="00FD289E" w:rsidRDefault="00FD289E" w:rsidP="00FD289E"/>
              </w:tc>
            </w:tr>
            <w:tr w:rsidR="00FD289E" w:rsidTr="00FD289E">
              <w:trPr>
                <w:trHeight w:val="488"/>
              </w:trPr>
              <w:tc>
                <w:tcPr>
                  <w:tcW w:w="4393" w:type="dxa"/>
                  <w:tcBorders>
                    <w:top w:val="single" w:sz="6" w:space="0" w:color="D3D3D3"/>
                    <w:left w:val="single" w:sz="6" w:space="0" w:color="D3D3D3"/>
                    <w:bottom w:val="single" w:sz="6" w:space="0" w:color="D3D3D3"/>
                    <w:right w:val="single" w:sz="6" w:space="0" w:color="D3D3D3"/>
                  </w:tcBorders>
                  <w:shd w:val="clear" w:color="auto" w:fill="D3D3D3"/>
                  <w:tcMar>
                    <w:top w:w="39" w:type="dxa"/>
                    <w:left w:w="39" w:type="dxa"/>
                    <w:bottom w:w="39" w:type="dxa"/>
                    <w:right w:w="39" w:type="dxa"/>
                  </w:tcMar>
                  <w:vAlign w:val="center"/>
                </w:tcPr>
                <w:p w:rsidR="00FD289E" w:rsidRDefault="00FD289E" w:rsidP="00FD289E">
                  <w:r>
                    <w:rPr>
                      <w:rFonts w:ascii="Arial" w:hAnsi="Arial"/>
                      <w:b/>
                      <w:color w:val="000000"/>
                      <w:sz w:val="18"/>
                    </w:rPr>
                    <w:t>Program Adı</w:t>
                  </w:r>
                </w:p>
              </w:tc>
              <w:tc>
                <w:tcPr>
                  <w:tcW w:w="2125" w:type="dxa"/>
                  <w:tcBorders>
                    <w:top w:val="single" w:sz="6" w:space="0" w:color="D3D3D3"/>
                    <w:left w:val="single" w:sz="6" w:space="0" w:color="D3D3D3"/>
                    <w:bottom w:val="single" w:sz="6" w:space="0" w:color="D3D3D3"/>
                    <w:right w:val="single" w:sz="6" w:space="0" w:color="D3D3D3"/>
                  </w:tcBorders>
                  <w:shd w:val="clear" w:color="auto" w:fill="D3D3D3"/>
                  <w:tcMar>
                    <w:top w:w="39" w:type="dxa"/>
                    <w:left w:w="39" w:type="dxa"/>
                    <w:bottom w:w="39" w:type="dxa"/>
                    <w:right w:w="39" w:type="dxa"/>
                  </w:tcMar>
                  <w:vAlign w:val="center"/>
                </w:tcPr>
                <w:p w:rsidR="00FD289E" w:rsidRDefault="00FD289E" w:rsidP="00FD289E">
                  <w:r>
                    <w:rPr>
                      <w:rFonts w:ascii="Arial" w:hAnsi="Arial"/>
                      <w:b/>
                      <w:color w:val="000000"/>
                      <w:sz w:val="18"/>
                    </w:rPr>
                    <w:t>Program Türü</w:t>
                  </w:r>
                </w:p>
              </w:tc>
              <w:tc>
                <w:tcPr>
                  <w:tcW w:w="992" w:type="dxa"/>
                  <w:tcBorders>
                    <w:top w:val="single" w:sz="6" w:space="0" w:color="D3D3D3"/>
                    <w:left w:val="single" w:sz="6" w:space="0" w:color="D3D3D3"/>
                    <w:bottom w:val="single" w:sz="6" w:space="0" w:color="D3D3D3"/>
                    <w:right w:val="single" w:sz="6" w:space="0" w:color="D3D3D3"/>
                  </w:tcBorders>
                  <w:shd w:val="clear" w:color="auto" w:fill="D3D3D3"/>
                  <w:tcMar>
                    <w:top w:w="39" w:type="dxa"/>
                    <w:left w:w="39" w:type="dxa"/>
                    <w:bottom w:w="39" w:type="dxa"/>
                    <w:right w:w="39" w:type="dxa"/>
                  </w:tcMar>
                  <w:vAlign w:val="center"/>
                </w:tcPr>
                <w:p w:rsidR="00FD289E" w:rsidRDefault="00FD289E" w:rsidP="00FD289E">
                  <w:pPr>
                    <w:jc w:val="center"/>
                  </w:pPr>
                  <w:r>
                    <w:rPr>
                      <w:rFonts w:ascii="Arial" w:hAnsi="Arial"/>
                      <w:b/>
                      <w:color w:val="000000"/>
                      <w:sz w:val="16"/>
                    </w:rPr>
                    <w:t>Puan Türü</w:t>
                  </w:r>
                </w:p>
              </w:tc>
              <w:tc>
                <w:tcPr>
                  <w:tcW w:w="283" w:type="dxa"/>
                  <w:tcBorders>
                    <w:top w:val="single" w:sz="6" w:space="0" w:color="D3D3D3"/>
                    <w:left w:val="single" w:sz="6" w:space="0" w:color="D3D3D3"/>
                    <w:bottom w:val="single" w:sz="6" w:space="0" w:color="D3D3D3"/>
                    <w:right w:val="single" w:sz="6" w:space="0" w:color="D3D3D3"/>
                  </w:tcBorders>
                  <w:shd w:val="clear" w:color="auto" w:fill="D3D3D3"/>
                  <w:tcMar>
                    <w:top w:w="39" w:type="dxa"/>
                    <w:left w:w="39" w:type="dxa"/>
                    <w:bottom w:w="39" w:type="dxa"/>
                    <w:right w:w="39" w:type="dxa"/>
                  </w:tcMar>
                  <w:vAlign w:val="center"/>
                </w:tcPr>
                <w:p w:rsidR="00FD289E" w:rsidRDefault="00FD289E" w:rsidP="00FD289E">
                  <w:pPr>
                    <w:jc w:val="center"/>
                  </w:pPr>
                  <w:r>
                    <w:rPr>
                      <w:rFonts w:ascii="Arial" w:hAnsi="Arial"/>
                      <w:b/>
                      <w:color w:val="000000"/>
                      <w:sz w:val="16"/>
                    </w:rPr>
                    <w:t>T.C.</w:t>
                  </w:r>
                </w:p>
              </w:tc>
              <w:tc>
                <w:tcPr>
                  <w:tcW w:w="850" w:type="dxa"/>
                  <w:tcBorders>
                    <w:top w:val="single" w:sz="6" w:space="0" w:color="D3D3D3"/>
                    <w:left w:val="single" w:sz="6" w:space="0" w:color="D3D3D3"/>
                    <w:bottom w:val="single" w:sz="6" w:space="0" w:color="D3D3D3"/>
                    <w:right w:val="single" w:sz="6" w:space="0" w:color="D3D3D3"/>
                  </w:tcBorders>
                  <w:shd w:val="clear" w:color="auto" w:fill="D3D3D3"/>
                  <w:tcMar>
                    <w:top w:w="39" w:type="dxa"/>
                    <w:left w:w="39" w:type="dxa"/>
                    <w:bottom w:w="39" w:type="dxa"/>
                    <w:right w:w="39" w:type="dxa"/>
                  </w:tcMar>
                  <w:vAlign w:val="center"/>
                </w:tcPr>
                <w:p w:rsidR="00FD289E" w:rsidRDefault="00FD289E" w:rsidP="00FD289E">
                  <w:pPr>
                    <w:jc w:val="center"/>
                  </w:pPr>
                  <w:r>
                    <w:rPr>
                      <w:rFonts w:ascii="Arial" w:hAnsi="Arial"/>
                      <w:b/>
                      <w:color w:val="000000"/>
                      <w:sz w:val="16"/>
                    </w:rPr>
                    <w:t>Yabancı</w:t>
                  </w:r>
                </w:p>
              </w:tc>
              <w:tc>
                <w:tcPr>
                  <w:tcW w:w="708" w:type="dxa"/>
                  <w:tcBorders>
                    <w:top w:val="single" w:sz="6" w:space="0" w:color="D3D3D3"/>
                    <w:left w:val="single" w:sz="6" w:space="0" w:color="D3D3D3"/>
                    <w:bottom w:val="single" w:sz="6" w:space="0" w:color="D3D3D3"/>
                    <w:right w:val="single" w:sz="6" w:space="0" w:color="D3D3D3"/>
                  </w:tcBorders>
                  <w:shd w:val="clear" w:color="auto" w:fill="D3D3D3"/>
                  <w:tcMar>
                    <w:top w:w="39" w:type="dxa"/>
                    <w:left w:w="39" w:type="dxa"/>
                    <w:bottom w:w="39" w:type="dxa"/>
                    <w:right w:w="39" w:type="dxa"/>
                  </w:tcMar>
                  <w:vAlign w:val="center"/>
                </w:tcPr>
                <w:p w:rsidR="00FD289E" w:rsidRDefault="00FD289E" w:rsidP="00FD289E">
                  <w:pPr>
                    <w:jc w:val="center"/>
                  </w:pPr>
                  <w:r>
                    <w:rPr>
                      <w:rFonts w:ascii="Arial" w:hAnsi="Arial"/>
                      <w:b/>
                      <w:color w:val="000000"/>
                      <w:sz w:val="16"/>
                    </w:rPr>
                    <w:t>Yatay</w:t>
                  </w:r>
                </w:p>
                <w:p w:rsidR="00FD289E" w:rsidRDefault="00FD289E" w:rsidP="00FD289E">
                  <w:pPr>
                    <w:jc w:val="center"/>
                  </w:pPr>
                  <w:r>
                    <w:rPr>
                      <w:rFonts w:ascii="Arial" w:hAnsi="Arial"/>
                      <w:b/>
                      <w:color w:val="000000"/>
                      <w:sz w:val="16"/>
                    </w:rPr>
                    <w:t>Geçiş</w:t>
                  </w:r>
                </w:p>
              </w:tc>
              <w:tc>
                <w:tcPr>
                  <w:tcW w:w="1133" w:type="dxa"/>
                  <w:tcBorders>
                    <w:top w:val="single" w:sz="6" w:space="0" w:color="D3D3D3"/>
                    <w:left w:val="single" w:sz="6" w:space="0" w:color="D3D3D3"/>
                    <w:bottom w:val="single" w:sz="6" w:space="0" w:color="D3D3D3"/>
                    <w:right w:val="single" w:sz="6" w:space="0" w:color="D3D3D3"/>
                  </w:tcBorders>
                  <w:shd w:val="clear" w:color="auto" w:fill="D3D3D3"/>
                  <w:tcMar>
                    <w:top w:w="39" w:type="dxa"/>
                    <w:left w:w="39" w:type="dxa"/>
                    <w:bottom w:w="39" w:type="dxa"/>
                    <w:right w:w="39" w:type="dxa"/>
                  </w:tcMar>
                  <w:vAlign w:val="center"/>
                </w:tcPr>
                <w:p w:rsidR="00FD289E" w:rsidRDefault="00FD289E" w:rsidP="00FD289E">
                  <w:pPr>
                    <w:jc w:val="center"/>
                  </w:pPr>
                  <w:r>
                    <w:rPr>
                      <w:rFonts w:ascii="Arial" w:hAnsi="Arial"/>
                      <w:b/>
                      <w:color w:val="000000"/>
                      <w:sz w:val="16"/>
                    </w:rPr>
                    <w:t>Yabancı Dil</w:t>
                  </w:r>
                </w:p>
                <w:p w:rsidR="00FD289E" w:rsidRDefault="00FD289E" w:rsidP="00FD289E">
                  <w:pPr>
                    <w:jc w:val="center"/>
                  </w:pPr>
                  <w:r>
                    <w:rPr>
                      <w:rFonts w:ascii="Arial" w:hAnsi="Arial"/>
                      <w:b/>
                      <w:color w:val="000000"/>
                      <w:sz w:val="16"/>
                    </w:rPr>
                    <w:t>Şartı</w:t>
                  </w:r>
                </w:p>
              </w:tc>
            </w:tr>
            <w:tr w:rsidR="00FD289E" w:rsidTr="00FD289E">
              <w:trPr>
                <w:trHeight w:val="205"/>
              </w:trPr>
              <w:tc>
                <w:tcPr>
                  <w:tcW w:w="4393" w:type="dxa"/>
                  <w:gridSpan w:val="7"/>
                  <w:tcBorders>
                    <w:top w:val="single" w:sz="6" w:space="0" w:color="D3D3D3"/>
                    <w:left w:val="single" w:sz="6" w:space="0" w:color="D3D3D3"/>
                    <w:bottom w:val="single" w:sz="6" w:space="0" w:color="D3D3D3"/>
                    <w:right w:val="single" w:sz="6" w:space="0" w:color="D3D3D3"/>
                  </w:tcBorders>
                  <w:shd w:val="clear" w:color="auto" w:fill="DCDCDC"/>
                  <w:tcMar>
                    <w:top w:w="39" w:type="dxa"/>
                    <w:left w:w="39" w:type="dxa"/>
                    <w:bottom w:w="39" w:type="dxa"/>
                    <w:right w:w="39" w:type="dxa"/>
                  </w:tcMar>
                </w:tcPr>
                <w:p w:rsidR="00FD289E" w:rsidRDefault="00FD289E" w:rsidP="00FD289E">
                  <w:r>
                    <w:rPr>
                      <w:rFonts w:ascii="Arial" w:hAnsi="Arial"/>
                      <w:b/>
                      <w:color w:val="000000"/>
                      <w:sz w:val="18"/>
                    </w:rPr>
                    <w:t>Arkeoloji</w:t>
                  </w:r>
                </w:p>
              </w:tc>
            </w:tr>
            <w:tr w:rsidR="00FD289E" w:rsidTr="00FD289E">
              <w:trPr>
                <w:trHeight w:val="205"/>
              </w:trPr>
              <w:tc>
                <w:tcPr>
                  <w:tcW w:w="4393" w:type="dxa"/>
                  <w:tcBorders>
                    <w:top w:val="single" w:sz="6" w:space="0" w:color="D3D3D3"/>
                    <w:left w:val="single" w:sz="6" w:space="0" w:color="D3D3D3"/>
                    <w:bottom w:val="single" w:sz="6" w:space="0" w:color="D3D3D3"/>
                    <w:right w:val="single" w:sz="6" w:space="0" w:color="D3D3D3"/>
                  </w:tcBorders>
                  <w:tcMar>
                    <w:top w:w="39" w:type="dxa"/>
                    <w:left w:w="39" w:type="dxa"/>
                    <w:bottom w:w="39" w:type="dxa"/>
                    <w:right w:w="39" w:type="dxa"/>
                  </w:tcMar>
                </w:tcPr>
                <w:p w:rsidR="00FD289E" w:rsidRDefault="00FD289E" w:rsidP="00FD289E">
                  <w:r>
                    <w:rPr>
                      <w:rFonts w:ascii="Arial" w:hAnsi="Arial"/>
                      <w:color w:val="000000"/>
                      <w:sz w:val="18"/>
                    </w:rPr>
                    <w:t>Arkeoloji</w:t>
                  </w:r>
                </w:p>
              </w:tc>
              <w:tc>
                <w:tcPr>
                  <w:tcW w:w="2125" w:type="dxa"/>
                  <w:tcBorders>
                    <w:top w:val="single" w:sz="6" w:space="0" w:color="D3D3D3"/>
                    <w:left w:val="single" w:sz="6" w:space="0" w:color="D3D3D3"/>
                    <w:bottom w:val="single" w:sz="6" w:space="0" w:color="D3D3D3"/>
                    <w:right w:val="single" w:sz="6" w:space="0" w:color="D3D3D3"/>
                  </w:tcBorders>
                  <w:tcMar>
                    <w:top w:w="39" w:type="dxa"/>
                    <w:left w:w="39" w:type="dxa"/>
                    <w:bottom w:w="39" w:type="dxa"/>
                    <w:right w:w="39" w:type="dxa"/>
                  </w:tcMar>
                </w:tcPr>
                <w:p w:rsidR="00FD289E" w:rsidRDefault="00FD289E" w:rsidP="00FD289E">
                  <w:r>
                    <w:rPr>
                      <w:rFonts w:ascii="Arial" w:hAnsi="Arial"/>
                      <w:color w:val="000000"/>
                      <w:sz w:val="16"/>
                    </w:rPr>
                    <w:t>Yüksek Lisans (Tezli)</w:t>
                  </w:r>
                </w:p>
              </w:tc>
              <w:tc>
                <w:tcPr>
                  <w:tcW w:w="992" w:type="dxa"/>
                  <w:tcBorders>
                    <w:top w:val="single" w:sz="6" w:space="0" w:color="D3D3D3"/>
                    <w:left w:val="single" w:sz="6" w:space="0" w:color="D3D3D3"/>
                    <w:bottom w:val="single" w:sz="6" w:space="0" w:color="D3D3D3"/>
                    <w:right w:val="single" w:sz="6" w:space="0" w:color="D3D3D3"/>
                  </w:tcBorders>
                  <w:tcMar>
                    <w:top w:w="39" w:type="dxa"/>
                    <w:left w:w="39" w:type="dxa"/>
                    <w:bottom w:w="39" w:type="dxa"/>
                    <w:right w:w="39" w:type="dxa"/>
                  </w:tcMar>
                </w:tcPr>
                <w:p w:rsidR="00FD289E" w:rsidRDefault="00FD289E" w:rsidP="00FD289E">
                  <w:pPr>
                    <w:jc w:val="center"/>
                  </w:pPr>
                  <w:r>
                    <w:rPr>
                      <w:rFonts w:ascii="Arial" w:hAnsi="Arial"/>
                      <w:color w:val="000000"/>
                      <w:sz w:val="16"/>
                    </w:rPr>
                    <w:t>SÖZ / EA</w:t>
                  </w:r>
                </w:p>
              </w:tc>
              <w:tc>
                <w:tcPr>
                  <w:tcW w:w="283" w:type="dxa"/>
                  <w:tcBorders>
                    <w:top w:val="single" w:sz="6" w:space="0" w:color="D3D3D3"/>
                    <w:left w:val="single" w:sz="6" w:space="0" w:color="D3D3D3"/>
                    <w:bottom w:val="single" w:sz="6" w:space="0" w:color="D3D3D3"/>
                    <w:right w:val="single" w:sz="6" w:space="0" w:color="D3D3D3"/>
                  </w:tcBorders>
                  <w:tcMar>
                    <w:top w:w="39" w:type="dxa"/>
                    <w:left w:w="39" w:type="dxa"/>
                    <w:bottom w:w="39" w:type="dxa"/>
                    <w:right w:w="39" w:type="dxa"/>
                  </w:tcMar>
                </w:tcPr>
                <w:p w:rsidR="00FD289E" w:rsidRDefault="00FD289E" w:rsidP="00FD289E">
                  <w:pPr>
                    <w:jc w:val="center"/>
                  </w:pPr>
                  <w:r>
                    <w:rPr>
                      <w:rFonts w:ascii="Arial" w:hAnsi="Arial"/>
                      <w:color w:val="000000"/>
                      <w:sz w:val="18"/>
                    </w:rPr>
                    <w:t>2</w:t>
                  </w:r>
                </w:p>
              </w:tc>
              <w:tc>
                <w:tcPr>
                  <w:tcW w:w="850" w:type="dxa"/>
                  <w:tcBorders>
                    <w:top w:val="single" w:sz="6" w:space="0" w:color="D3D3D3"/>
                    <w:left w:val="single" w:sz="6" w:space="0" w:color="D3D3D3"/>
                    <w:bottom w:val="single" w:sz="6" w:space="0" w:color="D3D3D3"/>
                    <w:right w:val="single" w:sz="6" w:space="0" w:color="D3D3D3"/>
                  </w:tcBorders>
                  <w:tcMar>
                    <w:top w:w="39" w:type="dxa"/>
                    <w:left w:w="39" w:type="dxa"/>
                    <w:bottom w:w="39" w:type="dxa"/>
                    <w:right w:w="39" w:type="dxa"/>
                  </w:tcMar>
                </w:tcPr>
                <w:p w:rsidR="00FD289E" w:rsidRDefault="00FD289E" w:rsidP="00FD289E">
                  <w:pPr>
                    <w:jc w:val="center"/>
                  </w:pPr>
                  <w:r>
                    <w:rPr>
                      <w:rFonts w:ascii="Arial" w:hAnsi="Arial"/>
                      <w:color w:val="000000"/>
                      <w:sz w:val="18"/>
                    </w:rPr>
                    <w:t>-</w:t>
                  </w:r>
                </w:p>
              </w:tc>
              <w:tc>
                <w:tcPr>
                  <w:tcW w:w="708" w:type="dxa"/>
                  <w:tcBorders>
                    <w:top w:val="single" w:sz="6" w:space="0" w:color="D3D3D3"/>
                    <w:left w:val="single" w:sz="6" w:space="0" w:color="D3D3D3"/>
                    <w:bottom w:val="single" w:sz="6" w:space="0" w:color="D3D3D3"/>
                    <w:right w:val="single" w:sz="6" w:space="0" w:color="D3D3D3"/>
                  </w:tcBorders>
                  <w:tcMar>
                    <w:top w:w="39" w:type="dxa"/>
                    <w:left w:w="39" w:type="dxa"/>
                    <w:bottom w:w="39" w:type="dxa"/>
                    <w:right w:w="39" w:type="dxa"/>
                  </w:tcMar>
                </w:tcPr>
                <w:p w:rsidR="00FD289E" w:rsidRDefault="00FD289E" w:rsidP="00FD289E">
                  <w:pPr>
                    <w:jc w:val="center"/>
                  </w:pPr>
                  <w:r>
                    <w:rPr>
                      <w:rFonts w:ascii="Arial" w:hAnsi="Arial"/>
                      <w:color w:val="000000"/>
                      <w:sz w:val="18"/>
                    </w:rPr>
                    <w:t>-</w:t>
                  </w:r>
                </w:p>
              </w:tc>
              <w:tc>
                <w:tcPr>
                  <w:tcW w:w="1133" w:type="dxa"/>
                  <w:tcBorders>
                    <w:top w:val="single" w:sz="6" w:space="0" w:color="D3D3D3"/>
                    <w:left w:val="single" w:sz="6" w:space="0" w:color="D3D3D3"/>
                    <w:bottom w:val="single" w:sz="6" w:space="0" w:color="D3D3D3"/>
                    <w:right w:val="single" w:sz="6" w:space="0" w:color="D3D3D3"/>
                  </w:tcBorders>
                  <w:tcMar>
                    <w:top w:w="39" w:type="dxa"/>
                    <w:left w:w="39" w:type="dxa"/>
                    <w:bottom w:w="39" w:type="dxa"/>
                    <w:right w:w="39" w:type="dxa"/>
                  </w:tcMar>
                </w:tcPr>
                <w:p w:rsidR="00FD289E" w:rsidRDefault="00FD289E" w:rsidP="00FD289E">
                  <w:pPr>
                    <w:jc w:val="center"/>
                  </w:pPr>
                  <w:r>
                    <w:rPr>
                      <w:rFonts w:ascii="Arial" w:hAnsi="Arial"/>
                      <w:color w:val="000000"/>
                      <w:sz w:val="16"/>
                    </w:rPr>
                    <w:t>Yok</w:t>
                  </w:r>
                </w:p>
              </w:tc>
            </w:tr>
            <w:tr w:rsidR="00FD289E" w:rsidTr="00FD289E">
              <w:trPr>
                <w:trHeight w:val="205"/>
              </w:trPr>
              <w:tc>
                <w:tcPr>
                  <w:tcW w:w="4393" w:type="dxa"/>
                  <w:gridSpan w:val="7"/>
                  <w:tcBorders>
                    <w:top w:val="single" w:sz="6" w:space="0" w:color="D3D3D3"/>
                    <w:left w:val="single" w:sz="6" w:space="0" w:color="D3D3D3"/>
                    <w:bottom w:val="single" w:sz="6" w:space="0" w:color="D3D3D3"/>
                    <w:right w:val="single" w:sz="6" w:space="0" w:color="D3D3D3"/>
                  </w:tcBorders>
                  <w:tcMar>
                    <w:top w:w="39" w:type="dxa"/>
                    <w:left w:w="39" w:type="dxa"/>
                    <w:bottom w:w="39" w:type="dxa"/>
                    <w:right w:w="39" w:type="dxa"/>
                  </w:tcMar>
                </w:tcPr>
                <w:p w:rsidR="00FD289E" w:rsidRDefault="00FD289E" w:rsidP="00FD289E">
                  <w:pPr>
                    <w:jc w:val="left"/>
                  </w:pPr>
                  <w:proofErr w:type="gramStart"/>
                  <w:r>
                    <w:rPr>
                      <w:rFonts w:ascii="Arial" w:hAnsi="Arial"/>
                      <w:i/>
                      <w:color w:val="000000"/>
                      <w:sz w:val="16"/>
                    </w:rPr>
                    <w:t xml:space="preserve">Başvuru Koşulları: -İlgili bölümden mezun olmak. </w:t>
                  </w:r>
                  <w:proofErr w:type="gramEnd"/>
                  <w:r>
                    <w:rPr>
                      <w:rFonts w:ascii="Arial" w:hAnsi="Arial"/>
                      <w:i/>
                      <w:color w:val="000000"/>
                      <w:sz w:val="16"/>
                    </w:rPr>
                    <w:br/>
                    <w:t xml:space="preserve">-Yabancı Dil şartı aranmayacaktır. </w:t>
                  </w:r>
                </w:p>
              </w:tc>
            </w:tr>
            <w:tr w:rsidR="00FD289E" w:rsidTr="00FD289E">
              <w:trPr>
                <w:trHeight w:val="205"/>
              </w:trPr>
              <w:tc>
                <w:tcPr>
                  <w:tcW w:w="4393" w:type="dxa"/>
                  <w:tcBorders>
                    <w:top w:val="single" w:sz="6" w:space="0" w:color="D3D3D3"/>
                    <w:left w:val="single" w:sz="6" w:space="0" w:color="D3D3D3"/>
                    <w:bottom w:val="single" w:sz="6" w:space="0" w:color="D3D3D3"/>
                    <w:right w:val="single" w:sz="6" w:space="0" w:color="D3D3D3"/>
                  </w:tcBorders>
                  <w:shd w:val="clear" w:color="auto" w:fill="F5F5F5"/>
                  <w:tcMar>
                    <w:top w:w="39" w:type="dxa"/>
                    <w:left w:w="39" w:type="dxa"/>
                    <w:bottom w:w="39" w:type="dxa"/>
                    <w:right w:w="39" w:type="dxa"/>
                  </w:tcMar>
                </w:tcPr>
                <w:p w:rsidR="00FD289E" w:rsidRDefault="00FD289E" w:rsidP="00FD289E">
                  <w:r>
                    <w:rPr>
                      <w:rFonts w:ascii="Arial" w:hAnsi="Arial"/>
                      <w:color w:val="000000"/>
                      <w:sz w:val="18"/>
                    </w:rPr>
                    <w:t>Arkeoloji</w:t>
                  </w:r>
                </w:p>
              </w:tc>
              <w:tc>
                <w:tcPr>
                  <w:tcW w:w="2125" w:type="dxa"/>
                  <w:tcBorders>
                    <w:top w:val="single" w:sz="6" w:space="0" w:color="D3D3D3"/>
                    <w:left w:val="single" w:sz="6" w:space="0" w:color="D3D3D3"/>
                    <w:bottom w:val="single" w:sz="6" w:space="0" w:color="D3D3D3"/>
                    <w:right w:val="single" w:sz="6" w:space="0" w:color="D3D3D3"/>
                  </w:tcBorders>
                  <w:shd w:val="clear" w:color="auto" w:fill="F5F5F5"/>
                  <w:tcMar>
                    <w:top w:w="39" w:type="dxa"/>
                    <w:left w:w="39" w:type="dxa"/>
                    <w:bottom w:w="39" w:type="dxa"/>
                    <w:right w:w="39" w:type="dxa"/>
                  </w:tcMar>
                </w:tcPr>
                <w:p w:rsidR="00FD289E" w:rsidRDefault="00FD289E" w:rsidP="00FD289E">
                  <w:r>
                    <w:rPr>
                      <w:rFonts w:ascii="Arial" w:hAnsi="Arial"/>
                      <w:color w:val="000000"/>
                      <w:sz w:val="16"/>
                    </w:rPr>
                    <w:t>Doktora</w:t>
                  </w:r>
                </w:p>
              </w:tc>
              <w:tc>
                <w:tcPr>
                  <w:tcW w:w="992" w:type="dxa"/>
                  <w:tcBorders>
                    <w:top w:val="single" w:sz="6" w:space="0" w:color="D3D3D3"/>
                    <w:left w:val="single" w:sz="6" w:space="0" w:color="D3D3D3"/>
                    <w:bottom w:val="single" w:sz="6" w:space="0" w:color="D3D3D3"/>
                    <w:right w:val="single" w:sz="6" w:space="0" w:color="D3D3D3"/>
                  </w:tcBorders>
                  <w:shd w:val="clear" w:color="auto" w:fill="F5F5F5"/>
                  <w:tcMar>
                    <w:top w:w="39" w:type="dxa"/>
                    <w:left w:w="39" w:type="dxa"/>
                    <w:bottom w:w="39" w:type="dxa"/>
                    <w:right w:w="39" w:type="dxa"/>
                  </w:tcMar>
                </w:tcPr>
                <w:p w:rsidR="00FD289E" w:rsidRDefault="00FD289E" w:rsidP="00FD289E">
                  <w:pPr>
                    <w:jc w:val="center"/>
                  </w:pPr>
                  <w:r>
                    <w:rPr>
                      <w:rFonts w:ascii="Arial" w:hAnsi="Arial"/>
                      <w:color w:val="000000"/>
                      <w:sz w:val="16"/>
                    </w:rPr>
                    <w:t>SÖZ / EA</w:t>
                  </w:r>
                </w:p>
              </w:tc>
              <w:tc>
                <w:tcPr>
                  <w:tcW w:w="283" w:type="dxa"/>
                  <w:tcBorders>
                    <w:top w:val="single" w:sz="6" w:space="0" w:color="D3D3D3"/>
                    <w:left w:val="single" w:sz="6" w:space="0" w:color="D3D3D3"/>
                    <w:bottom w:val="single" w:sz="6" w:space="0" w:color="D3D3D3"/>
                    <w:right w:val="single" w:sz="6" w:space="0" w:color="D3D3D3"/>
                  </w:tcBorders>
                  <w:shd w:val="clear" w:color="auto" w:fill="F5F5F5"/>
                  <w:tcMar>
                    <w:top w:w="39" w:type="dxa"/>
                    <w:left w:w="39" w:type="dxa"/>
                    <w:bottom w:w="39" w:type="dxa"/>
                    <w:right w:w="39" w:type="dxa"/>
                  </w:tcMar>
                </w:tcPr>
                <w:p w:rsidR="00FD289E" w:rsidRDefault="00FD289E" w:rsidP="00FD289E">
                  <w:pPr>
                    <w:jc w:val="center"/>
                  </w:pPr>
                  <w:r>
                    <w:rPr>
                      <w:rFonts w:ascii="Arial" w:hAnsi="Arial"/>
                      <w:color w:val="000000"/>
                      <w:sz w:val="18"/>
                    </w:rPr>
                    <w:t>2</w:t>
                  </w:r>
                </w:p>
              </w:tc>
              <w:tc>
                <w:tcPr>
                  <w:tcW w:w="850" w:type="dxa"/>
                  <w:tcBorders>
                    <w:top w:val="single" w:sz="6" w:space="0" w:color="D3D3D3"/>
                    <w:left w:val="single" w:sz="6" w:space="0" w:color="D3D3D3"/>
                    <w:bottom w:val="single" w:sz="6" w:space="0" w:color="D3D3D3"/>
                    <w:right w:val="single" w:sz="6" w:space="0" w:color="D3D3D3"/>
                  </w:tcBorders>
                  <w:shd w:val="clear" w:color="auto" w:fill="F5F5F5"/>
                  <w:tcMar>
                    <w:top w:w="39" w:type="dxa"/>
                    <w:left w:w="39" w:type="dxa"/>
                    <w:bottom w:w="39" w:type="dxa"/>
                    <w:right w:w="39" w:type="dxa"/>
                  </w:tcMar>
                </w:tcPr>
                <w:p w:rsidR="00FD289E" w:rsidRDefault="00FD289E" w:rsidP="00FD289E">
                  <w:pPr>
                    <w:jc w:val="center"/>
                  </w:pPr>
                  <w:r>
                    <w:rPr>
                      <w:rFonts w:ascii="Arial" w:hAnsi="Arial"/>
                      <w:color w:val="000000"/>
                      <w:sz w:val="18"/>
                    </w:rPr>
                    <w:t>-</w:t>
                  </w:r>
                </w:p>
              </w:tc>
              <w:tc>
                <w:tcPr>
                  <w:tcW w:w="708" w:type="dxa"/>
                  <w:tcBorders>
                    <w:top w:val="single" w:sz="6" w:space="0" w:color="D3D3D3"/>
                    <w:left w:val="single" w:sz="6" w:space="0" w:color="D3D3D3"/>
                    <w:bottom w:val="single" w:sz="6" w:space="0" w:color="D3D3D3"/>
                    <w:right w:val="single" w:sz="6" w:space="0" w:color="D3D3D3"/>
                  </w:tcBorders>
                  <w:shd w:val="clear" w:color="auto" w:fill="F5F5F5"/>
                  <w:tcMar>
                    <w:top w:w="39" w:type="dxa"/>
                    <w:left w:w="39" w:type="dxa"/>
                    <w:bottom w:w="39" w:type="dxa"/>
                    <w:right w:w="39" w:type="dxa"/>
                  </w:tcMar>
                </w:tcPr>
                <w:p w:rsidR="00FD289E" w:rsidRDefault="00FD289E" w:rsidP="00FD289E">
                  <w:pPr>
                    <w:jc w:val="center"/>
                  </w:pPr>
                  <w:r>
                    <w:rPr>
                      <w:rFonts w:ascii="Arial" w:hAnsi="Arial"/>
                      <w:color w:val="000000"/>
                      <w:sz w:val="18"/>
                    </w:rPr>
                    <w:t>-</w:t>
                  </w:r>
                </w:p>
              </w:tc>
              <w:tc>
                <w:tcPr>
                  <w:tcW w:w="1133" w:type="dxa"/>
                  <w:tcBorders>
                    <w:top w:val="single" w:sz="6" w:space="0" w:color="D3D3D3"/>
                    <w:left w:val="single" w:sz="6" w:space="0" w:color="D3D3D3"/>
                    <w:bottom w:val="single" w:sz="6" w:space="0" w:color="D3D3D3"/>
                    <w:right w:val="single" w:sz="6" w:space="0" w:color="D3D3D3"/>
                  </w:tcBorders>
                  <w:shd w:val="clear" w:color="auto" w:fill="F5F5F5"/>
                  <w:tcMar>
                    <w:top w:w="39" w:type="dxa"/>
                    <w:left w:w="39" w:type="dxa"/>
                    <w:bottom w:w="39" w:type="dxa"/>
                    <w:right w:w="39" w:type="dxa"/>
                  </w:tcMar>
                </w:tcPr>
                <w:p w:rsidR="00FD289E" w:rsidRDefault="00FD289E" w:rsidP="00FD289E">
                  <w:pPr>
                    <w:jc w:val="center"/>
                  </w:pPr>
                  <w:r>
                    <w:rPr>
                      <w:rFonts w:ascii="Arial" w:hAnsi="Arial"/>
                      <w:color w:val="000000"/>
                      <w:sz w:val="16"/>
                    </w:rPr>
                    <w:t>Var</w:t>
                  </w:r>
                </w:p>
              </w:tc>
            </w:tr>
            <w:tr w:rsidR="00FD289E" w:rsidTr="00FD289E">
              <w:trPr>
                <w:trHeight w:val="205"/>
              </w:trPr>
              <w:tc>
                <w:tcPr>
                  <w:tcW w:w="4393" w:type="dxa"/>
                  <w:gridSpan w:val="7"/>
                  <w:tcBorders>
                    <w:top w:val="single" w:sz="6" w:space="0" w:color="D3D3D3"/>
                    <w:left w:val="single" w:sz="6" w:space="0" w:color="D3D3D3"/>
                    <w:bottom w:val="single" w:sz="6" w:space="0" w:color="D3D3D3"/>
                    <w:right w:val="single" w:sz="6" w:space="0" w:color="D3D3D3"/>
                  </w:tcBorders>
                  <w:shd w:val="clear" w:color="auto" w:fill="F5F5F5"/>
                  <w:tcMar>
                    <w:top w:w="39" w:type="dxa"/>
                    <w:left w:w="39" w:type="dxa"/>
                    <w:bottom w:w="39" w:type="dxa"/>
                    <w:right w:w="39" w:type="dxa"/>
                  </w:tcMar>
                </w:tcPr>
                <w:p w:rsidR="00FD289E" w:rsidRDefault="00FD289E" w:rsidP="00FD289E">
                  <w:pPr>
                    <w:jc w:val="left"/>
                  </w:pPr>
                  <w:r>
                    <w:rPr>
                      <w:rFonts w:ascii="Arial" w:hAnsi="Arial"/>
                      <w:i/>
                      <w:color w:val="000000"/>
                      <w:sz w:val="16"/>
                    </w:rPr>
                    <w:t xml:space="preserve">Başvuru Koşulları: -İlgili Anabilim Dalında Yüksek Lisans yapmış olmak. </w:t>
                  </w:r>
                  <w:r>
                    <w:rPr>
                      <w:rFonts w:ascii="Arial" w:hAnsi="Arial"/>
                      <w:i/>
                      <w:color w:val="000000"/>
                      <w:sz w:val="16"/>
                    </w:rPr>
                    <w:br/>
                    <w:t xml:space="preserve">-Pamukkale Üniversitesi, Sosyal Bilimler Enstitüsü, Arkeoloji Anabilim Dalı ile birlikte uygulanan ortak Doktora Programı Protokolü gereğince ALES SÖZEL/EŞİT AĞIRLIK puanı en az 65 olmak. </w:t>
                  </w:r>
                </w:p>
              </w:tc>
            </w:tr>
            <w:tr w:rsidR="00FD289E" w:rsidTr="00FD289E">
              <w:trPr>
                <w:trHeight w:val="205"/>
              </w:trPr>
              <w:tc>
                <w:tcPr>
                  <w:tcW w:w="4393" w:type="dxa"/>
                  <w:gridSpan w:val="7"/>
                  <w:tcBorders>
                    <w:top w:val="single" w:sz="6" w:space="0" w:color="D3D3D3"/>
                    <w:left w:val="single" w:sz="6" w:space="0" w:color="D3D3D3"/>
                    <w:bottom w:val="single" w:sz="6" w:space="0" w:color="D3D3D3"/>
                    <w:right w:val="single" w:sz="6" w:space="0" w:color="D3D3D3"/>
                  </w:tcBorders>
                  <w:shd w:val="clear" w:color="auto" w:fill="DCDCDC"/>
                  <w:tcMar>
                    <w:top w:w="39" w:type="dxa"/>
                    <w:left w:w="39" w:type="dxa"/>
                    <w:bottom w:w="39" w:type="dxa"/>
                    <w:right w:w="39" w:type="dxa"/>
                  </w:tcMar>
                </w:tcPr>
                <w:p w:rsidR="00FD289E" w:rsidRDefault="00FD289E" w:rsidP="00FD289E">
                  <w:r>
                    <w:rPr>
                      <w:rFonts w:ascii="Arial" w:hAnsi="Arial"/>
                      <w:b/>
                      <w:color w:val="000000"/>
                      <w:sz w:val="18"/>
                    </w:rPr>
                    <w:t>Eğitim Bilimleri</w:t>
                  </w:r>
                </w:p>
              </w:tc>
            </w:tr>
            <w:tr w:rsidR="00FD289E" w:rsidTr="00FD289E">
              <w:trPr>
                <w:trHeight w:val="205"/>
              </w:trPr>
              <w:tc>
                <w:tcPr>
                  <w:tcW w:w="4393" w:type="dxa"/>
                  <w:tcBorders>
                    <w:top w:val="single" w:sz="6" w:space="0" w:color="D3D3D3"/>
                    <w:left w:val="single" w:sz="6" w:space="0" w:color="D3D3D3"/>
                    <w:bottom w:val="single" w:sz="6" w:space="0" w:color="D3D3D3"/>
                    <w:right w:val="single" w:sz="6" w:space="0" w:color="D3D3D3"/>
                  </w:tcBorders>
                  <w:tcMar>
                    <w:top w:w="39" w:type="dxa"/>
                    <w:left w:w="39" w:type="dxa"/>
                    <w:bottom w:w="39" w:type="dxa"/>
                    <w:right w:w="39" w:type="dxa"/>
                  </w:tcMar>
                </w:tcPr>
                <w:p w:rsidR="00FD289E" w:rsidRDefault="00FD289E" w:rsidP="00FD289E">
                  <w:r>
                    <w:rPr>
                      <w:rFonts w:ascii="Arial" w:hAnsi="Arial"/>
                      <w:color w:val="000000"/>
                      <w:sz w:val="18"/>
                    </w:rPr>
                    <w:t>Eğitim Programları ve Öğretim</w:t>
                  </w:r>
                </w:p>
              </w:tc>
              <w:tc>
                <w:tcPr>
                  <w:tcW w:w="2125" w:type="dxa"/>
                  <w:tcBorders>
                    <w:top w:val="single" w:sz="6" w:space="0" w:color="D3D3D3"/>
                    <w:left w:val="single" w:sz="6" w:space="0" w:color="D3D3D3"/>
                    <w:bottom w:val="single" w:sz="6" w:space="0" w:color="D3D3D3"/>
                    <w:right w:val="single" w:sz="6" w:space="0" w:color="D3D3D3"/>
                  </w:tcBorders>
                  <w:tcMar>
                    <w:top w:w="39" w:type="dxa"/>
                    <w:left w:w="39" w:type="dxa"/>
                    <w:bottom w:w="39" w:type="dxa"/>
                    <w:right w:w="39" w:type="dxa"/>
                  </w:tcMar>
                </w:tcPr>
                <w:p w:rsidR="00FD289E" w:rsidRDefault="00FD289E" w:rsidP="00FD289E">
                  <w:r>
                    <w:rPr>
                      <w:rFonts w:ascii="Arial" w:hAnsi="Arial"/>
                      <w:color w:val="000000"/>
                      <w:sz w:val="16"/>
                    </w:rPr>
                    <w:t>Yüksek Lisans (Tezli)</w:t>
                  </w:r>
                </w:p>
              </w:tc>
              <w:tc>
                <w:tcPr>
                  <w:tcW w:w="992" w:type="dxa"/>
                  <w:tcBorders>
                    <w:top w:val="single" w:sz="6" w:space="0" w:color="D3D3D3"/>
                    <w:left w:val="single" w:sz="6" w:space="0" w:color="D3D3D3"/>
                    <w:bottom w:val="single" w:sz="6" w:space="0" w:color="D3D3D3"/>
                    <w:right w:val="single" w:sz="6" w:space="0" w:color="D3D3D3"/>
                  </w:tcBorders>
                  <w:tcMar>
                    <w:top w:w="39" w:type="dxa"/>
                    <w:left w:w="39" w:type="dxa"/>
                    <w:bottom w:w="39" w:type="dxa"/>
                    <w:right w:w="39" w:type="dxa"/>
                  </w:tcMar>
                </w:tcPr>
                <w:p w:rsidR="00FD289E" w:rsidRDefault="00FD289E" w:rsidP="00FD289E">
                  <w:pPr>
                    <w:jc w:val="center"/>
                  </w:pPr>
                  <w:r>
                    <w:rPr>
                      <w:rFonts w:ascii="Arial" w:hAnsi="Arial"/>
                      <w:color w:val="000000"/>
                      <w:sz w:val="16"/>
                    </w:rPr>
                    <w:t>EA</w:t>
                  </w:r>
                </w:p>
              </w:tc>
              <w:tc>
                <w:tcPr>
                  <w:tcW w:w="283" w:type="dxa"/>
                  <w:tcBorders>
                    <w:top w:val="single" w:sz="6" w:space="0" w:color="D3D3D3"/>
                    <w:left w:val="single" w:sz="6" w:space="0" w:color="D3D3D3"/>
                    <w:bottom w:val="single" w:sz="6" w:space="0" w:color="D3D3D3"/>
                    <w:right w:val="single" w:sz="6" w:space="0" w:color="D3D3D3"/>
                  </w:tcBorders>
                  <w:tcMar>
                    <w:top w:w="39" w:type="dxa"/>
                    <w:left w:w="39" w:type="dxa"/>
                    <w:bottom w:w="39" w:type="dxa"/>
                    <w:right w:w="39" w:type="dxa"/>
                  </w:tcMar>
                </w:tcPr>
                <w:p w:rsidR="00FD289E" w:rsidRDefault="00FD289E" w:rsidP="00FD289E">
                  <w:pPr>
                    <w:jc w:val="center"/>
                  </w:pPr>
                  <w:r>
                    <w:rPr>
                      <w:rFonts w:ascii="Arial" w:hAnsi="Arial"/>
                      <w:color w:val="000000"/>
                      <w:sz w:val="18"/>
                    </w:rPr>
                    <w:t>10</w:t>
                  </w:r>
                </w:p>
              </w:tc>
              <w:tc>
                <w:tcPr>
                  <w:tcW w:w="850" w:type="dxa"/>
                  <w:tcBorders>
                    <w:top w:val="single" w:sz="6" w:space="0" w:color="D3D3D3"/>
                    <w:left w:val="single" w:sz="6" w:space="0" w:color="D3D3D3"/>
                    <w:bottom w:val="single" w:sz="6" w:space="0" w:color="D3D3D3"/>
                    <w:right w:val="single" w:sz="6" w:space="0" w:color="D3D3D3"/>
                  </w:tcBorders>
                  <w:tcMar>
                    <w:top w:w="39" w:type="dxa"/>
                    <w:left w:w="39" w:type="dxa"/>
                    <w:bottom w:w="39" w:type="dxa"/>
                    <w:right w:w="39" w:type="dxa"/>
                  </w:tcMar>
                </w:tcPr>
                <w:p w:rsidR="00FD289E" w:rsidRDefault="00FD289E" w:rsidP="00FD289E">
                  <w:pPr>
                    <w:jc w:val="center"/>
                  </w:pPr>
                  <w:r>
                    <w:rPr>
                      <w:rFonts w:ascii="Arial" w:hAnsi="Arial"/>
                      <w:color w:val="000000"/>
                      <w:sz w:val="18"/>
                    </w:rPr>
                    <w:t>-</w:t>
                  </w:r>
                </w:p>
              </w:tc>
              <w:tc>
                <w:tcPr>
                  <w:tcW w:w="708" w:type="dxa"/>
                  <w:tcBorders>
                    <w:top w:val="single" w:sz="6" w:space="0" w:color="D3D3D3"/>
                    <w:left w:val="single" w:sz="6" w:space="0" w:color="D3D3D3"/>
                    <w:bottom w:val="single" w:sz="6" w:space="0" w:color="D3D3D3"/>
                    <w:right w:val="single" w:sz="6" w:space="0" w:color="D3D3D3"/>
                  </w:tcBorders>
                  <w:tcMar>
                    <w:top w:w="39" w:type="dxa"/>
                    <w:left w:w="39" w:type="dxa"/>
                    <w:bottom w:w="39" w:type="dxa"/>
                    <w:right w:w="39" w:type="dxa"/>
                  </w:tcMar>
                </w:tcPr>
                <w:p w:rsidR="00FD289E" w:rsidRDefault="00FD289E" w:rsidP="00FD289E">
                  <w:pPr>
                    <w:jc w:val="center"/>
                  </w:pPr>
                  <w:r>
                    <w:rPr>
                      <w:rFonts w:ascii="Arial" w:hAnsi="Arial"/>
                      <w:color w:val="000000"/>
                      <w:sz w:val="18"/>
                    </w:rPr>
                    <w:t>-</w:t>
                  </w:r>
                </w:p>
              </w:tc>
              <w:tc>
                <w:tcPr>
                  <w:tcW w:w="1133" w:type="dxa"/>
                  <w:tcBorders>
                    <w:top w:val="single" w:sz="6" w:space="0" w:color="D3D3D3"/>
                    <w:left w:val="single" w:sz="6" w:space="0" w:color="D3D3D3"/>
                    <w:bottom w:val="single" w:sz="6" w:space="0" w:color="D3D3D3"/>
                    <w:right w:val="single" w:sz="6" w:space="0" w:color="D3D3D3"/>
                  </w:tcBorders>
                  <w:tcMar>
                    <w:top w:w="39" w:type="dxa"/>
                    <w:left w:w="39" w:type="dxa"/>
                    <w:bottom w:w="39" w:type="dxa"/>
                    <w:right w:w="39" w:type="dxa"/>
                  </w:tcMar>
                </w:tcPr>
                <w:p w:rsidR="00FD289E" w:rsidRDefault="00FD289E" w:rsidP="00FD289E">
                  <w:pPr>
                    <w:jc w:val="center"/>
                  </w:pPr>
                  <w:r>
                    <w:rPr>
                      <w:rFonts w:ascii="Arial" w:hAnsi="Arial"/>
                      <w:color w:val="000000"/>
                      <w:sz w:val="16"/>
                    </w:rPr>
                    <w:t>Var</w:t>
                  </w:r>
                </w:p>
              </w:tc>
            </w:tr>
            <w:tr w:rsidR="00FD289E" w:rsidTr="00FD289E">
              <w:trPr>
                <w:trHeight w:val="205"/>
              </w:trPr>
              <w:tc>
                <w:tcPr>
                  <w:tcW w:w="4393" w:type="dxa"/>
                  <w:gridSpan w:val="7"/>
                  <w:tcBorders>
                    <w:top w:val="single" w:sz="6" w:space="0" w:color="D3D3D3"/>
                    <w:left w:val="single" w:sz="6" w:space="0" w:color="D3D3D3"/>
                    <w:bottom w:val="single" w:sz="6" w:space="0" w:color="D3D3D3"/>
                    <w:right w:val="single" w:sz="6" w:space="0" w:color="D3D3D3"/>
                  </w:tcBorders>
                  <w:tcMar>
                    <w:top w:w="39" w:type="dxa"/>
                    <w:left w:w="39" w:type="dxa"/>
                    <w:bottom w:w="39" w:type="dxa"/>
                    <w:right w:w="39" w:type="dxa"/>
                  </w:tcMar>
                </w:tcPr>
                <w:p w:rsidR="00FD289E" w:rsidRDefault="00FD289E" w:rsidP="00FD289E">
                  <w:r>
                    <w:rPr>
                      <w:rFonts w:ascii="Arial" w:hAnsi="Arial"/>
                      <w:i/>
                      <w:color w:val="000000"/>
                      <w:sz w:val="16"/>
                    </w:rPr>
                    <w:t xml:space="preserve">Başvuru Koşulları: Eğitim Fakültesi mezunu </w:t>
                  </w:r>
                  <w:proofErr w:type="spellStart"/>
                  <w:r>
                    <w:rPr>
                      <w:rFonts w:ascii="Arial" w:hAnsi="Arial"/>
                      <w:i/>
                      <w:color w:val="000000"/>
                      <w:sz w:val="16"/>
                    </w:rPr>
                    <w:t>olamak</w:t>
                  </w:r>
                  <w:proofErr w:type="spellEnd"/>
                  <w:r>
                    <w:rPr>
                      <w:rFonts w:ascii="Arial" w:hAnsi="Arial"/>
                      <w:i/>
                      <w:color w:val="000000"/>
                      <w:sz w:val="16"/>
                    </w:rPr>
                    <w:t xml:space="preserve">, Lisans not ortalaması en az 60 </w:t>
                  </w:r>
                  <w:proofErr w:type="gramStart"/>
                  <w:r>
                    <w:rPr>
                      <w:rFonts w:ascii="Arial" w:hAnsi="Arial"/>
                      <w:i/>
                      <w:color w:val="000000"/>
                      <w:sz w:val="16"/>
                    </w:rPr>
                    <w:t>olmak , Yabancı</w:t>
                  </w:r>
                  <w:proofErr w:type="gramEnd"/>
                  <w:r>
                    <w:rPr>
                      <w:rFonts w:ascii="Arial" w:hAnsi="Arial"/>
                      <w:i/>
                      <w:color w:val="000000"/>
                      <w:sz w:val="16"/>
                    </w:rPr>
                    <w:t xml:space="preserve"> Dil (İngilizce) puanı en az 40 olmak </w:t>
                  </w:r>
                </w:p>
              </w:tc>
            </w:tr>
            <w:tr w:rsidR="00FD289E" w:rsidTr="00FD289E">
              <w:trPr>
                <w:trHeight w:val="205"/>
              </w:trPr>
              <w:tc>
                <w:tcPr>
                  <w:tcW w:w="4393" w:type="dxa"/>
                  <w:tcBorders>
                    <w:top w:val="single" w:sz="6" w:space="0" w:color="D3D3D3"/>
                    <w:left w:val="single" w:sz="6" w:space="0" w:color="D3D3D3"/>
                    <w:bottom w:val="single" w:sz="6" w:space="0" w:color="D3D3D3"/>
                    <w:right w:val="single" w:sz="6" w:space="0" w:color="D3D3D3"/>
                  </w:tcBorders>
                  <w:shd w:val="clear" w:color="auto" w:fill="F5F5F5"/>
                  <w:tcMar>
                    <w:top w:w="39" w:type="dxa"/>
                    <w:left w:w="39" w:type="dxa"/>
                    <w:bottom w:w="39" w:type="dxa"/>
                    <w:right w:w="39" w:type="dxa"/>
                  </w:tcMar>
                </w:tcPr>
                <w:p w:rsidR="00FD289E" w:rsidRDefault="00FD289E" w:rsidP="00FD289E">
                  <w:r>
                    <w:rPr>
                      <w:rFonts w:ascii="Arial" w:hAnsi="Arial"/>
                      <w:color w:val="000000"/>
                      <w:sz w:val="18"/>
                    </w:rPr>
                    <w:t>Eğitim Programları ve Öğretim</w:t>
                  </w:r>
                </w:p>
              </w:tc>
              <w:tc>
                <w:tcPr>
                  <w:tcW w:w="2125" w:type="dxa"/>
                  <w:tcBorders>
                    <w:top w:val="single" w:sz="6" w:space="0" w:color="D3D3D3"/>
                    <w:left w:val="single" w:sz="6" w:space="0" w:color="D3D3D3"/>
                    <w:bottom w:val="single" w:sz="6" w:space="0" w:color="D3D3D3"/>
                    <w:right w:val="single" w:sz="6" w:space="0" w:color="D3D3D3"/>
                  </w:tcBorders>
                  <w:shd w:val="clear" w:color="auto" w:fill="F5F5F5"/>
                  <w:tcMar>
                    <w:top w:w="39" w:type="dxa"/>
                    <w:left w:w="39" w:type="dxa"/>
                    <w:bottom w:w="39" w:type="dxa"/>
                    <w:right w:w="39" w:type="dxa"/>
                  </w:tcMar>
                </w:tcPr>
                <w:p w:rsidR="00FD289E" w:rsidRDefault="00FD289E" w:rsidP="00FD289E">
                  <w:r>
                    <w:rPr>
                      <w:rFonts w:ascii="Arial" w:hAnsi="Arial"/>
                      <w:color w:val="000000"/>
                      <w:sz w:val="16"/>
                    </w:rPr>
                    <w:t>Doktora</w:t>
                  </w:r>
                </w:p>
              </w:tc>
              <w:tc>
                <w:tcPr>
                  <w:tcW w:w="992" w:type="dxa"/>
                  <w:tcBorders>
                    <w:top w:val="single" w:sz="6" w:space="0" w:color="D3D3D3"/>
                    <w:left w:val="single" w:sz="6" w:space="0" w:color="D3D3D3"/>
                    <w:bottom w:val="single" w:sz="6" w:space="0" w:color="D3D3D3"/>
                    <w:right w:val="single" w:sz="6" w:space="0" w:color="D3D3D3"/>
                  </w:tcBorders>
                  <w:shd w:val="clear" w:color="auto" w:fill="F5F5F5"/>
                  <w:tcMar>
                    <w:top w:w="39" w:type="dxa"/>
                    <w:left w:w="39" w:type="dxa"/>
                    <w:bottom w:w="39" w:type="dxa"/>
                    <w:right w:w="39" w:type="dxa"/>
                  </w:tcMar>
                </w:tcPr>
                <w:p w:rsidR="00FD289E" w:rsidRDefault="00FD289E" w:rsidP="00FD289E">
                  <w:pPr>
                    <w:jc w:val="center"/>
                  </w:pPr>
                  <w:r>
                    <w:rPr>
                      <w:rFonts w:ascii="Arial" w:hAnsi="Arial"/>
                      <w:color w:val="000000"/>
                      <w:sz w:val="16"/>
                    </w:rPr>
                    <w:t>EA</w:t>
                  </w:r>
                </w:p>
              </w:tc>
              <w:tc>
                <w:tcPr>
                  <w:tcW w:w="283" w:type="dxa"/>
                  <w:tcBorders>
                    <w:top w:val="single" w:sz="6" w:space="0" w:color="D3D3D3"/>
                    <w:left w:val="single" w:sz="6" w:space="0" w:color="D3D3D3"/>
                    <w:bottom w:val="single" w:sz="6" w:space="0" w:color="D3D3D3"/>
                    <w:right w:val="single" w:sz="6" w:space="0" w:color="D3D3D3"/>
                  </w:tcBorders>
                  <w:shd w:val="clear" w:color="auto" w:fill="F5F5F5"/>
                  <w:tcMar>
                    <w:top w:w="39" w:type="dxa"/>
                    <w:left w:w="39" w:type="dxa"/>
                    <w:bottom w:w="39" w:type="dxa"/>
                    <w:right w:w="39" w:type="dxa"/>
                  </w:tcMar>
                </w:tcPr>
                <w:p w:rsidR="00FD289E" w:rsidRDefault="00FD289E" w:rsidP="00FD289E">
                  <w:pPr>
                    <w:jc w:val="center"/>
                  </w:pPr>
                  <w:r>
                    <w:rPr>
                      <w:rFonts w:ascii="Arial" w:hAnsi="Arial"/>
                      <w:color w:val="000000"/>
                      <w:sz w:val="18"/>
                    </w:rPr>
                    <w:t>10</w:t>
                  </w:r>
                </w:p>
              </w:tc>
              <w:tc>
                <w:tcPr>
                  <w:tcW w:w="850" w:type="dxa"/>
                  <w:tcBorders>
                    <w:top w:val="single" w:sz="6" w:space="0" w:color="D3D3D3"/>
                    <w:left w:val="single" w:sz="6" w:space="0" w:color="D3D3D3"/>
                    <w:bottom w:val="single" w:sz="6" w:space="0" w:color="D3D3D3"/>
                    <w:right w:val="single" w:sz="6" w:space="0" w:color="D3D3D3"/>
                  </w:tcBorders>
                  <w:shd w:val="clear" w:color="auto" w:fill="F5F5F5"/>
                  <w:tcMar>
                    <w:top w:w="39" w:type="dxa"/>
                    <w:left w:w="39" w:type="dxa"/>
                    <w:bottom w:w="39" w:type="dxa"/>
                    <w:right w:w="39" w:type="dxa"/>
                  </w:tcMar>
                </w:tcPr>
                <w:p w:rsidR="00FD289E" w:rsidRDefault="00FD289E" w:rsidP="00FD289E">
                  <w:pPr>
                    <w:jc w:val="center"/>
                  </w:pPr>
                  <w:r>
                    <w:rPr>
                      <w:rFonts w:ascii="Arial" w:hAnsi="Arial"/>
                      <w:color w:val="000000"/>
                      <w:sz w:val="18"/>
                    </w:rPr>
                    <w:t>-</w:t>
                  </w:r>
                </w:p>
              </w:tc>
              <w:tc>
                <w:tcPr>
                  <w:tcW w:w="708" w:type="dxa"/>
                  <w:tcBorders>
                    <w:top w:val="single" w:sz="6" w:space="0" w:color="D3D3D3"/>
                    <w:left w:val="single" w:sz="6" w:space="0" w:color="D3D3D3"/>
                    <w:bottom w:val="single" w:sz="6" w:space="0" w:color="D3D3D3"/>
                    <w:right w:val="single" w:sz="6" w:space="0" w:color="D3D3D3"/>
                  </w:tcBorders>
                  <w:shd w:val="clear" w:color="auto" w:fill="F5F5F5"/>
                  <w:tcMar>
                    <w:top w:w="39" w:type="dxa"/>
                    <w:left w:w="39" w:type="dxa"/>
                    <w:bottom w:w="39" w:type="dxa"/>
                    <w:right w:w="39" w:type="dxa"/>
                  </w:tcMar>
                </w:tcPr>
                <w:p w:rsidR="00FD289E" w:rsidRDefault="00FD289E" w:rsidP="00FD289E">
                  <w:pPr>
                    <w:jc w:val="center"/>
                  </w:pPr>
                  <w:r>
                    <w:rPr>
                      <w:rFonts w:ascii="Arial" w:hAnsi="Arial"/>
                      <w:color w:val="000000"/>
                      <w:sz w:val="18"/>
                    </w:rPr>
                    <w:t>-</w:t>
                  </w:r>
                </w:p>
              </w:tc>
              <w:tc>
                <w:tcPr>
                  <w:tcW w:w="1133" w:type="dxa"/>
                  <w:tcBorders>
                    <w:top w:val="single" w:sz="6" w:space="0" w:color="D3D3D3"/>
                    <w:left w:val="single" w:sz="6" w:space="0" w:color="D3D3D3"/>
                    <w:bottom w:val="single" w:sz="6" w:space="0" w:color="D3D3D3"/>
                    <w:right w:val="single" w:sz="6" w:space="0" w:color="D3D3D3"/>
                  </w:tcBorders>
                  <w:shd w:val="clear" w:color="auto" w:fill="F5F5F5"/>
                  <w:tcMar>
                    <w:top w:w="39" w:type="dxa"/>
                    <w:left w:w="39" w:type="dxa"/>
                    <w:bottom w:w="39" w:type="dxa"/>
                    <w:right w:w="39" w:type="dxa"/>
                  </w:tcMar>
                </w:tcPr>
                <w:p w:rsidR="00FD289E" w:rsidRDefault="00FD289E" w:rsidP="00FD289E">
                  <w:pPr>
                    <w:jc w:val="center"/>
                  </w:pPr>
                  <w:r>
                    <w:rPr>
                      <w:rFonts w:ascii="Arial" w:hAnsi="Arial"/>
                      <w:color w:val="000000"/>
                      <w:sz w:val="16"/>
                    </w:rPr>
                    <w:t>Var</w:t>
                  </w:r>
                </w:p>
              </w:tc>
            </w:tr>
            <w:tr w:rsidR="00FD289E" w:rsidTr="00FD289E">
              <w:trPr>
                <w:trHeight w:val="205"/>
              </w:trPr>
              <w:tc>
                <w:tcPr>
                  <w:tcW w:w="4393" w:type="dxa"/>
                  <w:gridSpan w:val="7"/>
                  <w:tcBorders>
                    <w:top w:val="single" w:sz="6" w:space="0" w:color="D3D3D3"/>
                    <w:left w:val="single" w:sz="6" w:space="0" w:color="D3D3D3"/>
                    <w:bottom w:val="single" w:sz="6" w:space="0" w:color="D3D3D3"/>
                    <w:right w:val="single" w:sz="6" w:space="0" w:color="D3D3D3"/>
                  </w:tcBorders>
                  <w:shd w:val="clear" w:color="auto" w:fill="F5F5F5"/>
                  <w:tcMar>
                    <w:top w:w="39" w:type="dxa"/>
                    <w:left w:w="39" w:type="dxa"/>
                    <w:bottom w:w="39" w:type="dxa"/>
                    <w:right w:w="39" w:type="dxa"/>
                  </w:tcMar>
                </w:tcPr>
                <w:p w:rsidR="00FD289E" w:rsidRDefault="00FD289E" w:rsidP="00FD289E">
                  <w:r>
                    <w:rPr>
                      <w:rFonts w:ascii="Arial" w:hAnsi="Arial"/>
                      <w:i/>
                      <w:color w:val="000000"/>
                      <w:sz w:val="16"/>
                    </w:rPr>
                    <w:t>Başvuru Koşulları: Eğitim Programları ve Öğretim Alanında Yüksek Lisans yapmış olmak, Yüksek Lisans not ortalaması en az 75 olmak, Yabancı Dil(İngilizce) puanı en az 55 olmak</w:t>
                  </w:r>
                </w:p>
              </w:tc>
            </w:tr>
            <w:tr w:rsidR="00FD289E" w:rsidTr="00FD289E">
              <w:trPr>
                <w:trHeight w:val="205"/>
              </w:trPr>
              <w:tc>
                <w:tcPr>
                  <w:tcW w:w="4393" w:type="dxa"/>
                  <w:tcBorders>
                    <w:top w:val="single" w:sz="6" w:space="0" w:color="D3D3D3"/>
                    <w:left w:val="single" w:sz="6" w:space="0" w:color="D3D3D3"/>
                    <w:bottom w:val="single" w:sz="6" w:space="0" w:color="D3D3D3"/>
                    <w:right w:val="single" w:sz="6" w:space="0" w:color="D3D3D3"/>
                  </w:tcBorders>
                  <w:tcMar>
                    <w:top w:w="39" w:type="dxa"/>
                    <w:left w:w="39" w:type="dxa"/>
                    <w:bottom w:w="39" w:type="dxa"/>
                    <w:right w:w="39" w:type="dxa"/>
                  </w:tcMar>
                </w:tcPr>
                <w:p w:rsidR="00FD289E" w:rsidRDefault="00FD289E" w:rsidP="00FD289E">
                  <w:r>
                    <w:rPr>
                      <w:rFonts w:ascii="Arial" w:hAnsi="Arial"/>
                      <w:color w:val="000000"/>
                      <w:sz w:val="18"/>
                    </w:rPr>
                    <w:t>Eğitim Yönetimi, Teftişi, Planlaması ve Ekonomisi</w:t>
                  </w:r>
                </w:p>
              </w:tc>
              <w:tc>
                <w:tcPr>
                  <w:tcW w:w="2125" w:type="dxa"/>
                  <w:tcBorders>
                    <w:top w:val="single" w:sz="6" w:space="0" w:color="D3D3D3"/>
                    <w:left w:val="single" w:sz="6" w:space="0" w:color="D3D3D3"/>
                    <w:bottom w:val="single" w:sz="6" w:space="0" w:color="D3D3D3"/>
                    <w:right w:val="single" w:sz="6" w:space="0" w:color="D3D3D3"/>
                  </w:tcBorders>
                  <w:tcMar>
                    <w:top w:w="39" w:type="dxa"/>
                    <w:left w:w="39" w:type="dxa"/>
                    <w:bottom w:w="39" w:type="dxa"/>
                    <w:right w:w="39" w:type="dxa"/>
                  </w:tcMar>
                </w:tcPr>
                <w:p w:rsidR="00FD289E" w:rsidRDefault="00FD289E" w:rsidP="00FD289E">
                  <w:r>
                    <w:rPr>
                      <w:rFonts w:ascii="Arial" w:hAnsi="Arial"/>
                      <w:color w:val="000000"/>
                      <w:sz w:val="16"/>
                    </w:rPr>
                    <w:t>Yüksek Lisans (Tezli)</w:t>
                  </w:r>
                </w:p>
              </w:tc>
              <w:tc>
                <w:tcPr>
                  <w:tcW w:w="992" w:type="dxa"/>
                  <w:tcBorders>
                    <w:top w:val="single" w:sz="6" w:space="0" w:color="D3D3D3"/>
                    <w:left w:val="single" w:sz="6" w:space="0" w:color="D3D3D3"/>
                    <w:bottom w:val="single" w:sz="6" w:space="0" w:color="D3D3D3"/>
                    <w:right w:val="single" w:sz="6" w:space="0" w:color="D3D3D3"/>
                  </w:tcBorders>
                  <w:tcMar>
                    <w:top w:w="39" w:type="dxa"/>
                    <w:left w:w="39" w:type="dxa"/>
                    <w:bottom w:w="39" w:type="dxa"/>
                    <w:right w:w="39" w:type="dxa"/>
                  </w:tcMar>
                </w:tcPr>
                <w:p w:rsidR="00FD289E" w:rsidRDefault="00FD289E" w:rsidP="00FD289E">
                  <w:pPr>
                    <w:jc w:val="center"/>
                  </w:pPr>
                  <w:r>
                    <w:rPr>
                      <w:rFonts w:ascii="Arial" w:hAnsi="Arial"/>
                      <w:color w:val="000000"/>
                      <w:sz w:val="16"/>
                    </w:rPr>
                    <w:t>EA</w:t>
                  </w:r>
                </w:p>
              </w:tc>
              <w:tc>
                <w:tcPr>
                  <w:tcW w:w="283" w:type="dxa"/>
                  <w:tcBorders>
                    <w:top w:val="single" w:sz="6" w:space="0" w:color="D3D3D3"/>
                    <w:left w:val="single" w:sz="6" w:space="0" w:color="D3D3D3"/>
                    <w:bottom w:val="single" w:sz="6" w:space="0" w:color="D3D3D3"/>
                    <w:right w:val="single" w:sz="6" w:space="0" w:color="D3D3D3"/>
                  </w:tcBorders>
                  <w:tcMar>
                    <w:top w:w="39" w:type="dxa"/>
                    <w:left w:w="39" w:type="dxa"/>
                    <w:bottom w:w="39" w:type="dxa"/>
                    <w:right w:w="39" w:type="dxa"/>
                  </w:tcMar>
                </w:tcPr>
                <w:p w:rsidR="00FD289E" w:rsidRDefault="00FD289E" w:rsidP="00FD289E">
                  <w:pPr>
                    <w:jc w:val="center"/>
                  </w:pPr>
                  <w:r>
                    <w:rPr>
                      <w:rFonts w:ascii="Arial" w:hAnsi="Arial"/>
                      <w:color w:val="000000"/>
                      <w:sz w:val="18"/>
                    </w:rPr>
                    <w:t>5</w:t>
                  </w:r>
                </w:p>
              </w:tc>
              <w:tc>
                <w:tcPr>
                  <w:tcW w:w="850" w:type="dxa"/>
                  <w:tcBorders>
                    <w:top w:val="single" w:sz="6" w:space="0" w:color="D3D3D3"/>
                    <w:left w:val="single" w:sz="6" w:space="0" w:color="D3D3D3"/>
                    <w:bottom w:val="single" w:sz="6" w:space="0" w:color="D3D3D3"/>
                    <w:right w:val="single" w:sz="6" w:space="0" w:color="D3D3D3"/>
                  </w:tcBorders>
                  <w:tcMar>
                    <w:top w:w="39" w:type="dxa"/>
                    <w:left w:w="39" w:type="dxa"/>
                    <w:bottom w:w="39" w:type="dxa"/>
                    <w:right w:w="39" w:type="dxa"/>
                  </w:tcMar>
                </w:tcPr>
                <w:p w:rsidR="00FD289E" w:rsidRDefault="00FD289E" w:rsidP="00FD289E">
                  <w:pPr>
                    <w:jc w:val="center"/>
                  </w:pPr>
                  <w:r>
                    <w:rPr>
                      <w:rFonts w:ascii="Arial" w:hAnsi="Arial"/>
                      <w:color w:val="000000"/>
                      <w:sz w:val="18"/>
                    </w:rPr>
                    <w:t>-</w:t>
                  </w:r>
                </w:p>
              </w:tc>
              <w:tc>
                <w:tcPr>
                  <w:tcW w:w="708" w:type="dxa"/>
                  <w:tcBorders>
                    <w:top w:val="single" w:sz="6" w:space="0" w:color="D3D3D3"/>
                    <w:left w:val="single" w:sz="6" w:space="0" w:color="D3D3D3"/>
                    <w:bottom w:val="single" w:sz="6" w:space="0" w:color="D3D3D3"/>
                    <w:right w:val="single" w:sz="6" w:space="0" w:color="D3D3D3"/>
                  </w:tcBorders>
                  <w:tcMar>
                    <w:top w:w="39" w:type="dxa"/>
                    <w:left w:w="39" w:type="dxa"/>
                    <w:bottom w:w="39" w:type="dxa"/>
                    <w:right w:w="39" w:type="dxa"/>
                  </w:tcMar>
                </w:tcPr>
                <w:p w:rsidR="00FD289E" w:rsidRDefault="00FD289E" w:rsidP="00FD289E">
                  <w:pPr>
                    <w:jc w:val="center"/>
                  </w:pPr>
                  <w:r>
                    <w:rPr>
                      <w:rFonts w:ascii="Arial" w:hAnsi="Arial"/>
                      <w:color w:val="000000"/>
                      <w:sz w:val="18"/>
                    </w:rPr>
                    <w:t>-</w:t>
                  </w:r>
                </w:p>
              </w:tc>
              <w:tc>
                <w:tcPr>
                  <w:tcW w:w="1133" w:type="dxa"/>
                  <w:tcBorders>
                    <w:top w:val="single" w:sz="6" w:space="0" w:color="D3D3D3"/>
                    <w:left w:val="single" w:sz="6" w:space="0" w:color="D3D3D3"/>
                    <w:bottom w:val="single" w:sz="6" w:space="0" w:color="D3D3D3"/>
                    <w:right w:val="single" w:sz="6" w:space="0" w:color="D3D3D3"/>
                  </w:tcBorders>
                  <w:tcMar>
                    <w:top w:w="39" w:type="dxa"/>
                    <w:left w:w="39" w:type="dxa"/>
                    <w:bottom w:w="39" w:type="dxa"/>
                    <w:right w:w="39" w:type="dxa"/>
                  </w:tcMar>
                </w:tcPr>
                <w:p w:rsidR="00FD289E" w:rsidRDefault="00FD289E" w:rsidP="00FD289E">
                  <w:pPr>
                    <w:jc w:val="center"/>
                  </w:pPr>
                  <w:r>
                    <w:rPr>
                      <w:rFonts w:ascii="Arial" w:hAnsi="Arial"/>
                      <w:color w:val="000000"/>
                      <w:sz w:val="16"/>
                    </w:rPr>
                    <w:t>Var</w:t>
                  </w:r>
                </w:p>
              </w:tc>
            </w:tr>
            <w:tr w:rsidR="00FD289E" w:rsidTr="00FD289E">
              <w:trPr>
                <w:trHeight w:val="205"/>
              </w:trPr>
              <w:tc>
                <w:tcPr>
                  <w:tcW w:w="4393" w:type="dxa"/>
                  <w:gridSpan w:val="7"/>
                  <w:tcBorders>
                    <w:top w:val="single" w:sz="6" w:space="0" w:color="D3D3D3"/>
                    <w:left w:val="single" w:sz="6" w:space="0" w:color="D3D3D3"/>
                    <w:bottom w:val="single" w:sz="6" w:space="0" w:color="D3D3D3"/>
                    <w:right w:val="single" w:sz="6" w:space="0" w:color="D3D3D3"/>
                  </w:tcBorders>
                  <w:tcMar>
                    <w:top w:w="39" w:type="dxa"/>
                    <w:left w:w="39" w:type="dxa"/>
                    <w:bottom w:w="39" w:type="dxa"/>
                    <w:right w:w="39" w:type="dxa"/>
                  </w:tcMar>
                </w:tcPr>
                <w:p w:rsidR="00FD289E" w:rsidRDefault="00FD289E" w:rsidP="00FD289E">
                  <w:r>
                    <w:rPr>
                      <w:rFonts w:ascii="Arial" w:hAnsi="Arial"/>
                      <w:i/>
                      <w:color w:val="000000"/>
                      <w:sz w:val="16"/>
                    </w:rPr>
                    <w:t>Başvuru Koşulları: Eğitim Fakültesi Mezunu Olmak veya Öğretmenlik Pedagojik Formasyonu Almış Olmak. Yabancı Dil Puanı 40 ve Üzeri Olmak</w:t>
                  </w:r>
                </w:p>
              </w:tc>
            </w:tr>
            <w:tr w:rsidR="00FD289E" w:rsidTr="00FD289E">
              <w:trPr>
                <w:trHeight w:val="205"/>
              </w:trPr>
              <w:tc>
                <w:tcPr>
                  <w:tcW w:w="4393" w:type="dxa"/>
                  <w:tcBorders>
                    <w:top w:val="single" w:sz="6" w:space="0" w:color="D3D3D3"/>
                    <w:left w:val="single" w:sz="6" w:space="0" w:color="D3D3D3"/>
                    <w:bottom w:val="single" w:sz="6" w:space="0" w:color="D3D3D3"/>
                    <w:right w:val="single" w:sz="6" w:space="0" w:color="D3D3D3"/>
                  </w:tcBorders>
                  <w:shd w:val="clear" w:color="auto" w:fill="F5F5F5"/>
                  <w:tcMar>
                    <w:top w:w="39" w:type="dxa"/>
                    <w:left w:w="39" w:type="dxa"/>
                    <w:bottom w:w="39" w:type="dxa"/>
                    <w:right w:w="39" w:type="dxa"/>
                  </w:tcMar>
                </w:tcPr>
                <w:p w:rsidR="00FD289E" w:rsidRDefault="00FD289E" w:rsidP="00FD289E">
                  <w:r>
                    <w:rPr>
                      <w:rFonts w:ascii="Arial" w:hAnsi="Arial"/>
                      <w:color w:val="000000"/>
                      <w:sz w:val="18"/>
                    </w:rPr>
                    <w:t>Eğitim Yönetimi, Teftişi, Planlaması ve Ekonomisi</w:t>
                  </w:r>
                </w:p>
              </w:tc>
              <w:tc>
                <w:tcPr>
                  <w:tcW w:w="2125" w:type="dxa"/>
                  <w:tcBorders>
                    <w:top w:val="single" w:sz="6" w:space="0" w:color="D3D3D3"/>
                    <w:left w:val="single" w:sz="6" w:space="0" w:color="D3D3D3"/>
                    <w:bottom w:val="single" w:sz="6" w:space="0" w:color="D3D3D3"/>
                    <w:right w:val="single" w:sz="6" w:space="0" w:color="D3D3D3"/>
                  </w:tcBorders>
                  <w:shd w:val="clear" w:color="auto" w:fill="F5F5F5"/>
                  <w:tcMar>
                    <w:top w:w="39" w:type="dxa"/>
                    <w:left w:w="39" w:type="dxa"/>
                    <w:bottom w:w="39" w:type="dxa"/>
                    <w:right w:w="39" w:type="dxa"/>
                  </w:tcMar>
                </w:tcPr>
                <w:p w:rsidR="00FD289E" w:rsidRDefault="00FD289E" w:rsidP="00FD289E">
                  <w:r>
                    <w:rPr>
                      <w:rFonts w:ascii="Arial" w:hAnsi="Arial"/>
                      <w:color w:val="000000"/>
                      <w:sz w:val="16"/>
                    </w:rPr>
                    <w:t xml:space="preserve">Yüksek Lisans (Tezsiz İkinci </w:t>
                  </w:r>
                  <w:proofErr w:type="spellStart"/>
                  <w:r>
                    <w:rPr>
                      <w:rFonts w:ascii="Arial" w:hAnsi="Arial"/>
                      <w:color w:val="000000"/>
                      <w:sz w:val="16"/>
                    </w:rPr>
                    <w:t>Öğr</w:t>
                  </w:r>
                  <w:proofErr w:type="spellEnd"/>
                  <w:r>
                    <w:rPr>
                      <w:rFonts w:ascii="Arial" w:hAnsi="Arial"/>
                      <w:color w:val="000000"/>
                      <w:sz w:val="16"/>
                    </w:rPr>
                    <w:t>.)</w:t>
                  </w:r>
                </w:p>
              </w:tc>
              <w:tc>
                <w:tcPr>
                  <w:tcW w:w="992" w:type="dxa"/>
                  <w:tcBorders>
                    <w:top w:val="single" w:sz="6" w:space="0" w:color="D3D3D3"/>
                    <w:left w:val="single" w:sz="6" w:space="0" w:color="D3D3D3"/>
                    <w:bottom w:val="single" w:sz="6" w:space="0" w:color="D3D3D3"/>
                    <w:right w:val="single" w:sz="6" w:space="0" w:color="D3D3D3"/>
                  </w:tcBorders>
                  <w:shd w:val="clear" w:color="auto" w:fill="F5F5F5"/>
                  <w:tcMar>
                    <w:top w:w="39" w:type="dxa"/>
                    <w:left w:w="39" w:type="dxa"/>
                    <w:bottom w:w="39" w:type="dxa"/>
                    <w:right w:w="39" w:type="dxa"/>
                  </w:tcMar>
                </w:tcPr>
                <w:p w:rsidR="00FD289E" w:rsidRDefault="00FD289E" w:rsidP="00FD289E">
                  <w:pPr>
                    <w:jc w:val="center"/>
                  </w:pPr>
                  <w:r>
                    <w:rPr>
                      <w:rFonts w:ascii="Arial" w:hAnsi="Arial"/>
                      <w:color w:val="000000"/>
                      <w:sz w:val="16"/>
                    </w:rPr>
                    <w:t>Yok</w:t>
                  </w:r>
                </w:p>
              </w:tc>
              <w:tc>
                <w:tcPr>
                  <w:tcW w:w="283" w:type="dxa"/>
                  <w:tcBorders>
                    <w:top w:val="single" w:sz="6" w:space="0" w:color="D3D3D3"/>
                    <w:left w:val="single" w:sz="6" w:space="0" w:color="D3D3D3"/>
                    <w:bottom w:val="single" w:sz="6" w:space="0" w:color="D3D3D3"/>
                    <w:right w:val="single" w:sz="6" w:space="0" w:color="D3D3D3"/>
                  </w:tcBorders>
                  <w:shd w:val="clear" w:color="auto" w:fill="F5F5F5"/>
                  <w:tcMar>
                    <w:top w:w="39" w:type="dxa"/>
                    <w:left w:w="39" w:type="dxa"/>
                    <w:bottom w:w="39" w:type="dxa"/>
                    <w:right w:w="39" w:type="dxa"/>
                  </w:tcMar>
                </w:tcPr>
                <w:p w:rsidR="00FD289E" w:rsidRDefault="00FD289E" w:rsidP="00FD289E">
                  <w:pPr>
                    <w:jc w:val="center"/>
                  </w:pPr>
                  <w:r>
                    <w:rPr>
                      <w:rFonts w:ascii="Arial" w:hAnsi="Arial"/>
                      <w:color w:val="000000"/>
                      <w:sz w:val="18"/>
                    </w:rPr>
                    <w:t>25</w:t>
                  </w:r>
                </w:p>
              </w:tc>
              <w:tc>
                <w:tcPr>
                  <w:tcW w:w="850" w:type="dxa"/>
                  <w:tcBorders>
                    <w:top w:val="single" w:sz="6" w:space="0" w:color="D3D3D3"/>
                    <w:left w:val="single" w:sz="6" w:space="0" w:color="D3D3D3"/>
                    <w:bottom w:val="single" w:sz="6" w:space="0" w:color="D3D3D3"/>
                    <w:right w:val="single" w:sz="6" w:space="0" w:color="D3D3D3"/>
                  </w:tcBorders>
                  <w:shd w:val="clear" w:color="auto" w:fill="F5F5F5"/>
                  <w:tcMar>
                    <w:top w:w="39" w:type="dxa"/>
                    <w:left w:w="39" w:type="dxa"/>
                    <w:bottom w:w="39" w:type="dxa"/>
                    <w:right w:w="39" w:type="dxa"/>
                  </w:tcMar>
                </w:tcPr>
                <w:p w:rsidR="00FD289E" w:rsidRDefault="00FD289E" w:rsidP="00FD289E">
                  <w:pPr>
                    <w:jc w:val="center"/>
                  </w:pPr>
                  <w:r>
                    <w:rPr>
                      <w:rFonts w:ascii="Arial" w:hAnsi="Arial"/>
                      <w:color w:val="000000"/>
                      <w:sz w:val="18"/>
                    </w:rPr>
                    <w:t>-</w:t>
                  </w:r>
                </w:p>
              </w:tc>
              <w:tc>
                <w:tcPr>
                  <w:tcW w:w="708" w:type="dxa"/>
                  <w:tcBorders>
                    <w:top w:val="single" w:sz="6" w:space="0" w:color="D3D3D3"/>
                    <w:left w:val="single" w:sz="6" w:space="0" w:color="D3D3D3"/>
                    <w:bottom w:val="single" w:sz="6" w:space="0" w:color="D3D3D3"/>
                    <w:right w:val="single" w:sz="6" w:space="0" w:color="D3D3D3"/>
                  </w:tcBorders>
                  <w:shd w:val="clear" w:color="auto" w:fill="F5F5F5"/>
                  <w:tcMar>
                    <w:top w:w="39" w:type="dxa"/>
                    <w:left w:w="39" w:type="dxa"/>
                    <w:bottom w:w="39" w:type="dxa"/>
                    <w:right w:w="39" w:type="dxa"/>
                  </w:tcMar>
                </w:tcPr>
                <w:p w:rsidR="00FD289E" w:rsidRDefault="00FD289E" w:rsidP="00FD289E">
                  <w:pPr>
                    <w:jc w:val="center"/>
                  </w:pPr>
                  <w:r>
                    <w:rPr>
                      <w:rFonts w:ascii="Arial" w:hAnsi="Arial"/>
                      <w:color w:val="000000"/>
                      <w:sz w:val="18"/>
                    </w:rPr>
                    <w:t>-</w:t>
                  </w:r>
                </w:p>
              </w:tc>
              <w:tc>
                <w:tcPr>
                  <w:tcW w:w="1133" w:type="dxa"/>
                  <w:tcBorders>
                    <w:top w:val="single" w:sz="6" w:space="0" w:color="D3D3D3"/>
                    <w:left w:val="single" w:sz="6" w:space="0" w:color="D3D3D3"/>
                    <w:bottom w:val="single" w:sz="6" w:space="0" w:color="D3D3D3"/>
                    <w:right w:val="single" w:sz="6" w:space="0" w:color="D3D3D3"/>
                  </w:tcBorders>
                  <w:shd w:val="clear" w:color="auto" w:fill="F5F5F5"/>
                  <w:tcMar>
                    <w:top w:w="39" w:type="dxa"/>
                    <w:left w:w="39" w:type="dxa"/>
                    <w:bottom w:w="39" w:type="dxa"/>
                    <w:right w:w="39" w:type="dxa"/>
                  </w:tcMar>
                </w:tcPr>
                <w:p w:rsidR="00FD289E" w:rsidRDefault="00FD289E" w:rsidP="00FD289E">
                  <w:pPr>
                    <w:jc w:val="center"/>
                  </w:pPr>
                  <w:r>
                    <w:rPr>
                      <w:rFonts w:ascii="Arial" w:hAnsi="Arial"/>
                      <w:color w:val="000000"/>
                      <w:sz w:val="16"/>
                    </w:rPr>
                    <w:t>Yok</w:t>
                  </w:r>
                </w:p>
              </w:tc>
            </w:tr>
            <w:tr w:rsidR="00FD289E" w:rsidTr="00FD289E">
              <w:trPr>
                <w:trHeight w:val="205"/>
              </w:trPr>
              <w:tc>
                <w:tcPr>
                  <w:tcW w:w="4393" w:type="dxa"/>
                  <w:gridSpan w:val="7"/>
                  <w:tcBorders>
                    <w:top w:val="single" w:sz="6" w:space="0" w:color="D3D3D3"/>
                    <w:left w:val="single" w:sz="6" w:space="0" w:color="D3D3D3"/>
                    <w:bottom w:val="single" w:sz="6" w:space="0" w:color="D3D3D3"/>
                    <w:right w:val="single" w:sz="6" w:space="0" w:color="D3D3D3"/>
                  </w:tcBorders>
                  <w:shd w:val="clear" w:color="auto" w:fill="F5F5F5"/>
                  <w:tcMar>
                    <w:top w:w="39" w:type="dxa"/>
                    <w:left w:w="39" w:type="dxa"/>
                    <w:bottom w:w="39" w:type="dxa"/>
                    <w:right w:w="39" w:type="dxa"/>
                  </w:tcMar>
                </w:tcPr>
                <w:p w:rsidR="00FD289E" w:rsidRDefault="00FD289E" w:rsidP="00FD289E">
                  <w:r>
                    <w:rPr>
                      <w:rFonts w:ascii="Arial" w:hAnsi="Arial"/>
                      <w:i/>
                      <w:color w:val="000000"/>
                      <w:sz w:val="16"/>
                    </w:rPr>
                    <w:t>Başvuru Koşulları: Eğitim Fakültesi Mezunu Olmak veya Öğretmenlik Pedagojik Formasyonu Almış Olmak.</w:t>
                  </w:r>
                </w:p>
              </w:tc>
            </w:tr>
            <w:tr w:rsidR="00FD289E" w:rsidTr="00FD289E">
              <w:trPr>
                <w:trHeight w:val="205"/>
              </w:trPr>
              <w:tc>
                <w:tcPr>
                  <w:tcW w:w="4393" w:type="dxa"/>
                  <w:tcBorders>
                    <w:top w:val="single" w:sz="6" w:space="0" w:color="D3D3D3"/>
                    <w:left w:val="single" w:sz="6" w:space="0" w:color="D3D3D3"/>
                    <w:bottom w:val="single" w:sz="6" w:space="0" w:color="D3D3D3"/>
                    <w:right w:val="single" w:sz="6" w:space="0" w:color="D3D3D3"/>
                  </w:tcBorders>
                  <w:tcMar>
                    <w:top w:w="39" w:type="dxa"/>
                    <w:left w:w="39" w:type="dxa"/>
                    <w:bottom w:w="39" w:type="dxa"/>
                    <w:right w:w="39" w:type="dxa"/>
                  </w:tcMar>
                </w:tcPr>
                <w:p w:rsidR="00FD289E" w:rsidRDefault="00FD289E" w:rsidP="00FD289E">
                  <w:r>
                    <w:rPr>
                      <w:rFonts w:ascii="Arial" w:hAnsi="Arial"/>
                      <w:color w:val="000000"/>
                      <w:sz w:val="18"/>
                    </w:rPr>
                    <w:t>Eğitim Programları ve Öğretim</w:t>
                  </w:r>
                </w:p>
              </w:tc>
              <w:tc>
                <w:tcPr>
                  <w:tcW w:w="2125" w:type="dxa"/>
                  <w:tcBorders>
                    <w:top w:val="single" w:sz="6" w:space="0" w:color="D3D3D3"/>
                    <w:left w:val="single" w:sz="6" w:space="0" w:color="D3D3D3"/>
                    <w:bottom w:val="single" w:sz="6" w:space="0" w:color="D3D3D3"/>
                    <w:right w:val="single" w:sz="6" w:space="0" w:color="D3D3D3"/>
                  </w:tcBorders>
                  <w:tcMar>
                    <w:top w:w="39" w:type="dxa"/>
                    <w:left w:w="39" w:type="dxa"/>
                    <w:bottom w:w="39" w:type="dxa"/>
                    <w:right w:w="39" w:type="dxa"/>
                  </w:tcMar>
                </w:tcPr>
                <w:p w:rsidR="00FD289E" w:rsidRDefault="00FD289E" w:rsidP="00FD289E">
                  <w:r>
                    <w:rPr>
                      <w:rFonts w:ascii="Arial" w:hAnsi="Arial"/>
                      <w:color w:val="000000"/>
                      <w:sz w:val="16"/>
                    </w:rPr>
                    <w:t xml:space="preserve">Yüksek Lisans (Tezsiz İkinci </w:t>
                  </w:r>
                  <w:proofErr w:type="spellStart"/>
                  <w:r>
                    <w:rPr>
                      <w:rFonts w:ascii="Arial" w:hAnsi="Arial"/>
                      <w:color w:val="000000"/>
                      <w:sz w:val="16"/>
                    </w:rPr>
                    <w:t>Öğr</w:t>
                  </w:r>
                  <w:proofErr w:type="spellEnd"/>
                  <w:r>
                    <w:rPr>
                      <w:rFonts w:ascii="Arial" w:hAnsi="Arial"/>
                      <w:color w:val="000000"/>
                      <w:sz w:val="16"/>
                    </w:rPr>
                    <w:t>.)</w:t>
                  </w:r>
                </w:p>
              </w:tc>
              <w:tc>
                <w:tcPr>
                  <w:tcW w:w="992" w:type="dxa"/>
                  <w:tcBorders>
                    <w:top w:val="single" w:sz="6" w:space="0" w:color="D3D3D3"/>
                    <w:left w:val="single" w:sz="6" w:space="0" w:color="D3D3D3"/>
                    <w:bottom w:val="single" w:sz="6" w:space="0" w:color="D3D3D3"/>
                    <w:right w:val="single" w:sz="6" w:space="0" w:color="D3D3D3"/>
                  </w:tcBorders>
                  <w:tcMar>
                    <w:top w:w="39" w:type="dxa"/>
                    <w:left w:w="39" w:type="dxa"/>
                    <w:bottom w:w="39" w:type="dxa"/>
                    <w:right w:w="39" w:type="dxa"/>
                  </w:tcMar>
                </w:tcPr>
                <w:p w:rsidR="00FD289E" w:rsidRDefault="00FD289E" w:rsidP="00FD289E">
                  <w:pPr>
                    <w:jc w:val="center"/>
                  </w:pPr>
                  <w:r>
                    <w:rPr>
                      <w:rFonts w:ascii="Arial" w:hAnsi="Arial"/>
                      <w:color w:val="000000"/>
                      <w:sz w:val="16"/>
                    </w:rPr>
                    <w:t>SÖZ / EA</w:t>
                  </w:r>
                </w:p>
              </w:tc>
              <w:tc>
                <w:tcPr>
                  <w:tcW w:w="283" w:type="dxa"/>
                  <w:tcBorders>
                    <w:top w:val="single" w:sz="6" w:space="0" w:color="D3D3D3"/>
                    <w:left w:val="single" w:sz="6" w:space="0" w:color="D3D3D3"/>
                    <w:bottom w:val="single" w:sz="6" w:space="0" w:color="D3D3D3"/>
                    <w:right w:val="single" w:sz="6" w:space="0" w:color="D3D3D3"/>
                  </w:tcBorders>
                  <w:tcMar>
                    <w:top w:w="39" w:type="dxa"/>
                    <w:left w:w="39" w:type="dxa"/>
                    <w:bottom w:w="39" w:type="dxa"/>
                    <w:right w:w="39" w:type="dxa"/>
                  </w:tcMar>
                </w:tcPr>
                <w:p w:rsidR="00FD289E" w:rsidRDefault="00FD289E" w:rsidP="00FD289E">
                  <w:pPr>
                    <w:jc w:val="center"/>
                  </w:pPr>
                  <w:r>
                    <w:rPr>
                      <w:rFonts w:ascii="Arial" w:hAnsi="Arial"/>
                      <w:color w:val="000000"/>
                      <w:sz w:val="18"/>
                    </w:rPr>
                    <w:t>50</w:t>
                  </w:r>
                </w:p>
              </w:tc>
              <w:tc>
                <w:tcPr>
                  <w:tcW w:w="850" w:type="dxa"/>
                  <w:tcBorders>
                    <w:top w:val="single" w:sz="6" w:space="0" w:color="D3D3D3"/>
                    <w:left w:val="single" w:sz="6" w:space="0" w:color="D3D3D3"/>
                    <w:bottom w:val="single" w:sz="6" w:space="0" w:color="D3D3D3"/>
                    <w:right w:val="single" w:sz="6" w:space="0" w:color="D3D3D3"/>
                  </w:tcBorders>
                  <w:tcMar>
                    <w:top w:w="39" w:type="dxa"/>
                    <w:left w:w="39" w:type="dxa"/>
                    <w:bottom w:w="39" w:type="dxa"/>
                    <w:right w:w="39" w:type="dxa"/>
                  </w:tcMar>
                </w:tcPr>
                <w:p w:rsidR="00FD289E" w:rsidRDefault="00FD289E" w:rsidP="00FD289E">
                  <w:pPr>
                    <w:jc w:val="center"/>
                  </w:pPr>
                  <w:r>
                    <w:rPr>
                      <w:rFonts w:ascii="Arial" w:hAnsi="Arial"/>
                      <w:color w:val="000000"/>
                      <w:sz w:val="18"/>
                    </w:rPr>
                    <w:t>-</w:t>
                  </w:r>
                </w:p>
              </w:tc>
              <w:tc>
                <w:tcPr>
                  <w:tcW w:w="708" w:type="dxa"/>
                  <w:tcBorders>
                    <w:top w:val="single" w:sz="6" w:space="0" w:color="D3D3D3"/>
                    <w:left w:val="single" w:sz="6" w:space="0" w:color="D3D3D3"/>
                    <w:bottom w:val="single" w:sz="6" w:space="0" w:color="D3D3D3"/>
                    <w:right w:val="single" w:sz="6" w:space="0" w:color="D3D3D3"/>
                  </w:tcBorders>
                  <w:tcMar>
                    <w:top w:w="39" w:type="dxa"/>
                    <w:left w:w="39" w:type="dxa"/>
                    <w:bottom w:w="39" w:type="dxa"/>
                    <w:right w:w="39" w:type="dxa"/>
                  </w:tcMar>
                </w:tcPr>
                <w:p w:rsidR="00FD289E" w:rsidRDefault="00FD289E" w:rsidP="00FD289E">
                  <w:pPr>
                    <w:jc w:val="center"/>
                  </w:pPr>
                  <w:r>
                    <w:rPr>
                      <w:rFonts w:ascii="Arial" w:hAnsi="Arial"/>
                      <w:color w:val="000000"/>
                      <w:sz w:val="18"/>
                    </w:rPr>
                    <w:t>-</w:t>
                  </w:r>
                </w:p>
              </w:tc>
              <w:tc>
                <w:tcPr>
                  <w:tcW w:w="1133" w:type="dxa"/>
                  <w:tcBorders>
                    <w:top w:val="single" w:sz="6" w:space="0" w:color="D3D3D3"/>
                    <w:left w:val="single" w:sz="6" w:space="0" w:color="D3D3D3"/>
                    <w:bottom w:val="single" w:sz="6" w:space="0" w:color="D3D3D3"/>
                    <w:right w:val="single" w:sz="6" w:space="0" w:color="D3D3D3"/>
                  </w:tcBorders>
                  <w:tcMar>
                    <w:top w:w="39" w:type="dxa"/>
                    <w:left w:w="39" w:type="dxa"/>
                    <w:bottom w:w="39" w:type="dxa"/>
                    <w:right w:w="39" w:type="dxa"/>
                  </w:tcMar>
                </w:tcPr>
                <w:p w:rsidR="00FD289E" w:rsidRDefault="00FD289E" w:rsidP="00FD289E">
                  <w:pPr>
                    <w:jc w:val="center"/>
                  </w:pPr>
                  <w:r>
                    <w:rPr>
                      <w:rFonts w:ascii="Arial" w:hAnsi="Arial"/>
                      <w:color w:val="000000"/>
                      <w:sz w:val="16"/>
                    </w:rPr>
                    <w:t>Yok</w:t>
                  </w:r>
                </w:p>
              </w:tc>
            </w:tr>
            <w:tr w:rsidR="00FD289E" w:rsidTr="00FD289E">
              <w:trPr>
                <w:trHeight w:val="205"/>
              </w:trPr>
              <w:tc>
                <w:tcPr>
                  <w:tcW w:w="4393" w:type="dxa"/>
                  <w:gridSpan w:val="7"/>
                  <w:tcBorders>
                    <w:top w:val="single" w:sz="6" w:space="0" w:color="D3D3D3"/>
                    <w:left w:val="single" w:sz="6" w:space="0" w:color="D3D3D3"/>
                    <w:bottom w:val="single" w:sz="6" w:space="0" w:color="D3D3D3"/>
                    <w:right w:val="single" w:sz="6" w:space="0" w:color="D3D3D3"/>
                  </w:tcBorders>
                  <w:tcMar>
                    <w:top w:w="39" w:type="dxa"/>
                    <w:left w:w="39" w:type="dxa"/>
                    <w:bottom w:w="39" w:type="dxa"/>
                    <w:right w:w="39" w:type="dxa"/>
                  </w:tcMar>
                </w:tcPr>
                <w:p w:rsidR="00FD289E" w:rsidRDefault="00FD289E" w:rsidP="00FD289E">
                  <w:r>
                    <w:rPr>
                      <w:rFonts w:ascii="Arial" w:hAnsi="Arial"/>
                      <w:i/>
                      <w:color w:val="000000"/>
                      <w:sz w:val="16"/>
                    </w:rPr>
                    <w:t>Başvuru Koşulları: Eğitim Fakültesi mezunu olmak ya da Pedagojik Formasyon almış olmak</w:t>
                  </w:r>
                </w:p>
              </w:tc>
            </w:tr>
            <w:tr w:rsidR="00FD289E" w:rsidTr="00FD289E">
              <w:trPr>
                <w:trHeight w:val="205"/>
              </w:trPr>
              <w:tc>
                <w:tcPr>
                  <w:tcW w:w="4393" w:type="dxa"/>
                  <w:gridSpan w:val="7"/>
                  <w:tcBorders>
                    <w:top w:val="single" w:sz="6" w:space="0" w:color="D3D3D3"/>
                    <w:left w:val="single" w:sz="6" w:space="0" w:color="D3D3D3"/>
                    <w:bottom w:val="single" w:sz="6" w:space="0" w:color="D3D3D3"/>
                    <w:right w:val="single" w:sz="6" w:space="0" w:color="D3D3D3"/>
                  </w:tcBorders>
                  <w:shd w:val="clear" w:color="auto" w:fill="DCDCDC"/>
                  <w:tcMar>
                    <w:top w:w="39" w:type="dxa"/>
                    <w:left w:w="39" w:type="dxa"/>
                    <w:bottom w:w="39" w:type="dxa"/>
                    <w:right w:w="39" w:type="dxa"/>
                  </w:tcMar>
                </w:tcPr>
                <w:p w:rsidR="00FD289E" w:rsidRDefault="00FD289E" w:rsidP="00FD289E">
                  <w:r>
                    <w:rPr>
                      <w:rFonts w:ascii="Arial" w:hAnsi="Arial"/>
                      <w:b/>
                      <w:color w:val="000000"/>
                      <w:sz w:val="18"/>
                    </w:rPr>
                    <w:t>Felsefe</w:t>
                  </w:r>
                </w:p>
              </w:tc>
            </w:tr>
            <w:tr w:rsidR="00FD289E" w:rsidTr="00FD289E">
              <w:trPr>
                <w:trHeight w:val="205"/>
              </w:trPr>
              <w:tc>
                <w:tcPr>
                  <w:tcW w:w="4393" w:type="dxa"/>
                  <w:tcBorders>
                    <w:top w:val="single" w:sz="6" w:space="0" w:color="D3D3D3"/>
                    <w:left w:val="single" w:sz="6" w:space="0" w:color="D3D3D3"/>
                    <w:bottom w:val="single" w:sz="6" w:space="0" w:color="D3D3D3"/>
                    <w:right w:val="single" w:sz="6" w:space="0" w:color="D3D3D3"/>
                  </w:tcBorders>
                  <w:shd w:val="clear" w:color="auto" w:fill="F5F5F5"/>
                  <w:tcMar>
                    <w:top w:w="39" w:type="dxa"/>
                    <w:left w:w="39" w:type="dxa"/>
                    <w:bottom w:w="39" w:type="dxa"/>
                    <w:right w:w="39" w:type="dxa"/>
                  </w:tcMar>
                </w:tcPr>
                <w:p w:rsidR="00FD289E" w:rsidRDefault="00FD289E" w:rsidP="00FD289E">
                  <w:r>
                    <w:rPr>
                      <w:rFonts w:ascii="Arial" w:hAnsi="Arial"/>
                      <w:color w:val="000000"/>
                      <w:sz w:val="18"/>
                    </w:rPr>
                    <w:t>Felsefe</w:t>
                  </w:r>
                </w:p>
              </w:tc>
              <w:tc>
                <w:tcPr>
                  <w:tcW w:w="2125" w:type="dxa"/>
                  <w:tcBorders>
                    <w:top w:val="single" w:sz="6" w:space="0" w:color="D3D3D3"/>
                    <w:left w:val="single" w:sz="6" w:space="0" w:color="D3D3D3"/>
                    <w:bottom w:val="single" w:sz="6" w:space="0" w:color="D3D3D3"/>
                    <w:right w:val="single" w:sz="6" w:space="0" w:color="D3D3D3"/>
                  </w:tcBorders>
                  <w:shd w:val="clear" w:color="auto" w:fill="F5F5F5"/>
                  <w:tcMar>
                    <w:top w:w="39" w:type="dxa"/>
                    <w:left w:w="39" w:type="dxa"/>
                    <w:bottom w:w="39" w:type="dxa"/>
                    <w:right w:w="39" w:type="dxa"/>
                  </w:tcMar>
                </w:tcPr>
                <w:p w:rsidR="00FD289E" w:rsidRDefault="00FD289E" w:rsidP="00FD289E">
                  <w:r>
                    <w:rPr>
                      <w:rFonts w:ascii="Arial" w:hAnsi="Arial"/>
                      <w:color w:val="000000"/>
                      <w:sz w:val="16"/>
                    </w:rPr>
                    <w:t>Yüksek Lisans (Tezli)</w:t>
                  </w:r>
                </w:p>
              </w:tc>
              <w:tc>
                <w:tcPr>
                  <w:tcW w:w="992" w:type="dxa"/>
                  <w:tcBorders>
                    <w:top w:val="single" w:sz="6" w:space="0" w:color="D3D3D3"/>
                    <w:left w:val="single" w:sz="6" w:space="0" w:color="D3D3D3"/>
                    <w:bottom w:val="single" w:sz="6" w:space="0" w:color="D3D3D3"/>
                    <w:right w:val="single" w:sz="6" w:space="0" w:color="D3D3D3"/>
                  </w:tcBorders>
                  <w:shd w:val="clear" w:color="auto" w:fill="F5F5F5"/>
                  <w:tcMar>
                    <w:top w:w="39" w:type="dxa"/>
                    <w:left w:w="39" w:type="dxa"/>
                    <w:bottom w:w="39" w:type="dxa"/>
                    <w:right w:w="39" w:type="dxa"/>
                  </w:tcMar>
                </w:tcPr>
                <w:p w:rsidR="00FD289E" w:rsidRDefault="00FD289E" w:rsidP="00FD289E">
                  <w:pPr>
                    <w:jc w:val="center"/>
                  </w:pPr>
                  <w:r>
                    <w:rPr>
                      <w:rFonts w:ascii="Arial" w:hAnsi="Arial"/>
                      <w:color w:val="000000"/>
                      <w:sz w:val="16"/>
                    </w:rPr>
                    <w:t>SÖZ / EA</w:t>
                  </w:r>
                </w:p>
              </w:tc>
              <w:tc>
                <w:tcPr>
                  <w:tcW w:w="283" w:type="dxa"/>
                  <w:tcBorders>
                    <w:top w:val="single" w:sz="6" w:space="0" w:color="D3D3D3"/>
                    <w:left w:val="single" w:sz="6" w:space="0" w:color="D3D3D3"/>
                    <w:bottom w:val="single" w:sz="6" w:space="0" w:color="D3D3D3"/>
                    <w:right w:val="single" w:sz="6" w:space="0" w:color="D3D3D3"/>
                  </w:tcBorders>
                  <w:shd w:val="clear" w:color="auto" w:fill="F5F5F5"/>
                  <w:tcMar>
                    <w:top w:w="39" w:type="dxa"/>
                    <w:left w:w="39" w:type="dxa"/>
                    <w:bottom w:w="39" w:type="dxa"/>
                    <w:right w:w="39" w:type="dxa"/>
                  </w:tcMar>
                </w:tcPr>
                <w:p w:rsidR="00FD289E" w:rsidRDefault="00FD289E" w:rsidP="00FD289E">
                  <w:pPr>
                    <w:jc w:val="center"/>
                  </w:pPr>
                  <w:r>
                    <w:rPr>
                      <w:rFonts w:ascii="Arial" w:hAnsi="Arial"/>
                      <w:color w:val="000000"/>
                      <w:sz w:val="18"/>
                    </w:rPr>
                    <w:t>8</w:t>
                  </w:r>
                </w:p>
              </w:tc>
              <w:tc>
                <w:tcPr>
                  <w:tcW w:w="850" w:type="dxa"/>
                  <w:tcBorders>
                    <w:top w:val="single" w:sz="6" w:space="0" w:color="D3D3D3"/>
                    <w:left w:val="single" w:sz="6" w:space="0" w:color="D3D3D3"/>
                    <w:bottom w:val="single" w:sz="6" w:space="0" w:color="D3D3D3"/>
                    <w:right w:val="single" w:sz="6" w:space="0" w:color="D3D3D3"/>
                  </w:tcBorders>
                  <w:shd w:val="clear" w:color="auto" w:fill="F5F5F5"/>
                  <w:tcMar>
                    <w:top w:w="39" w:type="dxa"/>
                    <w:left w:w="39" w:type="dxa"/>
                    <w:bottom w:w="39" w:type="dxa"/>
                    <w:right w:w="39" w:type="dxa"/>
                  </w:tcMar>
                </w:tcPr>
                <w:p w:rsidR="00FD289E" w:rsidRDefault="00FD289E" w:rsidP="00FD289E">
                  <w:pPr>
                    <w:jc w:val="center"/>
                  </w:pPr>
                  <w:r>
                    <w:rPr>
                      <w:rFonts w:ascii="Arial" w:hAnsi="Arial"/>
                      <w:color w:val="000000"/>
                      <w:sz w:val="18"/>
                    </w:rPr>
                    <w:t>-</w:t>
                  </w:r>
                </w:p>
              </w:tc>
              <w:tc>
                <w:tcPr>
                  <w:tcW w:w="708" w:type="dxa"/>
                  <w:tcBorders>
                    <w:top w:val="single" w:sz="6" w:space="0" w:color="D3D3D3"/>
                    <w:left w:val="single" w:sz="6" w:space="0" w:color="D3D3D3"/>
                    <w:bottom w:val="single" w:sz="6" w:space="0" w:color="D3D3D3"/>
                    <w:right w:val="single" w:sz="6" w:space="0" w:color="D3D3D3"/>
                  </w:tcBorders>
                  <w:shd w:val="clear" w:color="auto" w:fill="F5F5F5"/>
                  <w:tcMar>
                    <w:top w:w="39" w:type="dxa"/>
                    <w:left w:w="39" w:type="dxa"/>
                    <w:bottom w:w="39" w:type="dxa"/>
                    <w:right w:w="39" w:type="dxa"/>
                  </w:tcMar>
                </w:tcPr>
                <w:p w:rsidR="00FD289E" w:rsidRDefault="00FD289E" w:rsidP="00FD289E">
                  <w:pPr>
                    <w:jc w:val="center"/>
                  </w:pPr>
                  <w:r>
                    <w:rPr>
                      <w:rFonts w:ascii="Arial" w:hAnsi="Arial"/>
                      <w:color w:val="000000"/>
                      <w:sz w:val="18"/>
                    </w:rPr>
                    <w:t>2</w:t>
                  </w:r>
                </w:p>
              </w:tc>
              <w:tc>
                <w:tcPr>
                  <w:tcW w:w="1133" w:type="dxa"/>
                  <w:tcBorders>
                    <w:top w:val="single" w:sz="6" w:space="0" w:color="D3D3D3"/>
                    <w:left w:val="single" w:sz="6" w:space="0" w:color="D3D3D3"/>
                    <w:bottom w:val="single" w:sz="6" w:space="0" w:color="D3D3D3"/>
                    <w:right w:val="single" w:sz="6" w:space="0" w:color="D3D3D3"/>
                  </w:tcBorders>
                  <w:shd w:val="clear" w:color="auto" w:fill="F5F5F5"/>
                  <w:tcMar>
                    <w:top w:w="39" w:type="dxa"/>
                    <w:left w:w="39" w:type="dxa"/>
                    <w:bottom w:w="39" w:type="dxa"/>
                    <w:right w:w="39" w:type="dxa"/>
                  </w:tcMar>
                </w:tcPr>
                <w:p w:rsidR="00FD289E" w:rsidRDefault="00FD289E" w:rsidP="00FD289E">
                  <w:pPr>
                    <w:jc w:val="center"/>
                  </w:pPr>
                  <w:r>
                    <w:rPr>
                      <w:rFonts w:ascii="Arial" w:hAnsi="Arial"/>
                      <w:color w:val="000000"/>
                      <w:sz w:val="16"/>
                    </w:rPr>
                    <w:t>Yok</w:t>
                  </w:r>
                </w:p>
              </w:tc>
            </w:tr>
            <w:tr w:rsidR="00FD289E" w:rsidTr="00FD289E">
              <w:trPr>
                <w:trHeight w:val="205"/>
              </w:trPr>
              <w:tc>
                <w:tcPr>
                  <w:tcW w:w="4393" w:type="dxa"/>
                  <w:gridSpan w:val="7"/>
                  <w:tcBorders>
                    <w:top w:val="single" w:sz="6" w:space="0" w:color="D3D3D3"/>
                    <w:left w:val="single" w:sz="6" w:space="0" w:color="D3D3D3"/>
                    <w:bottom w:val="single" w:sz="6" w:space="0" w:color="D3D3D3"/>
                    <w:right w:val="single" w:sz="6" w:space="0" w:color="D3D3D3"/>
                  </w:tcBorders>
                  <w:shd w:val="clear" w:color="auto" w:fill="F5F5F5"/>
                  <w:tcMar>
                    <w:top w:w="39" w:type="dxa"/>
                    <w:left w:w="39" w:type="dxa"/>
                    <w:bottom w:w="39" w:type="dxa"/>
                    <w:right w:w="39" w:type="dxa"/>
                  </w:tcMar>
                </w:tcPr>
                <w:p w:rsidR="00FD289E" w:rsidRDefault="00FD289E" w:rsidP="00FD289E">
                  <w:r>
                    <w:rPr>
                      <w:rFonts w:ascii="Arial" w:hAnsi="Arial"/>
                      <w:i/>
                      <w:color w:val="000000"/>
                      <w:sz w:val="16"/>
                    </w:rPr>
                    <w:t>Başvuru Koşulları: Yüksek Lisans Programına kabul edilen ancak Felsefe Lisans mezunu olmayan adaylar 2 dönem bilimsel hazırlığa tabi tutulurlar.</w:t>
                  </w:r>
                </w:p>
              </w:tc>
            </w:tr>
            <w:tr w:rsidR="00FD289E" w:rsidTr="00FD289E">
              <w:trPr>
                <w:trHeight w:val="205"/>
              </w:trPr>
              <w:tc>
                <w:tcPr>
                  <w:tcW w:w="4393" w:type="dxa"/>
                  <w:tcBorders>
                    <w:top w:val="single" w:sz="6" w:space="0" w:color="D3D3D3"/>
                    <w:left w:val="single" w:sz="6" w:space="0" w:color="D3D3D3"/>
                    <w:bottom w:val="single" w:sz="6" w:space="0" w:color="D3D3D3"/>
                    <w:right w:val="single" w:sz="6" w:space="0" w:color="D3D3D3"/>
                  </w:tcBorders>
                  <w:tcMar>
                    <w:top w:w="39" w:type="dxa"/>
                    <w:left w:w="39" w:type="dxa"/>
                    <w:bottom w:w="39" w:type="dxa"/>
                    <w:right w:w="39" w:type="dxa"/>
                  </w:tcMar>
                </w:tcPr>
                <w:p w:rsidR="00FD289E" w:rsidRDefault="00FD289E" w:rsidP="00FD289E">
                  <w:r>
                    <w:rPr>
                      <w:rFonts w:ascii="Arial" w:hAnsi="Arial"/>
                      <w:color w:val="000000"/>
                      <w:sz w:val="18"/>
                    </w:rPr>
                    <w:t>Felsefe</w:t>
                  </w:r>
                </w:p>
              </w:tc>
              <w:tc>
                <w:tcPr>
                  <w:tcW w:w="2125" w:type="dxa"/>
                  <w:tcBorders>
                    <w:top w:val="single" w:sz="6" w:space="0" w:color="D3D3D3"/>
                    <w:left w:val="single" w:sz="6" w:space="0" w:color="D3D3D3"/>
                    <w:bottom w:val="single" w:sz="6" w:space="0" w:color="D3D3D3"/>
                    <w:right w:val="single" w:sz="6" w:space="0" w:color="D3D3D3"/>
                  </w:tcBorders>
                  <w:tcMar>
                    <w:top w:w="39" w:type="dxa"/>
                    <w:left w:w="39" w:type="dxa"/>
                    <w:bottom w:w="39" w:type="dxa"/>
                    <w:right w:w="39" w:type="dxa"/>
                  </w:tcMar>
                </w:tcPr>
                <w:p w:rsidR="00FD289E" w:rsidRDefault="00FD289E" w:rsidP="00FD289E">
                  <w:r>
                    <w:rPr>
                      <w:rFonts w:ascii="Arial" w:hAnsi="Arial"/>
                      <w:color w:val="000000"/>
                      <w:sz w:val="16"/>
                    </w:rPr>
                    <w:t>Doktora</w:t>
                  </w:r>
                </w:p>
              </w:tc>
              <w:tc>
                <w:tcPr>
                  <w:tcW w:w="992" w:type="dxa"/>
                  <w:tcBorders>
                    <w:top w:val="single" w:sz="6" w:space="0" w:color="D3D3D3"/>
                    <w:left w:val="single" w:sz="6" w:space="0" w:color="D3D3D3"/>
                    <w:bottom w:val="single" w:sz="6" w:space="0" w:color="D3D3D3"/>
                    <w:right w:val="single" w:sz="6" w:space="0" w:color="D3D3D3"/>
                  </w:tcBorders>
                  <w:tcMar>
                    <w:top w:w="39" w:type="dxa"/>
                    <w:left w:w="39" w:type="dxa"/>
                    <w:bottom w:w="39" w:type="dxa"/>
                    <w:right w:w="39" w:type="dxa"/>
                  </w:tcMar>
                </w:tcPr>
                <w:p w:rsidR="00FD289E" w:rsidRDefault="00FD289E" w:rsidP="00FD289E">
                  <w:pPr>
                    <w:jc w:val="center"/>
                  </w:pPr>
                  <w:r>
                    <w:rPr>
                      <w:rFonts w:ascii="Arial" w:hAnsi="Arial"/>
                      <w:color w:val="000000"/>
                      <w:sz w:val="16"/>
                    </w:rPr>
                    <w:t>SÖZ / EA</w:t>
                  </w:r>
                </w:p>
              </w:tc>
              <w:tc>
                <w:tcPr>
                  <w:tcW w:w="283" w:type="dxa"/>
                  <w:tcBorders>
                    <w:top w:val="single" w:sz="6" w:space="0" w:color="D3D3D3"/>
                    <w:left w:val="single" w:sz="6" w:space="0" w:color="D3D3D3"/>
                    <w:bottom w:val="single" w:sz="6" w:space="0" w:color="D3D3D3"/>
                    <w:right w:val="single" w:sz="6" w:space="0" w:color="D3D3D3"/>
                  </w:tcBorders>
                  <w:tcMar>
                    <w:top w:w="39" w:type="dxa"/>
                    <w:left w:w="39" w:type="dxa"/>
                    <w:bottom w:w="39" w:type="dxa"/>
                    <w:right w:w="39" w:type="dxa"/>
                  </w:tcMar>
                </w:tcPr>
                <w:p w:rsidR="00FD289E" w:rsidRDefault="00FD289E" w:rsidP="00FD289E">
                  <w:pPr>
                    <w:jc w:val="center"/>
                  </w:pPr>
                  <w:r>
                    <w:rPr>
                      <w:rFonts w:ascii="Arial" w:hAnsi="Arial"/>
                      <w:color w:val="000000"/>
                      <w:sz w:val="18"/>
                    </w:rPr>
                    <w:t>2</w:t>
                  </w:r>
                </w:p>
              </w:tc>
              <w:tc>
                <w:tcPr>
                  <w:tcW w:w="850" w:type="dxa"/>
                  <w:tcBorders>
                    <w:top w:val="single" w:sz="6" w:space="0" w:color="D3D3D3"/>
                    <w:left w:val="single" w:sz="6" w:space="0" w:color="D3D3D3"/>
                    <w:bottom w:val="single" w:sz="6" w:space="0" w:color="D3D3D3"/>
                    <w:right w:val="single" w:sz="6" w:space="0" w:color="D3D3D3"/>
                  </w:tcBorders>
                  <w:tcMar>
                    <w:top w:w="39" w:type="dxa"/>
                    <w:left w:w="39" w:type="dxa"/>
                    <w:bottom w:w="39" w:type="dxa"/>
                    <w:right w:w="39" w:type="dxa"/>
                  </w:tcMar>
                </w:tcPr>
                <w:p w:rsidR="00FD289E" w:rsidRDefault="00FD289E" w:rsidP="00FD289E">
                  <w:pPr>
                    <w:jc w:val="center"/>
                  </w:pPr>
                  <w:r>
                    <w:rPr>
                      <w:rFonts w:ascii="Arial" w:hAnsi="Arial"/>
                      <w:color w:val="000000"/>
                      <w:sz w:val="18"/>
                    </w:rPr>
                    <w:t>-</w:t>
                  </w:r>
                </w:p>
              </w:tc>
              <w:tc>
                <w:tcPr>
                  <w:tcW w:w="708" w:type="dxa"/>
                  <w:tcBorders>
                    <w:top w:val="single" w:sz="6" w:space="0" w:color="D3D3D3"/>
                    <w:left w:val="single" w:sz="6" w:space="0" w:color="D3D3D3"/>
                    <w:bottom w:val="single" w:sz="6" w:space="0" w:color="D3D3D3"/>
                    <w:right w:val="single" w:sz="6" w:space="0" w:color="D3D3D3"/>
                  </w:tcBorders>
                  <w:tcMar>
                    <w:top w:w="39" w:type="dxa"/>
                    <w:left w:w="39" w:type="dxa"/>
                    <w:bottom w:w="39" w:type="dxa"/>
                    <w:right w:w="39" w:type="dxa"/>
                  </w:tcMar>
                </w:tcPr>
                <w:p w:rsidR="00FD289E" w:rsidRDefault="00FD289E" w:rsidP="00FD289E">
                  <w:pPr>
                    <w:jc w:val="center"/>
                  </w:pPr>
                  <w:r>
                    <w:rPr>
                      <w:rFonts w:ascii="Arial" w:hAnsi="Arial"/>
                      <w:color w:val="000000"/>
                      <w:sz w:val="18"/>
                    </w:rPr>
                    <w:t>-</w:t>
                  </w:r>
                </w:p>
              </w:tc>
              <w:tc>
                <w:tcPr>
                  <w:tcW w:w="1133" w:type="dxa"/>
                  <w:tcBorders>
                    <w:top w:val="single" w:sz="6" w:space="0" w:color="D3D3D3"/>
                    <w:left w:val="single" w:sz="6" w:space="0" w:color="D3D3D3"/>
                    <w:bottom w:val="single" w:sz="6" w:space="0" w:color="D3D3D3"/>
                    <w:right w:val="single" w:sz="6" w:space="0" w:color="D3D3D3"/>
                  </w:tcBorders>
                  <w:tcMar>
                    <w:top w:w="39" w:type="dxa"/>
                    <w:left w:w="39" w:type="dxa"/>
                    <w:bottom w:w="39" w:type="dxa"/>
                    <w:right w:w="39" w:type="dxa"/>
                  </w:tcMar>
                </w:tcPr>
                <w:p w:rsidR="00FD289E" w:rsidRDefault="00FD289E" w:rsidP="00FD289E">
                  <w:pPr>
                    <w:jc w:val="center"/>
                  </w:pPr>
                  <w:r>
                    <w:rPr>
                      <w:rFonts w:ascii="Arial" w:hAnsi="Arial"/>
                      <w:color w:val="000000"/>
                      <w:sz w:val="16"/>
                    </w:rPr>
                    <w:t>Var</w:t>
                  </w:r>
                </w:p>
              </w:tc>
            </w:tr>
            <w:tr w:rsidR="00FD289E" w:rsidTr="00FD289E">
              <w:trPr>
                <w:trHeight w:val="205"/>
              </w:trPr>
              <w:tc>
                <w:tcPr>
                  <w:tcW w:w="4393" w:type="dxa"/>
                  <w:gridSpan w:val="7"/>
                  <w:tcBorders>
                    <w:top w:val="single" w:sz="6" w:space="0" w:color="D3D3D3"/>
                    <w:left w:val="single" w:sz="6" w:space="0" w:color="D3D3D3"/>
                    <w:bottom w:val="single" w:sz="6" w:space="0" w:color="D3D3D3"/>
                    <w:right w:val="single" w:sz="6" w:space="0" w:color="D3D3D3"/>
                  </w:tcBorders>
                  <w:tcMar>
                    <w:top w:w="39" w:type="dxa"/>
                    <w:left w:w="39" w:type="dxa"/>
                    <w:bottom w:w="39" w:type="dxa"/>
                    <w:right w:w="39" w:type="dxa"/>
                  </w:tcMar>
                </w:tcPr>
                <w:p w:rsidR="00FD289E" w:rsidRDefault="00FD289E" w:rsidP="00FD289E">
                  <w:r>
                    <w:rPr>
                      <w:rFonts w:ascii="Arial" w:hAnsi="Arial"/>
                      <w:i/>
                      <w:color w:val="000000"/>
                      <w:sz w:val="16"/>
                    </w:rPr>
                    <w:t>Başvuru Koşulları: -Felsefe Yüksek Lisans diplomasına sahip olmak ve YDS'den veya ÜDS/KPDS'den en az 55 puan almış olmak.</w:t>
                  </w:r>
                </w:p>
              </w:tc>
            </w:tr>
            <w:tr w:rsidR="00FD289E" w:rsidTr="00FD289E">
              <w:trPr>
                <w:trHeight w:val="205"/>
              </w:trPr>
              <w:tc>
                <w:tcPr>
                  <w:tcW w:w="4393" w:type="dxa"/>
                  <w:gridSpan w:val="7"/>
                  <w:tcBorders>
                    <w:top w:val="single" w:sz="6" w:space="0" w:color="D3D3D3"/>
                    <w:left w:val="single" w:sz="6" w:space="0" w:color="D3D3D3"/>
                    <w:bottom w:val="single" w:sz="6" w:space="0" w:color="D3D3D3"/>
                    <w:right w:val="single" w:sz="6" w:space="0" w:color="D3D3D3"/>
                  </w:tcBorders>
                  <w:shd w:val="clear" w:color="auto" w:fill="DCDCDC"/>
                  <w:tcMar>
                    <w:top w:w="39" w:type="dxa"/>
                    <w:left w:w="39" w:type="dxa"/>
                    <w:bottom w:w="39" w:type="dxa"/>
                    <w:right w:w="39" w:type="dxa"/>
                  </w:tcMar>
                </w:tcPr>
                <w:p w:rsidR="00FD289E" w:rsidRDefault="00FD289E" w:rsidP="00FD289E">
                  <w:r>
                    <w:rPr>
                      <w:rFonts w:ascii="Arial" w:hAnsi="Arial"/>
                      <w:b/>
                      <w:color w:val="000000"/>
                      <w:sz w:val="18"/>
                    </w:rPr>
                    <w:t>İktisat</w:t>
                  </w:r>
                </w:p>
              </w:tc>
            </w:tr>
            <w:tr w:rsidR="00FD289E" w:rsidTr="00FD289E">
              <w:trPr>
                <w:trHeight w:val="205"/>
              </w:trPr>
              <w:tc>
                <w:tcPr>
                  <w:tcW w:w="4393" w:type="dxa"/>
                  <w:tcBorders>
                    <w:top w:val="single" w:sz="6" w:space="0" w:color="D3D3D3"/>
                    <w:left w:val="single" w:sz="6" w:space="0" w:color="D3D3D3"/>
                    <w:bottom w:val="single" w:sz="6" w:space="0" w:color="D3D3D3"/>
                    <w:right w:val="single" w:sz="6" w:space="0" w:color="D3D3D3"/>
                  </w:tcBorders>
                  <w:shd w:val="clear" w:color="auto" w:fill="F5F5F5"/>
                  <w:tcMar>
                    <w:top w:w="39" w:type="dxa"/>
                    <w:left w:w="39" w:type="dxa"/>
                    <w:bottom w:w="39" w:type="dxa"/>
                    <w:right w:w="39" w:type="dxa"/>
                  </w:tcMar>
                </w:tcPr>
                <w:p w:rsidR="00FD289E" w:rsidRDefault="00FD289E" w:rsidP="00FD289E">
                  <w:r>
                    <w:rPr>
                      <w:rFonts w:ascii="Arial" w:hAnsi="Arial"/>
                      <w:color w:val="000000"/>
                      <w:sz w:val="18"/>
                    </w:rPr>
                    <w:t>İktisat</w:t>
                  </w:r>
                </w:p>
              </w:tc>
              <w:tc>
                <w:tcPr>
                  <w:tcW w:w="2125" w:type="dxa"/>
                  <w:tcBorders>
                    <w:top w:val="single" w:sz="6" w:space="0" w:color="D3D3D3"/>
                    <w:left w:val="single" w:sz="6" w:space="0" w:color="D3D3D3"/>
                    <w:bottom w:val="single" w:sz="6" w:space="0" w:color="D3D3D3"/>
                    <w:right w:val="single" w:sz="6" w:space="0" w:color="D3D3D3"/>
                  </w:tcBorders>
                  <w:shd w:val="clear" w:color="auto" w:fill="F5F5F5"/>
                  <w:tcMar>
                    <w:top w:w="39" w:type="dxa"/>
                    <w:left w:w="39" w:type="dxa"/>
                    <w:bottom w:w="39" w:type="dxa"/>
                    <w:right w:w="39" w:type="dxa"/>
                  </w:tcMar>
                </w:tcPr>
                <w:p w:rsidR="00FD289E" w:rsidRDefault="00FD289E" w:rsidP="00FD289E">
                  <w:r>
                    <w:rPr>
                      <w:rFonts w:ascii="Arial" w:hAnsi="Arial"/>
                      <w:color w:val="000000"/>
                      <w:sz w:val="16"/>
                    </w:rPr>
                    <w:t>Yüksek Lisans (Tezli)</w:t>
                  </w:r>
                </w:p>
              </w:tc>
              <w:tc>
                <w:tcPr>
                  <w:tcW w:w="992" w:type="dxa"/>
                  <w:tcBorders>
                    <w:top w:val="single" w:sz="6" w:space="0" w:color="D3D3D3"/>
                    <w:left w:val="single" w:sz="6" w:space="0" w:color="D3D3D3"/>
                    <w:bottom w:val="single" w:sz="6" w:space="0" w:color="D3D3D3"/>
                    <w:right w:val="single" w:sz="6" w:space="0" w:color="D3D3D3"/>
                  </w:tcBorders>
                  <w:shd w:val="clear" w:color="auto" w:fill="F5F5F5"/>
                  <w:tcMar>
                    <w:top w:w="39" w:type="dxa"/>
                    <w:left w:w="39" w:type="dxa"/>
                    <w:bottom w:w="39" w:type="dxa"/>
                    <w:right w:w="39" w:type="dxa"/>
                  </w:tcMar>
                </w:tcPr>
                <w:p w:rsidR="00FD289E" w:rsidRDefault="00FD289E" w:rsidP="00FD289E">
                  <w:pPr>
                    <w:jc w:val="center"/>
                  </w:pPr>
                  <w:r>
                    <w:rPr>
                      <w:rFonts w:ascii="Arial" w:hAnsi="Arial"/>
                      <w:color w:val="000000"/>
                      <w:sz w:val="16"/>
                    </w:rPr>
                    <w:t>EA</w:t>
                  </w:r>
                </w:p>
              </w:tc>
              <w:tc>
                <w:tcPr>
                  <w:tcW w:w="283" w:type="dxa"/>
                  <w:tcBorders>
                    <w:top w:val="single" w:sz="6" w:space="0" w:color="D3D3D3"/>
                    <w:left w:val="single" w:sz="6" w:space="0" w:color="D3D3D3"/>
                    <w:bottom w:val="single" w:sz="6" w:space="0" w:color="D3D3D3"/>
                    <w:right w:val="single" w:sz="6" w:space="0" w:color="D3D3D3"/>
                  </w:tcBorders>
                  <w:shd w:val="clear" w:color="auto" w:fill="F5F5F5"/>
                  <w:tcMar>
                    <w:top w:w="39" w:type="dxa"/>
                    <w:left w:w="39" w:type="dxa"/>
                    <w:bottom w:w="39" w:type="dxa"/>
                    <w:right w:w="39" w:type="dxa"/>
                  </w:tcMar>
                </w:tcPr>
                <w:p w:rsidR="00FD289E" w:rsidRDefault="00FD289E" w:rsidP="00FD289E">
                  <w:pPr>
                    <w:jc w:val="center"/>
                  </w:pPr>
                  <w:r>
                    <w:rPr>
                      <w:rFonts w:ascii="Arial" w:hAnsi="Arial"/>
                      <w:color w:val="000000"/>
                      <w:sz w:val="18"/>
                    </w:rPr>
                    <w:t>20</w:t>
                  </w:r>
                </w:p>
              </w:tc>
              <w:tc>
                <w:tcPr>
                  <w:tcW w:w="850" w:type="dxa"/>
                  <w:tcBorders>
                    <w:top w:val="single" w:sz="6" w:space="0" w:color="D3D3D3"/>
                    <w:left w:val="single" w:sz="6" w:space="0" w:color="D3D3D3"/>
                    <w:bottom w:val="single" w:sz="6" w:space="0" w:color="D3D3D3"/>
                    <w:right w:val="single" w:sz="6" w:space="0" w:color="D3D3D3"/>
                  </w:tcBorders>
                  <w:shd w:val="clear" w:color="auto" w:fill="F5F5F5"/>
                  <w:tcMar>
                    <w:top w:w="39" w:type="dxa"/>
                    <w:left w:w="39" w:type="dxa"/>
                    <w:bottom w:w="39" w:type="dxa"/>
                    <w:right w:w="39" w:type="dxa"/>
                  </w:tcMar>
                </w:tcPr>
                <w:p w:rsidR="00FD289E" w:rsidRDefault="00FD289E" w:rsidP="00FD289E">
                  <w:pPr>
                    <w:jc w:val="center"/>
                  </w:pPr>
                  <w:r>
                    <w:rPr>
                      <w:rFonts w:ascii="Arial" w:hAnsi="Arial"/>
                      <w:color w:val="000000"/>
                      <w:sz w:val="18"/>
                    </w:rPr>
                    <w:t>1</w:t>
                  </w:r>
                </w:p>
              </w:tc>
              <w:tc>
                <w:tcPr>
                  <w:tcW w:w="708" w:type="dxa"/>
                  <w:tcBorders>
                    <w:top w:val="single" w:sz="6" w:space="0" w:color="D3D3D3"/>
                    <w:left w:val="single" w:sz="6" w:space="0" w:color="D3D3D3"/>
                    <w:bottom w:val="single" w:sz="6" w:space="0" w:color="D3D3D3"/>
                    <w:right w:val="single" w:sz="6" w:space="0" w:color="D3D3D3"/>
                  </w:tcBorders>
                  <w:shd w:val="clear" w:color="auto" w:fill="F5F5F5"/>
                  <w:tcMar>
                    <w:top w:w="39" w:type="dxa"/>
                    <w:left w:w="39" w:type="dxa"/>
                    <w:bottom w:w="39" w:type="dxa"/>
                    <w:right w:w="39" w:type="dxa"/>
                  </w:tcMar>
                </w:tcPr>
                <w:p w:rsidR="00FD289E" w:rsidRDefault="00FD289E" w:rsidP="00FD289E">
                  <w:pPr>
                    <w:jc w:val="center"/>
                  </w:pPr>
                  <w:r>
                    <w:rPr>
                      <w:rFonts w:ascii="Arial" w:hAnsi="Arial"/>
                      <w:color w:val="000000"/>
                      <w:sz w:val="18"/>
                    </w:rPr>
                    <w:t>1</w:t>
                  </w:r>
                </w:p>
              </w:tc>
              <w:tc>
                <w:tcPr>
                  <w:tcW w:w="1133" w:type="dxa"/>
                  <w:tcBorders>
                    <w:top w:val="single" w:sz="6" w:space="0" w:color="D3D3D3"/>
                    <w:left w:val="single" w:sz="6" w:space="0" w:color="D3D3D3"/>
                    <w:bottom w:val="single" w:sz="6" w:space="0" w:color="D3D3D3"/>
                    <w:right w:val="single" w:sz="6" w:space="0" w:color="D3D3D3"/>
                  </w:tcBorders>
                  <w:shd w:val="clear" w:color="auto" w:fill="F5F5F5"/>
                  <w:tcMar>
                    <w:top w:w="39" w:type="dxa"/>
                    <w:left w:w="39" w:type="dxa"/>
                    <w:bottom w:w="39" w:type="dxa"/>
                    <w:right w:w="39" w:type="dxa"/>
                  </w:tcMar>
                </w:tcPr>
                <w:p w:rsidR="00FD289E" w:rsidRDefault="00FD289E" w:rsidP="00FD289E">
                  <w:pPr>
                    <w:jc w:val="center"/>
                  </w:pPr>
                  <w:r>
                    <w:rPr>
                      <w:rFonts w:ascii="Arial" w:hAnsi="Arial"/>
                      <w:color w:val="000000"/>
                      <w:sz w:val="16"/>
                    </w:rPr>
                    <w:t>Yok</w:t>
                  </w:r>
                </w:p>
              </w:tc>
            </w:tr>
            <w:tr w:rsidR="00FD289E" w:rsidTr="00FD289E">
              <w:trPr>
                <w:trHeight w:val="205"/>
              </w:trPr>
              <w:tc>
                <w:tcPr>
                  <w:tcW w:w="4393" w:type="dxa"/>
                  <w:gridSpan w:val="7"/>
                  <w:tcBorders>
                    <w:top w:val="single" w:sz="6" w:space="0" w:color="D3D3D3"/>
                    <w:left w:val="single" w:sz="6" w:space="0" w:color="D3D3D3"/>
                    <w:bottom w:val="single" w:sz="6" w:space="0" w:color="D3D3D3"/>
                    <w:right w:val="single" w:sz="6" w:space="0" w:color="D3D3D3"/>
                  </w:tcBorders>
                  <w:shd w:val="clear" w:color="auto" w:fill="F5F5F5"/>
                  <w:tcMar>
                    <w:top w:w="39" w:type="dxa"/>
                    <w:left w:w="39" w:type="dxa"/>
                    <w:bottom w:w="39" w:type="dxa"/>
                    <w:right w:w="39" w:type="dxa"/>
                  </w:tcMar>
                </w:tcPr>
                <w:p w:rsidR="00FD289E" w:rsidRDefault="00FD289E" w:rsidP="00FD289E">
                  <w:r>
                    <w:rPr>
                      <w:rFonts w:ascii="Arial" w:hAnsi="Arial"/>
                      <w:i/>
                      <w:color w:val="000000"/>
                      <w:sz w:val="16"/>
                    </w:rPr>
                    <w:t>Başvuru Koşulları: -İktisadi ve İdari Bilimler Fakültesi ve dengi fakülte mezunu olmak. Söz konusu fakülteler dışındakilere bilimsel hazırlık programı uygulanır.</w:t>
                  </w:r>
                </w:p>
              </w:tc>
            </w:tr>
            <w:tr w:rsidR="00FD289E" w:rsidTr="00FD289E">
              <w:trPr>
                <w:trHeight w:val="205"/>
              </w:trPr>
              <w:tc>
                <w:tcPr>
                  <w:tcW w:w="4393" w:type="dxa"/>
                  <w:tcBorders>
                    <w:top w:val="single" w:sz="6" w:space="0" w:color="D3D3D3"/>
                    <w:left w:val="single" w:sz="6" w:space="0" w:color="D3D3D3"/>
                    <w:bottom w:val="single" w:sz="6" w:space="0" w:color="D3D3D3"/>
                    <w:right w:val="single" w:sz="6" w:space="0" w:color="D3D3D3"/>
                  </w:tcBorders>
                  <w:tcMar>
                    <w:top w:w="39" w:type="dxa"/>
                    <w:left w:w="39" w:type="dxa"/>
                    <w:bottom w:w="39" w:type="dxa"/>
                    <w:right w:w="39" w:type="dxa"/>
                  </w:tcMar>
                </w:tcPr>
                <w:p w:rsidR="00FD289E" w:rsidRDefault="00FD289E" w:rsidP="00FD289E">
                  <w:r>
                    <w:rPr>
                      <w:rFonts w:ascii="Arial" w:hAnsi="Arial"/>
                      <w:color w:val="000000"/>
                      <w:sz w:val="18"/>
                    </w:rPr>
                    <w:t>İktisat</w:t>
                  </w:r>
                </w:p>
              </w:tc>
              <w:tc>
                <w:tcPr>
                  <w:tcW w:w="2125" w:type="dxa"/>
                  <w:tcBorders>
                    <w:top w:val="single" w:sz="6" w:space="0" w:color="D3D3D3"/>
                    <w:left w:val="single" w:sz="6" w:space="0" w:color="D3D3D3"/>
                    <w:bottom w:val="single" w:sz="6" w:space="0" w:color="D3D3D3"/>
                    <w:right w:val="single" w:sz="6" w:space="0" w:color="D3D3D3"/>
                  </w:tcBorders>
                  <w:tcMar>
                    <w:top w:w="39" w:type="dxa"/>
                    <w:left w:w="39" w:type="dxa"/>
                    <w:bottom w:w="39" w:type="dxa"/>
                    <w:right w:w="39" w:type="dxa"/>
                  </w:tcMar>
                </w:tcPr>
                <w:p w:rsidR="00FD289E" w:rsidRDefault="00FD289E" w:rsidP="00FD289E">
                  <w:r>
                    <w:rPr>
                      <w:rFonts w:ascii="Arial" w:hAnsi="Arial"/>
                      <w:color w:val="000000"/>
                      <w:sz w:val="16"/>
                    </w:rPr>
                    <w:t>Doktora</w:t>
                  </w:r>
                </w:p>
              </w:tc>
              <w:tc>
                <w:tcPr>
                  <w:tcW w:w="992" w:type="dxa"/>
                  <w:tcBorders>
                    <w:top w:val="single" w:sz="6" w:space="0" w:color="D3D3D3"/>
                    <w:left w:val="single" w:sz="6" w:space="0" w:color="D3D3D3"/>
                    <w:bottom w:val="single" w:sz="6" w:space="0" w:color="D3D3D3"/>
                    <w:right w:val="single" w:sz="6" w:space="0" w:color="D3D3D3"/>
                  </w:tcBorders>
                  <w:tcMar>
                    <w:top w:w="39" w:type="dxa"/>
                    <w:left w:w="39" w:type="dxa"/>
                    <w:bottom w:w="39" w:type="dxa"/>
                    <w:right w:w="39" w:type="dxa"/>
                  </w:tcMar>
                </w:tcPr>
                <w:p w:rsidR="00FD289E" w:rsidRDefault="00FD289E" w:rsidP="00FD289E">
                  <w:pPr>
                    <w:jc w:val="center"/>
                  </w:pPr>
                  <w:r>
                    <w:rPr>
                      <w:rFonts w:ascii="Arial" w:hAnsi="Arial"/>
                      <w:color w:val="000000"/>
                      <w:sz w:val="16"/>
                    </w:rPr>
                    <w:t>EA</w:t>
                  </w:r>
                </w:p>
              </w:tc>
              <w:tc>
                <w:tcPr>
                  <w:tcW w:w="283" w:type="dxa"/>
                  <w:tcBorders>
                    <w:top w:val="single" w:sz="6" w:space="0" w:color="D3D3D3"/>
                    <w:left w:val="single" w:sz="6" w:space="0" w:color="D3D3D3"/>
                    <w:bottom w:val="single" w:sz="6" w:space="0" w:color="D3D3D3"/>
                    <w:right w:val="single" w:sz="6" w:space="0" w:color="D3D3D3"/>
                  </w:tcBorders>
                  <w:tcMar>
                    <w:top w:w="39" w:type="dxa"/>
                    <w:left w:w="39" w:type="dxa"/>
                    <w:bottom w:w="39" w:type="dxa"/>
                    <w:right w:w="39" w:type="dxa"/>
                  </w:tcMar>
                </w:tcPr>
                <w:p w:rsidR="00FD289E" w:rsidRDefault="00FD289E" w:rsidP="00FD289E">
                  <w:pPr>
                    <w:jc w:val="center"/>
                  </w:pPr>
                  <w:r>
                    <w:rPr>
                      <w:rFonts w:ascii="Arial" w:hAnsi="Arial"/>
                      <w:color w:val="000000"/>
                      <w:sz w:val="18"/>
                    </w:rPr>
                    <w:t>-</w:t>
                  </w:r>
                </w:p>
              </w:tc>
              <w:tc>
                <w:tcPr>
                  <w:tcW w:w="850" w:type="dxa"/>
                  <w:tcBorders>
                    <w:top w:val="single" w:sz="6" w:space="0" w:color="D3D3D3"/>
                    <w:left w:val="single" w:sz="6" w:space="0" w:color="D3D3D3"/>
                    <w:bottom w:val="single" w:sz="6" w:space="0" w:color="D3D3D3"/>
                    <w:right w:val="single" w:sz="6" w:space="0" w:color="D3D3D3"/>
                  </w:tcBorders>
                  <w:tcMar>
                    <w:top w:w="39" w:type="dxa"/>
                    <w:left w:w="39" w:type="dxa"/>
                    <w:bottom w:w="39" w:type="dxa"/>
                    <w:right w:w="39" w:type="dxa"/>
                  </w:tcMar>
                </w:tcPr>
                <w:p w:rsidR="00FD289E" w:rsidRDefault="00FD289E" w:rsidP="00FD289E">
                  <w:pPr>
                    <w:jc w:val="center"/>
                  </w:pPr>
                  <w:r>
                    <w:rPr>
                      <w:rFonts w:ascii="Arial" w:hAnsi="Arial"/>
                      <w:color w:val="000000"/>
                      <w:sz w:val="18"/>
                    </w:rPr>
                    <w:t>-</w:t>
                  </w:r>
                </w:p>
              </w:tc>
              <w:tc>
                <w:tcPr>
                  <w:tcW w:w="708" w:type="dxa"/>
                  <w:tcBorders>
                    <w:top w:val="single" w:sz="6" w:space="0" w:color="D3D3D3"/>
                    <w:left w:val="single" w:sz="6" w:space="0" w:color="D3D3D3"/>
                    <w:bottom w:val="single" w:sz="6" w:space="0" w:color="D3D3D3"/>
                    <w:right w:val="single" w:sz="6" w:space="0" w:color="D3D3D3"/>
                  </w:tcBorders>
                  <w:tcMar>
                    <w:top w:w="39" w:type="dxa"/>
                    <w:left w:w="39" w:type="dxa"/>
                    <w:bottom w:w="39" w:type="dxa"/>
                    <w:right w:w="39" w:type="dxa"/>
                  </w:tcMar>
                </w:tcPr>
                <w:p w:rsidR="00FD289E" w:rsidRDefault="00FD289E" w:rsidP="00FD289E">
                  <w:pPr>
                    <w:jc w:val="center"/>
                  </w:pPr>
                  <w:r>
                    <w:rPr>
                      <w:rFonts w:ascii="Arial" w:hAnsi="Arial"/>
                      <w:color w:val="000000"/>
                      <w:sz w:val="18"/>
                    </w:rPr>
                    <w:t>-</w:t>
                  </w:r>
                </w:p>
              </w:tc>
              <w:tc>
                <w:tcPr>
                  <w:tcW w:w="1133" w:type="dxa"/>
                  <w:tcBorders>
                    <w:top w:val="single" w:sz="6" w:space="0" w:color="D3D3D3"/>
                    <w:left w:val="single" w:sz="6" w:space="0" w:color="D3D3D3"/>
                    <w:bottom w:val="single" w:sz="6" w:space="0" w:color="D3D3D3"/>
                    <w:right w:val="single" w:sz="6" w:space="0" w:color="D3D3D3"/>
                  </w:tcBorders>
                  <w:tcMar>
                    <w:top w:w="39" w:type="dxa"/>
                    <w:left w:w="39" w:type="dxa"/>
                    <w:bottom w:w="39" w:type="dxa"/>
                    <w:right w:w="39" w:type="dxa"/>
                  </w:tcMar>
                </w:tcPr>
                <w:p w:rsidR="00FD289E" w:rsidRDefault="00FD289E" w:rsidP="00FD289E">
                  <w:pPr>
                    <w:jc w:val="center"/>
                  </w:pPr>
                  <w:r>
                    <w:rPr>
                      <w:rFonts w:ascii="Arial" w:hAnsi="Arial"/>
                      <w:color w:val="000000"/>
                      <w:sz w:val="16"/>
                    </w:rPr>
                    <w:t>Var</w:t>
                  </w:r>
                </w:p>
              </w:tc>
            </w:tr>
            <w:tr w:rsidR="00FD289E" w:rsidTr="00FD289E">
              <w:trPr>
                <w:trHeight w:val="205"/>
              </w:trPr>
              <w:tc>
                <w:tcPr>
                  <w:tcW w:w="4393" w:type="dxa"/>
                  <w:tcBorders>
                    <w:top w:val="single" w:sz="6" w:space="0" w:color="D3D3D3"/>
                    <w:left w:val="single" w:sz="6" w:space="0" w:color="D3D3D3"/>
                    <w:bottom w:val="single" w:sz="6" w:space="0" w:color="D3D3D3"/>
                    <w:right w:val="single" w:sz="6" w:space="0" w:color="D3D3D3"/>
                  </w:tcBorders>
                  <w:shd w:val="clear" w:color="auto" w:fill="F5F5F5"/>
                  <w:tcMar>
                    <w:top w:w="39" w:type="dxa"/>
                    <w:left w:w="39" w:type="dxa"/>
                    <w:bottom w:w="39" w:type="dxa"/>
                    <w:right w:w="39" w:type="dxa"/>
                  </w:tcMar>
                </w:tcPr>
                <w:p w:rsidR="00FD289E" w:rsidRDefault="00FD289E" w:rsidP="00FD289E">
                  <w:r>
                    <w:rPr>
                      <w:rFonts w:ascii="Arial" w:hAnsi="Arial"/>
                      <w:color w:val="000000"/>
                      <w:sz w:val="18"/>
                    </w:rPr>
                    <w:t>İktisat</w:t>
                  </w:r>
                </w:p>
              </w:tc>
              <w:tc>
                <w:tcPr>
                  <w:tcW w:w="2125" w:type="dxa"/>
                  <w:tcBorders>
                    <w:top w:val="single" w:sz="6" w:space="0" w:color="D3D3D3"/>
                    <w:left w:val="single" w:sz="6" w:space="0" w:color="D3D3D3"/>
                    <w:bottom w:val="single" w:sz="6" w:space="0" w:color="D3D3D3"/>
                    <w:right w:val="single" w:sz="6" w:space="0" w:color="D3D3D3"/>
                  </w:tcBorders>
                  <w:shd w:val="clear" w:color="auto" w:fill="F5F5F5"/>
                  <w:tcMar>
                    <w:top w:w="39" w:type="dxa"/>
                    <w:left w:w="39" w:type="dxa"/>
                    <w:bottom w:w="39" w:type="dxa"/>
                    <w:right w:w="39" w:type="dxa"/>
                  </w:tcMar>
                </w:tcPr>
                <w:p w:rsidR="00FD289E" w:rsidRDefault="00FD289E" w:rsidP="00FD289E">
                  <w:r>
                    <w:rPr>
                      <w:rFonts w:ascii="Arial" w:hAnsi="Arial"/>
                      <w:color w:val="000000"/>
                      <w:sz w:val="16"/>
                    </w:rPr>
                    <w:t xml:space="preserve">Yüksek Lisans (Tezsiz İkinci </w:t>
                  </w:r>
                  <w:proofErr w:type="spellStart"/>
                  <w:r>
                    <w:rPr>
                      <w:rFonts w:ascii="Arial" w:hAnsi="Arial"/>
                      <w:color w:val="000000"/>
                      <w:sz w:val="16"/>
                    </w:rPr>
                    <w:t>Öğr</w:t>
                  </w:r>
                  <w:proofErr w:type="spellEnd"/>
                  <w:r>
                    <w:rPr>
                      <w:rFonts w:ascii="Arial" w:hAnsi="Arial"/>
                      <w:color w:val="000000"/>
                      <w:sz w:val="16"/>
                    </w:rPr>
                    <w:t>.)</w:t>
                  </w:r>
                </w:p>
              </w:tc>
              <w:tc>
                <w:tcPr>
                  <w:tcW w:w="992" w:type="dxa"/>
                  <w:tcBorders>
                    <w:top w:val="single" w:sz="6" w:space="0" w:color="D3D3D3"/>
                    <w:left w:val="single" w:sz="6" w:space="0" w:color="D3D3D3"/>
                    <w:bottom w:val="single" w:sz="6" w:space="0" w:color="D3D3D3"/>
                    <w:right w:val="single" w:sz="6" w:space="0" w:color="D3D3D3"/>
                  </w:tcBorders>
                  <w:shd w:val="clear" w:color="auto" w:fill="F5F5F5"/>
                  <w:tcMar>
                    <w:top w:w="39" w:type="dxa"/>
                    <w:left w:w="39" w:type="dxa"/>
                    <w:bottom w:w="39" w:type="dxa"/>
                    <w:right w:w="39" w:type="dxa"/>
                  </w:tcMar>
                </w:tcPr>
                <w:p w:rsidR="00FD289E" w:rsidRDefault="00FD289E" w:rsidP="00FD289E">
                  <w:pPr>
                    <w:jc w:val="center"/>
                  </w:pPr>
                  <w:r>
                    <w:rPr>
                      <w:rFonts w:ascii="Arial" w:hAnsi="Arial"/>
                      <w:color w:val="000000"/>
                      <w:sz w:val="16"/>
                    </w:rPr>
                    <w:t>EA</w:t>
                  </w:r>
                </w:p>
              </w:tc>
              <w:tc>
                <w:tcPr>
                  <w:tcW w:w="283" w:type="dxa"/>
                  <w:tcBorders>
                    <w:top w:val="single" w:sz="6" w:space="0" w:color="D3D3D3"/>
                    <w:left w:val="single" w:sz="6" w:space="0" w:color="D3D3D3"/>
                    <w:bottom w:val="single" w:sz="6" w:space="0" w:color="D3D3D3"/>
                    <w:right w:val="single" w:sz="6" w:space="0" w:color="D3D3D3"/>
                  </w:tcBorders>
                  <w:shd w:val="clear" w:color="auto" w:fill="F5F5F5"/>
                  <w:tcMar>
                    <w:top w:w="39" w:type="dxa"/>
                    <w:left w:w="39" w:type="dxa"/>
                    <w:bottom w:w="39" w:type="dxa"/>
                    <w:right w:w="39" w:type="dxa"/>
                  </w:tcMar>
                </w:tcPr>
                <w:p w:rsidR="00FD289E" w:rsidRDefault="00FD289E" w:rsidP="00FD289E">
                  <w:pPr>
                    <w:jc w:val="center"/>
                  </w:pPr>
                  <w:r>
                    <w:rPr>
                      <w:rFonts w:ascii="Arial" w:hAnsi="Arial"/>
                      <w:color w:val="000000"/>
                      <w:sz w:val="18"/>
                    </w:rPr>
                    <w:t>30</w:t>
                  </w:r>
                </w:p>
              </w:tc>
              <w:tc>
                <w:tcPr>
                  <w:tcW w:w="850" w:type="dxa"/>
                  <w:tcBorders>
                    <w:top w:val="single" w:sz="6" w:space="0" w:color="D3D3D3"/>
                    <w:left w:val="single" w:sz="6" w:space="0" w:color="D3D3D3"/>
                    <w:bottom w:val="single" w:sz="6" w:space="0" w:color="D3D3D3"/>
                    <w:right w:val="single" w:sz="6" w:space="0" w:color="D3D3D3"/>
                  </w:tcBorders>
                  <w:shd w:val="clear" w:color="auto" w:fill="F5F5F5"/>
                  <w:tcMar>
                    <w:top w:w="39" w:type="dxa"/>
                    <w:left w:w="39" w:type="dxa"/>
                    <w:bottom w:w="39" w:type="dxa"/>
                    <w:right w:w="39" w:type="dxa"/>
                  </w:tcMar>
                </w:tcPr>
                <w:p w:rsidR="00FD289E" w:rsidRDefault="00FD289E" w:rsidP="00FD289E">
                  <w:pPr>
                    <w:jc w:val="center"/>
                  </w:pPr>
                  <w:r>
                    <w:rPr>
                      <w:rFonts w:ascii="Arial" w:hAnsi="Arial"/>
                      <w:color w:val="000000"/>
                      <w:sz w:val="18"/>
                    </w:rPr>
                    <w:t>1</w:t>
                  </w:r>
                </w:p>
              </w:tc>
              <w:tc>
                <w:tcPr>
                  <w:tcW w:w="708" w:type="dxa"/>
                  <w:tcBorders>
                    <w:top w:val="single" w:sz="6" w:space="0" w:color="D3D3D3"/>
                    <w:left w:val="single" w:sz="6" w:space="0" w:color="D3D3D3"/>
                    <w:bottom w:val="single" w:sz="6" w:space="0" w:color="D3D3D3"/>
                    <w:right w:val="single" w:sz="6" w:space="0" w:color="D3D3D3"/>
                  </w:tcBorders>
                  <w:shd w:val="clear" w:color="auto" w:fill="F5F5F5"/>
                  <w:tcMar>
                    <w:top w:w="39" w:type="dxa"/>
                    <w:left w:w="39" w:type="dxa"/>
                    <w:bottom w:w="39" w:type="dxa"/>
                    <w:right w:w="39" w:type="dxa"/>
                  </w:tcMar>
                </w:tcPr>
                <w:p w:rsidR="00FD289E" w:rsidRDefault="00FD289E" w:rsidP="00FD289E">
                  <w:pPr>
                    <w:jc w:val="center"/>
                  </w:pPr>
                  <w:r>
                    <w:rPr>
                      <w:rFonts w:ascii="Arial" w:hAnsi="Arial"/>
                      <w:color w:val="000000"/>
                      <w:sz w:val="18"/>
                    </w:rPr>
                    <w:t>1</w:t>
                  </w:r>
                </w:p>
              </w:tc>
              <w:tc>
                <w:tcPr>
                  <w:tcW w:w="1133" w:type="dxa"/>
                  <w:tcBorders>
                    <w:top w:val="single" w:sz="6" w:space="0" w:color="D3D3D3"/>
                    <w:left w:val="single" w:sz="6" w:space="0" w:color="D3D3D3"/>
                    <w:bottom w:val="single" w:sz="6" w:space="0" w:color="D3D3D3"/>
                    <w:right w:val="single" w:sz="6" w:space="0" w:color="D3D3D3"/>
                  </w:tcBorders>
                  <w:shd w:val="clear" w:color="auto" w:fill="F5F5F5"/>
                  <w:tcMar>
                    <w:top w:w="39" w:type="dxa"/>
                    <w:left w:w="39" w:type="dxa"/>
                    <w:bottom w:w="39" w:type="dxa"/>
                    <w:right w:w="39" w:type="dxa"/>
                  </w:tcMar>
                </w:tcPr>
                <w:p w:rsidR="00FD289E" w:rsidRDefault="00FD289E" w:rsidP="00FD289E">
                  <w:pPr>
                    <w:jc w:val="center"/>
                  </w:pPr>
                  <w:r>
                    <w:rPr>
                      <w:rFonts w:ascii="Arial" w:hAnsi="Arial"/>
                      <w:color w:val="000000"/>
                      <w:sz w:val="16"/>
                    </w:rPr>
                    <w:t>Yok</w:t>
                  </w:r>
                </w:p>
              </w:tc>
            </w:tr>
            <w:tr w:rsidR="00FD289E" w:rsidTr="00FD289E">
              <w:trPr>
                <w:trHeight w:val="205"/>
              </w:trPr>
              <w:tc>
                <w:tcPr>
                  <w:tcW w:w="4393" w:type="dxa"/>
                  <w:gridSpan w:val="7"/>
                  <w:tcBorders>
                    <w:top w:val="single" w:sz="6" w:space="0" w:color="D3D3D3"/>
                    <w:left w:val="single" w:sz="6" w:space="0" w:color="D3D3D3"/>
                    <w:bottom w:val="single" w:sz="6" w:space="0" w:color="D3D3D3"/>
                    <w:right w:val="single" w:sz="6" w:space="0" w:color="D3D3D3"/>
                  </w:tcBorders>
                  <w:shd w:val="clear" w:color="auto" w:fill="F5F5F5"/>
                  <w:tcMar>
                    <w:top w:w="39" w:type="dxa"/>
                    <w:left w:w="39" w:type="dxa"/>
                    <w:bottom w:w="39" w:type="dxa"/>
                    <w:right w:w="39" w:type="dxa"/>
                  </w:tcMar>
                </w:tcPr>
                <w:p w:rsidR="00FD289E" w:rsidRDefault="00FD289E" w:rsidP="00FD289E">
                  <w:pPr>
                    <w:rPr>
                      <w:rFonts w:ascii="Arial" w:hAnsi="Arial"/>
                      <w:i/>
                      <w:color w:val="000000"/>
                      <w:sz w:val="16"/>
                    </w:rPr>
                  </w:pPr>
                  <w:proofErr w:type="gramStart"/>
                  <w:r>
                    <w:rPr>
                      <w:rFonts w:ascii="Arial" w:hAnsi="Arial"/>
                      <w:i/>
                      <w:color w:val="000000"/>
                      <w:sz w:val="16"/>
                    </w:rPr>
                    <w:t xml:space="preserve">Başvuru Koşulları: -Lisans diplomasına sahip olmak. </w:t>
                  </w:r>
                  <w:proofErr w:type="gramEnd"/>
                </w:p>
                <w:p w:rsidR="00FD289E" w:rsidRDefault="00FD289E" w:rsidP="00FD289E"/>
              </w:tc>
            </w:tr>
            <w:tr w:rsidR="00FD289E" w:rsidTr="00FD289E">
              <w:trPr>
                <w:trHeight w:val="205"/>
              </w:trPr>
              <w:tc>
                <w:tcPr>
                  <w:tcW w:w="4393" w:type="dxa"/>
                  <w:gridSpan w:val="7"/>
                  <w:tcBorders>
                    <w:top w:val="single" w:sz="6" w:space="0" w:color="D3D3D3"/>
                    <w:left w:val="single" w:sz="6" w:space="0" w:color="D3D3D3"/>
                    <w:bottom w:val="single" w:sz="6" w:space="0" w:color="D3D3D3"/>
                    <w:right w:val="single" w:sz="6" w:space="0" w:color="D3D3D3"/>
                  </w:tcBorders>
                  <w:shd w:val="clear" w:color="auto" w:fill="DCDCDC"/>
                  <w:tcMar>
                    <w:top w:w="39" w:type="dxa"/>
                    <w:left w:w="39" w:type="dxa"/>
                    <w:bottom w:w="39" w:type="dxa"/>
                    <w:right w:w="39" w:type="dxa"/>
                  </w:tcMar>
                </w:tcPr>
                <w:p w:rsidR="00FD289E" w:rsidRDefault="00FD289E" w:rsidP="00FD289E">
                  <w:pPr>
                    <w:rPr>
                      <w:rFonts w:ascii="Arial" w:hAnsi="Arial"/>
                      <w:b/>
                      <w:color w:val="000000"/>
                      <w:sz w:val="18"/>
                    </w:rPr>
                  </w:pPr>
                </w:p>
                <w:p w:rsidR="00FD289E" w:rsidRDefault="00FD289E" w:rsidP="00FD289E">
                  <w:r>
                    <w:rPr>
                      <w:rFonts w:ascii="Arial" w:hAnsi="Arial"/>
                      <w:b/>
                      <w:color w:val="000000"/>
                      <w:sz w:val="18"/>
                    </w:rPr>
                    <w:t>İlköğretim</w:t>
                  </w:r>
                </w:p>
              </w:tc>
            </w:tr>
            <w:tr w:rsidR="00FD289E" w:rsidTr="00FD289E">
              <w:trPr>
                <w:trHeight w:val="205"/>
              </w:trPr>
              <w:tc>
                <w:tcPr>
                  <w:tcW w:w="4393" w:type="dxa"/>
                  <w:tcBorders>
                    <w:top w:val="single" w:sz="6" w:space="0" w:color="D3D3D3"/>
                    <w:left w:val="single" w:sz="6" w:space="0" w:color="D3D3D3"/>
                    <w:bottom w:val="single" w:sz="6" w:space="0" w:color="D3D3D3"/>
                    <w:right w:val="single" w:sz="6" w:space="0" w:color="D3D3D3"/>
                  </w:tcBorders>
                  <w:tcMar>
                    <w:top w:w="39" w:type="dxa"/>
                    <w:left w:w="39" w:type="dxa"/>
                    <w:bottom w:w="39" w:type="dxa"/>
                    <w:right w:w="39" w:type="dxa"/>
                  </w:tcMar>
                </w:tcPr>
                <w:p w:rsidR="00FD289E" w:rsidRDefault="00FD289E" w:rsidP="00FD289E">
                  <w:r>
                    <w:rPr>
                      <w:rFonts w:ascii="Arial" w:hAnsi="Arial"/>
                      <w:color w:val="000000"/>
                      <w:sz w:val="18"/>
                    </w:rPr>
                    <w:t>Sınıf Öğretmenliği</w:t>
                  </w:r>
                </w:p>
              </w:tc>
              <w:tc>
                <w:tcPr>
                  <w:tcW w:w="2125" w:type="dxa"/>
                  <w:tcBorders>
                    <w:top w:val="single" w:sz="6" w:space="0" w:color="D3D3D3"/>
                    <w:left w:val="single" w:sz="6" w:space="0" w:color="D3D3D3"/>
                    <w:bottom w:val="single" w:sz="6" w:space="0" w:color="D3D3D3"/>
                    <w:right w:val="single" w:sz="6" w:space="0" w:color="D3D3D3"/>
                  </w:tcBorders>
                  <w:tcMar>
                    <w:top w:w="39" w:type="dxa"/>
                    <w:left w:w="39" w:type="dxa"/>
                    <w:bottom w:w="39" w:type="dxa"/>
                    <w:right w:w="39" w:type="dxa"/>
                  </w:tcMar>
                </w:tcPr>
                <w:p w:rsidR="00FD289E" w:rsidRDefault="00FD289E" w:rsidP="00FD289E">
                  <w:r>
                    <w:rPr>
                      <w:rFonts w:ascii="Arial" w:hAnsi="Arial"/>
                      <w:color w:val="000000"/>
                      <w:sz w:val="16"/>
                    </w:rPr>
                    <w:t>Yüksek Lisans (Tezli)</w:t>
                  </w:r>
                </w:p>
              </w:tc>
              <w:tc>
                <w:tcPr>
                  <w:tcW w:w="992" w:type="dxa"/>
                  <w:tcBorders>
                    <w:top w:val="single" w:sz="6" w:space="0" w:color="D3D3D3"/>
                    <w:left w:val="single" w:sz="6" w:space="0" w:color="D3D3D3"/>
                    <w:bottom w:val="single" w:sz="6" w:space="0" w:color="D3D3D3"/>
                    <w:right w:val="single" w:sz="6" w:space="0" w:color="D3D3D3"/>
                  </w:tcBorders>
                  <w:tcMar>
                    <w:top w:w="39" w:type="dxa"/>
                    <w:left w:w="39" w:type="dxa"/>
                    <w:bottom w:w="39" w:type="dxa"/>
                    <w:right w:w="39" w:type="dxa"/>
                  </w:tcMar>
                </w:tcPr>
                <w:p w:rsidR="00FD289E" w:rsidRDefault="00FD289E" w:rsidP="00FD289E">
                  <w:pPr>
                    <w:jc w:val="center"/>
                  </w:pPr>
                  <w:r>
                    <w:rPr>
                      <w:rFonts w:ascii="Arial" w:hAnsi="Arial"/>
                      <w:color w:val="000000"/>
                      <w:sz w:val="16"/>
                    </w:rPr>
                    <w:t>EA</w:t>
                  </w:r>
                </w:p>
              </w:tc>
              <w:tc>
                <w:tcPr>
                  <w:tcW w:w="283" w:type="dxa"/>
                  <w:tcBorders>
                    <w:top w:val="single" w:sz="6" w:space="0" w:color="D3D3D3"/>
                    <w:left w:val="single" w:sz="6" w:space="0" w:color="D3D3D3"/>
                    <w:bottom w:val="single" w:sz="6" w:space="0" w:color="D3D3D3"/>
                    <w:right w:val="single" w:sz="6" w:space="0" w:color="D3D3D3"/>
                  </w:tcBorders>
                  <w:tcMar>
                    <w:top w:w="39" w:type="dxa"/>
                    <w:left w:w="39" w:type="dxa"/>
                    <w:bottom w:w="39" w:type="dxa"/>
                    <w:right w:w="39" w:type="dxa"/>
                  </w:tcMar>
                </w:tcPr>
                <w:p w:rsidR="00FD289E" w:rsidRDefault="00FD289E" w:rsidP="00FD289E">
                  <w:pPr>
                    <w:jc w:val="center"/>
                  </w:pPr>
                  <w:r>
                    <w:rPr>
                      <w:rFonts w:ascii="Arial" w:hAnsi="Arial"/>
                      <w:color w:val="000000"/>
                      <w:sz w:val="18"/>
                    </w:rPr>
                    <w:t>14</w:t>
                  </w:r>
                </w:p>
              </w:tc>
              <w:tc>
                <w:tcPr>
                  <w:tcW w:w="850" w:type="dxa"/>
                  <w:tcBorders>
                    <w:top w:val="single" w:sz="6" w:space="0" w:color="D3D3D3"/>
                    <w:left w:val="single" w:sz="6" w:space="0" w:color="D3D3D3"/>
                    <w:bottom w:val="single" w:sz="6" w:space="0" w:color="D3D3D3"/>
                    <w:right w:val="single" w:sz="6" w:space="0" w:color="D3D3D3"/>
                  </w:tcBorders>
                  <w:tcMar>
                    <w:top w:w="39" w:type="dxa"/>
                    <w:left w:w="39" w:type="dxa"/>
                    <w:bottom w:w="39" w:type="dxa"/>
                    <w:right w:w="39" w:type="dxa"/>
                  </w:tcMar>
                </w:tcPr>
                <w:p w:rsidR="00FD289E" w:rsidRDefault="00FD289E" w:rsidP="00FD289E">
                  <w:pPr>
                    <w:jc w:val="center"/>
                  </w:pPr>
                  <w:r>
                    <w:rPr>
                      <w:rFonts w:ascii="Arial" w:hAnsi="Arial"/>
                      <w:color w:val="000000"/>
                      <w:sz w:val="18"/>
                    </w:rPr>
                    <w:t>-</w:t>
                  </w:r>
                </w:p>
              </w:tc>
              <w:tc>
                <w:tcPr>
                  <w:tcW w:w="708" w:type="dxa"/>
                  <w:tcBorders>
                    <w:top w:val="single" w:sz="6" w:space="0" w:color="D3D3D3"/>
                    <w:left w:val="single" w:sz="6" w:space="0" w:color="D3D3D3"/>
                    <w:bottom w:val="single" w:sz="6" w:space="0" w:color="D3D3D3"/>
                    <w:right w:val="single" w:sz="6" w:space="0" w:color="D3D3D3"/>
                  </w:tcBorders>
                  <w:tcMar>
                    <w:top w:w="39" w:type="dxa"/>
                    <w:left w:w="39" w:type="dxa"/>
                    <w:bottom w:w="39" w:type="dxa"/>
                    <w:right w:w="39" w:type="dxa"/>
                  </w:tcMar>
                </w:tcPr>
                <w:p w:rsidR="00FD289E" w:rsidRDefault="00FD289E" w:rsidP="00FD289E">
                  <w:pPr>
                    <w:jc w:val="center"/>
                  </w:pPr>
                  <w:r>
                    <w:rPr>
                      <w:rFonts w:ascii="Arial" w:hAnsi="Arial"/>
                      <w:color w:val="000000"/>
                      <w:sz w:val="18"/>
                    </w:rPr>
                    <w:t>1</w:t>
                  </w:r>
                </w:p>
              </w:tc>
              <w:tc>
                <w:tcPr>
                  <w:tcW w:w="1133" w:type="dxa"/>
                  <w:tcBorders>
                    <w:top w:val="single" w:sz="6" w:space="0" w:color="D3D3D3"/>
                    <w:left w:val="single" w:sz="6" w:space="0" w:color="D3D3D3"/>
                    <w:bottom w:val="single" w:sz="6" w:space="0" w:color="D3D3D3"/>
                    <w:right w:val="single" w:sz="6" w:space="0" w:color="D3D3D3"/>
                  </w:tcBorders>
                  <w:tcMar>
                    <w:top w:w="39" w:type="dxa"/>
                    <w:left w:w="39" w:type="dxa"/>
                    <w:bottom w:w="39" w:type="dxa"/>
                    <w:right w:w="39" w:type="dxa"/>
                  </w:tcMar>
                </w:tcPr>
                <w:p w:rsidR="00FD289E" w:rsidRDefault="00FD289E" w:rsidP="00FD289E">
                  <w:pPr>
                    <w:jc w:val="center"/>
                  </w:pPr>
                  <w:r>
                    <w:rPr>
                      <w:rFonts w:ascii="Arial" w:hAnsi="Arial"/>
                      <w:color w:val="000000"/>
                      <w:sz w:val="16"/>
                    </w:rPr>
                    <w:t>Yok</w:t>
                  </w:r>
                </w:p>
              </w:tc>
            </w:tr>
            <w:tr w:rsidR="00FD289E" w:rsidTr="00FD289E">
              <w:trPr>
                <w:trHeight w:val="205"/>
              </w:trPr>
              <w:tc>
                <w:tcPr>
                  <w:tcW w:w="4393" w:type="dxa"/>
                  <w:gridSpan w:val="7"/>
                  <w:tcBorders>
                    <w:top w:val="single" w:sz="6" w:space="0" w:color="D3D3D3"/>
                    <w:left w:val="single" w:sz="6" w:space="0" w:color="D3D3D3"/>
                    <w:bottom w:val="single" w:sz="6" w:space="0" w:color="D3D3D3"/>
                    <w:right w:val="single" w:sz="6" w:space="0" w:color="D3D3D3"/>
                  </w:tcBorders>
                  <w:tcMar>
                    <w:top w:w="39" w:type="dxa"/>
                    <w:left w:w="39" w:type="dxa"/>
                    <w:bottom w:w="39" w:type="dxa"/>
                    <w:right w:w="39" w:type="dxa"/>
                  </w:tcMar>
                </w:tcPr>
                <w:p w:rsidR="00FD289E" w:rsidRDefault="00FD289E" w:rsidP="00FD289E">
                  <w:pPr>
                    <w:jc w:val="left"/>
                  </w:pPr>
                  <w:r>
                    <w:rPr>
                      <w:rFonts w:ascii="Arial" w:hAnsi="Arial"/>
                      <w:i/>
                      <w:color w:val="000000"/>
                      <w:sz w:val="16"/>
                    </w:rPr>
                    <w:t>Başvuru Koşulları: 1. Sınıf Öğretmenliği Ana bilim Dalı mezunu olmak,</w:t>
                  </w:r>
                  <w:r>
                    <w:rPr>
                      <w:rFonts w:ascii="Arial" w:hAnsi="Arial"/>
                      <w:i/>
                      <w:color w:val="000000"/>
                      <w:sz w:val="16"/>
                    </w:rPr>
                    <w:br/>
                    <w:t xml:space="preserve">2. </w:t>
                  </w:r>
                  <w:proofErr w:type="spellStart"/>
                  <w:r>
                    <w:rPr>
                      <w:rFonts w:ascii="Arial" w:hAnsi="Arial"/>
                      <w:i/>
                      <w:color w:val="000000"/>
                      <w:sz w:val="16"/>
                    </w:rPr>
                    <w:t>ALES'ten</w:t>
                  </w:r>
                  <w:proofErr w:type="spellEnd"/>
                  <w:r>
                    <w:rPr>
                      <w:rFonts w:ascii="Arial" w:hAnsi="Arial"/>
                      <w:i/>
                      <w:color w:val="000000"/>
                      <w:sz w:val="16"/>
                    </w:rPr>
                    <w:t xml:space="preserve"> en az 70 puan almış olmak,</w:t>
                  </w:r>
                  <w:r>
                    <w:rPr>
                      <w:rFonts w:ascii="Arial" w:hAnsi="Arial"/>
                      <w:i/>
                      <w:color w:val="000000"/>
                      <w:sz w:val="16"/>
                    </w:rPr>
                    <w:br/>
                    <w:t xml:space="preserve">3. Mezuniyet ortalaması en az 70 olmak, </w:t>
                  </w:r>
                  <w:r>
                    <w:rPr>
                      <w:rFonts w:ascii="Arial" w:hAnsi="Arial"/>
                      <w:i/>
                      <w:color w:val="000000"/>
                      <w:sz w:val="16"/>
                    </w:rPr>
                    <w:br/>
                    <w:t>(Yatay Geçiş için bu şartlar aranmaz).</w:t>
                  </w:r>
                </w:p>
              </w:tc>
            </w:tr>
            <w:tr w:rsidR="00FD289E" w:rsidTr="00FD289E">
              <w:trPr>
                <w:trHeight w:val="205"/>
              </w:trPr>
              <w:tc>
                <w:tcPr>
                  <w:tcW w:w="4393" w:type="dxa"/>
                  <w:tcBorders>
                    <w:top w:val="single" w:sz="6" w:space="0" w:color="D3D3D3"/>
                    <w:left w:val="single" w:sz="6" w:space="0" w:color="D3D3D3"/>
                    <w:bottom w:val="single" w:sz="6" w:space="0" w:color="D3D3D3"/>
                    <w:right w:val="single" w:sz="6" w:space="0" w:color="D3D3D3"/>
                  </w:tcBorders>
                  <w:shd w:val="clear" w:color="auto" w:fill="F5F5F5"/>
                  <w:tcMar>
                    <w:top w:w="39" w:type="dxa"/>
                    <w:left w:w="39" w:type="dxa"/>
                    <w:bottom w:w="39" w:type="dxa"/>
                    <w:right w:w="39" w:type="dxa"/>
                  </w:tcMar>
                </w:tcPr>
                <w:p w:rsidR="00FD289E" w:rsidRDefault="00FD289E" w:rsidP="00FD289E">
                  <w:r>
                    <w:rPr>
                      <w:rFonts w:ascii="Arial" w:hAnsi="Arial"/>
                      <w:color w:val="000000"/>
                      <w:sz w:val="18"/>
                    </w:rPr>
                    <w:t>Sosyal Bilgiler Eğitimi</w:t>
                  </w:r>
                </w:p>
              </w:tc>
              <w:tc>
                <w:tcPr>
                  <w:tcW w:w="2125" w:type="dxa"/>
                  <w:tcBorders>
                    <w:top w:val="single" w:sz="6" w:space="0" w:color="D3D3D3"/>
                    <w:left w:val="single" w:sz="6" w:space="0" w:color="D3D3D3"/>
                    <w:bottom w:val="single" w:sz="6" w:space="0" w:color="D3D3D3"/>
                    <w:right w:val="single" w:sz="6" w:space="0" w:color="D3D3D3"/>
                  </w:tcBorders>
                  <w:shd w:val="clear" w:color="auto" w:fill="F5F5F5"/>
                  <w:tcMar>
                    <w:top w:w="39" w:type="dxa"/>
                    <w:left w:w="39" w:type="dxa"/>
                    <w:bottom w:w="39" w:type="dxa"/>
                    <w:right w:w="39" w:type="dxa"/>
                  </w:tcMar>
                </w:tcPr>
                <w:p w:rsidR="00FD289E" w:rsidRDefault="00FD289E" w:rsidP="00FD289E">
                  <w:r>
                    <w:rPr>
                      <w:rFonts w:ascii="Arial" w:hAnsi="Arial"/>
                      <w:color w:val="000000"/>
                      <w:sz w:val="16"/>
                    </w:rPr>
                    <w:t>Yüksek Lisans (Tezli)</w:t>
                  </w:r>
                </w:p>
              </w:tc>
              <w:tc>
                <w:tcPr>
                  <w:tcW w:w="992" w:type="dxa"/>
                  <w:tcBorders>
                    <w:top w:val="single" w:sz="6" w:space="0" w:color="D3D3D3"/>
                    <w:left w:val="single" w:sz="6" w:space="0" w:color="D3D3D3"/>
                    <w:bottom w:val="single" w:sz="6" w:space="0" w:color="D3D3D3"/>
                    <w:right w:val="single" w:sz="6" w:space="0" w:color="D3D3D3"/>
                  </w:tcBorders>
                  <w:shd w:val="clear" w:color="auto" w:fill="F5F5F5"/>
                  <w:tcMar>
                    <w:top w:w="39" w:type="dxa"/>
                    <w:left w:w="39" w:type="dxa"/>
                    <w:bottom w:w="39" w:type="dxa"/>
                    <w:right w:w="39" w:type="dxa"/>
                  </w:tcMar>
                </w:tcPr>
                <w:p w:rsidR="00FD289E" w:rsidRDefault="00FD289E" w:rsidP="00FD289E">
                  <w:pPr>
                    <w:jc w:val="center"/>
                  </w:pPr>
                  <w:r>
                    <w:rPr>
                      <w:rFonts w:ascii="Arial" w:hAnsi="Arial"/>
                      <w:color w:val="000000"/>
                      <w:sz w:val="16"/>
                    </w:rPr>
                    <w:t>SÖZ / EA</w:t>
                  </w:r>
                </w:p>
              </w:tc>
              <w:tc>
                <w:tcPr>
                  <w:tcW w:w="283" w:type="dxa"/>
                  <w:tcBorders>
                    <w:top w:val="single" w:sz="6" w:space="0" w:color="D3D3D3"/>
                    <w:left w:val="single" w:sz="6" w:space="0" w:color="D3D3D3"/>
                    <w:bottom w:val="single" w:sz="6" w:space="0" w:color="D3D3D3"/>
                    <w:right w:val="single" w:sz="6" w:space="0" w:color="D3D3D3"/>
                  </w:tcBorders>
                  <w:shd w:val="clear" w:color="auto" w:fill="F5F5F5"/>
                  <w:tcMar>
                    <w:top w:w="39" w:type="dxa"/>
                    <w:left w:w="39" w:type="dxa"/>
                    <w:bottom w:w="39" w:type="dxa"/>
                    <w:right w:w="39" w:type="dxa"/>
                  </w:tcMar>
                </w:tcPr>
                <w:p w:rsidR="00FD289E" w:rsidRDefault="00FD289E" w:rsidP="00FD289E">
                  <w:pPr>
                    <w:jc w:val="center"/>
                  </w:pPr>
                  <w:r>
                    <w:rPr>
                      <w:rFonts w:ascii="Arial" w:hAnsi="Arial"/>
                      <w:color w:val="000000"/>
                      <w:sz w:val="18"/>
                    </w:rPr>
                    <w:t>10</w:t>
                  </w:r>
                </w:p>
              </w:tc>
              <w:tc>
                <w:tcPr>
                  <w:tcW w:w="850" w:type="dxa"/>
                  <w:tcBorders>
                    <w:top w:val="single" w:sz="6" w:space="0" w:color="D3D3D3"/>
                    <w:left w:val="single" w:sz="6" w:space="0" w:color="D3D3D3"/>
                    <w:bottom w:val="single" w:sz="6" w:space="0" w:color="D3D3D3"/>
                    <w:right w:val="single" w:sz="6" w:space="0" w:color="D3D3D3"/>
                  </w:tcBorders>
                  <w:shd w:val="clear" w:color="auto" w:fill="F5F5F5"/>
                  <w:tcMar>
                    <w:top w:w="39" w:type="dxa"/>
                    <w:left w:w="39" w:type="dxa"/>
                    <w:bottom w:w="39" w:type="dxa"/>
                    <w:right w:w="39" w:type="dxa"/>
                  </w:tcMar>
                </w:tcPr>
                <w:p w:rsidR="00FD289E" w:rsidRDefault="00FD289E" w:rsidP="00FD289E">
                  <w:pPr>
                    <w:jc w:val="center"/>
                  </w:pPr>
                  <w:r>
                    <w:rPr>
                      <w:rFonts w:ascii="Arial" w:hAnsi="Arial"/>
                      <w:color w:val="000000"/>
                      <w:sz w:val="18"/>
                    </w:rPr>
                    <w:t>-</w:t>
                  </w:r>
                </w:p>
              </w:tc>
              <w:tc>
                <w:tcPr>
                  <w:tcW w:w="708" w:type="dxa"/>
                  <w:tcBorders>
                    <w:top w:val="single" w:sz="6" w:space="0" w:color="D3D3D3"/>
                    <w:left w:val="single" w:sz="6" w:space="0" w:color="D3D3D3"/>
                    <w:bottom w:val="single" w:sz="6" w:space="0" w:color="D3D3D3"/>
                    <w:right w:val="single" w:sz="6" w:space="0" w:color="D3D3D3"/>
                  </w:tcBorders>
                  <w:shd w:val="clear" w:color="auto" w:fill="F5F5F5"/>
                  <w:tcMar>
                    <w:top w:w="39" w:type="dxa"/>
                    <w:left w:w="39" w:type="dxa"/>
                    <w:bottom w:w="39" w:type="dxa"/>
                    <w:right w:w="39" w:type="dxa"/>
                  </w:tcMar>
                </w:tcPr>
                <w:p w:rsidR="00FD289E" w:rsidRDefault="00FD289E" w:rsidP="00FD289E">
                  <w:pPr>
                    <w:jc w:val="center"/>
                  </w:pPr>
                  <w:r>
                    <w:rPr>
                      <w:rFonts w:ascii="Arial" w:hAnsi="Arial"/>
                      <w:color w:val="000000"/>
                      <w:sz w:val="18"/>
                    </w:rPr>
                    <w:t>-</w:t>
                  </w:r>
                </w:p>
              </w:tc>
              <w:tc>
                <w:tcPr>
                  <w:tcW w:w="1133" w:type="dxa"/>
                  <w:tcBorders>
                    <w:top w:val="single" w:sz="6" w:space="0" w:color="D3D3D3"/>
                    <w:left w:val="single" w:sz="6" w:space="0" w:color="D3D3D3"/>
                    <w:bottom w:val="single" w:sz="6" w:space="0" w:color="D3D3D3"/>
                    <w:right w:val="single" w:sz="6" w:space="0" w:color="D3D3D3"/>
                  </w:tcBorders>
                  <w:shd w:val="clear" w:color="auto" w:fill="F5F5F5"/>
                  <w:tcMar>
                    <w:top w:w="39" w:type="dxa"/>
                    <w:left w:w="39" w:type="dxa"/>
                    <w:bottom w:w="39" w:type="dxa"/>
                    <w:right w:w="39" w:type="dxa"/>
                  </w:tcMar>
                </w:tcPr>
                <w:p w:rsidR="00FD289E" w:rsidRDefault="00FD289E" w:rsidP="00FD289E">
                  <w:pPr>
                    <w:jc w:val="center"/>
                  </w:pPr>
                  <w:r>
                    <w:rPr>
                      <w:rFonts w:ascii="Arial" w:hAnsi="Arial"/>
                      <w:color w:val="000000"/>
                      <w:sz w:val="16"/>
                    </w:rPr>
                    <w:t>Yok</w:t>
                  </w:r>
                </w:p>
              </w:tc>
            </w:tr>
            <w:tr w:rsidR="00FD289E" w:rsidTr="00FD289E">
              <w:trPr>
                <w:trHeight w:val="205"/>
              </w:trPr>
              <w:tc>
                <w:tcPr>
                  <w:tcW w:w="4393" w:type="dxa"/>
                  <w:gridSpan w:val="7"/>
                  <w:tcBorders>
                    <w:top w:val="single" w:sz="6" w:space="0" w:color="D3D3D3"/>
                    <w:left w:val="single" w:sz="6" w:space="0" w:color="D3D3D3"/>
                    <w:bottom w:val="single" w:sz="6" w:space="0" w:color="D3D3D3"/>
                    <w:right w:val="single" w:sz="6" w:space="0" w:color="D3D3D3"/>
                  </w:tcBorders>
                  <w:shd w:val="clear" w:color="auto" w:fill="F5F5F5"/>
                  <w:tcMar>
                    <w:top w:w="39" w:type="dxa"/>
                    <w:left w:w="39" w:type="dxa"/>
                    <w:bottom w:w="39" w:type="dxa"/>
                    <w:right w:w="39" w:type="dxa"/>
                  </w:tcMar>
                </w:tcPr>
                <w:p w:rsidR="00FD289E" w:rsidRDefault="00FD289E" w:rsidP="00FD289E">
                  <w:r>
                    <w:rPr>
                      <w:rFonts w:ascii="Arial" w:hAnsi="Arial"/>
                      <w:i/>
                      <w:color w:val="000000"/>
                      <w:sz w:val="16"/>
                    </w:rPr>
                    <w:t xml:space="preserve">Başvuru Koşulları: Eğitim Fakültelerinin Sosyal Bilgiler, Tarih, Coğrafya veya Sınıf Öğretmenliği Lisans mezunu olmak ya da </w:t>
                  </w:r>
                  <w:proofErr w:type="gramStart"/>
                  <w:r>
                    <w:rPr>
                      <w:rFonts w:ascii="Arial" w:hAnsi="Arial"/>
                      <w:i/>
                      <w:color w:val="000000"/>
                      <w:sz w:val="16"/>
                    </w:rPr>
                    <w:t>formasyon</w:t>
                  </w:r>
                  <w:proofErr w:type="gramEnd"/>
                  <w:r>
                    <w:rPr>
                      <w:rFonts w:ascii="Arial" w:hAnsi="Arial"/>
                      <w:i/>
                      <w:color w:val="000000"/>
                      <w:sz w:val="16"/>
                    </w:rPr>
                    <w:t xml:space="preserve"> almış olmak şartıyla Fen-Edebiyat Fakültelerinin Tarih veya Coğrafya Anabilim Dallarının Lisans programlarından mezun olmak.</w:t>
                  </w:r>
                </w:p>
              </w:tc>
            </w:tr>
            <w:tr w:rsidR="00FD289E" w:rsidTr="00FD289E">
              <w:trPr>
                <w:trHeight w:val="205"/>
              </w:trPr>
              <w:tc>
                <w:tcPr>
                  <w:tcW w:w="4393" w:type="dxa"/>
                  <w:tcBorders>
                    <w:top w:val="single" w:sz="6" w:space="0" w:color="D3D3D3"/>
                    <w:left w:val="single" w:sz="6" w:space="0" w:color="D3D3D3"/>
                    <w:bottom w:val="single" w:sz="6" w:space="0" w:color="D3D3D3"/>
                    <w:right w:val="single" w:sz="6" w:space="0" w:color="D3D3D3"/>
                  </w:tcBorders>
                  <w:tcMar>
                    <w:top w:w="39" w:type="dxa"/>
                    <w:left w:w="39" w:type="dxa"/>
                    <w:bottom w:w="39" w:type="dxa"/>
                    <w:right w:w="39" w:type="dxa"/>
                  </w:tcMar>
                </w:tcPr>
                <w:p w:rsidR="00FD289E" w:rsidRDefault="00FD289E" w:rsidP="00FD289E">
                  <w:r>
                    <w:rPr>
                      <w:rFonts w:ascii="Arial" w:hAnsi="Arial"/>
                      <w:color w:val="000000"/>
                      <w:sz w:val="18"/>
                    </w:rPr>
                    <w:t>Okul Öncesi Öğretmenliği</w:t>
                  </w:r>
                </w:p>
              </w:tc>
              <w:tc>
                <w:tcPr>
                  <w:tcW w:w="2125" w:type="dxa"/>
                  <w:tcBorders>
                    <w:top w:val="single" w:sz="6" w:space="0" w:color="D3D3D3"/>
                    <w:left w:val="single" w:sz="6" w:space="0" w:color="D3D3D3"/>
                    <w:bottom w:val="single" w:sz="6" w:space="0" w:color="D3D3D3"/>
                    <w:right w:val="single" w:sz="6" w:space="0" w:color="D3D3D3"/>
                  </w:tcBorders>
                  <w:tcMar>
                    <w:top w:w="39" w:type="dxa"/>
                    <w:left w:w="39" w:type="dxa"/>
                    <w:bottom w:w="39" w:type="dxa"/>
                    <w:right w:w="39" w:type="dxa"/>
                  </w:tcMar>
                </w:tcPr>
                <w:p w:rsidR="00FD289E" w:rsidRDefault="00FD289E" w:rsidP="00FD289E">
                  <w:r>
                    <w:rPr>
                      <w:rFonts w:ascii="Arial" w:hAnsi="Arial"/>
                      <w:color w:val="000000"/>
                      <w:sz w:val="16"/>
                    </w:rPr>
                    <w:t>Yüksek Lisans (Tezli)</w:t>
                  </w:r>
                </w:p>
              </w:tc>
              <w:tc>
                <w:tcPr>
                  <w:tcW w:w="992" w:type="dxa"/>
                  <w:tcBorders>
                    <w:top w:val="single" w:sz="6" w:space="0" w:color="D3D3D3"/>
                    <w:left w:val="single" w:sz="6" w:space="0" w:color="D3D3D3"/>
                    <w:bottom w:val="single" w:sz="6" w:space="0" w:color="D3D3D3"/>
                    <w:right w:val="single" w:sz="6" w:space="0" w:color="D3D3D3"/>
                  </w:tcBorders>
                  <w:tcMar>
                    <w:top w:w="39" w:type="dxa"/>
                    <w:left w:w="39" w:type="dxa"/>
                    <w:bottom w:w="39" w:type="dxa"/>
                    <w:right w:w="39" w:type="dxa"/>
                  </w:tcMar>
                </w:tcPr>
                <w:p w:rsidR="00FD289E" w:rsidRDefault="00FD289E" w:rsidP="00FD289E">
                  <w:pPr>
                    <w:jc w:val="center"/>
                  </w:pPr>
                  <w:r>
                    <w:rPr>
                      <w:rFonts w:ascii="Arial" w:hAnsi="Arial"/>
                      <w:color w:val="000000"/>
                      <w:sz w:val="16"/>
                    </w:rPr>
                    <w:t>SÖZ / EA</w:t>
                  </w:r>
                </w:p>
              </w:tc>
              <w:tc>
                <w:tcPr>
                  <w:tcW w:w="283" w:type="dxa"/>
                  <w:tcBorders>
                    <w:top w:val="single" w:sz="6" w:space="0" w:color="D3D3D3"/>
                    <w:left w:val="single" w:sz="6" w:space="0" w:color="D3D3D3"/>
                    <w:bottom w:val="single" w:sz="6" w:space="0" w:color="D3D3D3"/>
                    <w:right w:val="single" w:sz="6" w:space="0" w:color="D3D3D3"/>
                  </w:tcBorders>
                  <w:tcMar>
                    <w:top w:w="39" w:type="dxa"/>
                    <w:left w:w="39" w:type="dxa"/>
                    <w:bottom w:w="39" w:type="dxa"/>
                    <w:right w:w="39" w:type="dxa"/>
                  </w:tcMar>
                </w:tcPr>
                <w:p w:rsidR="00FD289E" w:rsidRDefault="00FD289E" w:rsidP="00FD289E">
                  <w:pPr>
                    <w:jc w:val="center"/>
                  </w:pPr>
                  <w:r>
                    <w:rPr>
                      <w:rFonts w:ascii="Arial" w:hAnsi="Arial"/>
                      <w:color w:val="000000"/>
                      <w:sz w:val="18"/>
                    </w:rPr>
                    <w:t>10</w:t>
                  </w:r>
                </w:p>
              </w:tc>
              <w:tc>
                <w:tcPr>
                  <w:tcW w:w="850" w:type="dxa"/>
                  <w:tcBorders>
                    <w:top w:val="single" w:sz="6" w:space="0" w:color="D3D3D3"/>
                    <w:left w:val="single" w:sz="6" w:space="0" w:color="D3D3D3"/>
                    <w:bottom w:val="single" w:sz="6" w:space="0" w:color="D3D3D3"/>
                    <w:right w:val="single" w:sz="6" w:space="0" w:color="D3D3D3"/>
                  </w:tcBorders>
                  <w:tcMar>
                    <w:top w:w="39" w:type="dxa"/>
                    <w:left w:w="39" w:type="dxa"/>
                    <w:bottom w:w="39" w:type="dxa"/>
                    <w:right w:w="39" w:type="dxa"/>
                  </w:tcMar>
                </w:tcPr>
                <w:p w:rsidR="00FD289E" w:rsidRDefault="00FD289E" w:rsidP="00FD289E">
                  <w:pPr>
                    <w:jc w:val="center"/>
                  </w:pPr>
                  <w:r>
                    <w:rPr>
                      <w:rFonts w:ascii="Arial" w:hAnsi="Arial"/>
                      <w:color w:val="000000"/>
                      <w:sz w:val="18"/>
                    </w:rPr>
                    <w:t>-</w:t>
                  </w:r>
                </w:p>
              </w:tc>
              <w:tc>
                <w:tcPr>
                  <w:tcW w:w="708" w:type="dxa"/>
                  <w:tcBorders>
                    <w:top w:val="single" w:sz="6" w:space="0" w:color="D3D3D3"/>
                    <w:left w:val="single" w:sz="6" w:space="0" w:color="D3D3D3"/>
                    <w:bottom w:val="single" w:sz="6" w:space="0" w:color="D3D3D3"/>
                    <w:right w:val="single" w:sz="6" w:space="0" w:color="D3D3D3"/>
                  </w:tcBorders>
                  <w:tcMar>
                    <w:top w:w="39" w:type="dxa"/>
                    <w:left w:w="39" w:type="dxa"/>
                    <w:bottom w:w="39" w:type="dxa"/>
                    <w:right w:w="39" w:type="dxa"/>
                  </w:tcMar>
                </w:tcPr>
                <w:p w:rsidR="00FD289E" w:rsidRDefault="00FD289E" w:rsidP="00FD289E">
                  <w:pPr>
                    <w:jc w:val="center"/>
                  </w:pPr>
                  <w:r>
                    <w:rPr>
                      <w:rFonts w:ascii="Arial" w:hAnsi="Arial"/>
                      <w:color w:val="000000"/>
                      <w:sz w:val="18"/>
                    </w:rPr>
                    <w:t>-</w:t>
                  </w:r>
                </w:p>
              </w:tc>
              <w:tc>
                <w:tcPr>
                  <w:tcW w:w="1133" w:type="dxa"/>
                  <w:tcBorders>
                    <w:top w:val="single" w:sz="6" w:space="0" w:color="D3D3D3"/>
                    <w:left w:val="single" w:sz="6" w:space="0" w:color="D3D3D3"/>
                    <w:bottom w:val="single" w:sz="6" w:space="0" w:color="D3D3D3"/>
                    <w:right w:val="single" w:sz="6" w:space="0" w:color="D3D3D3"/>
                  </w:tcBorders>
                  <w:tcMar>
                    <w:top w:w="39" w:type="dxa"/>
                    <w:left w:w="39" w:type="dxa"/>
                    <w:bottom w:w="39" w:type="dxa"/>
                    <w:right w:w="39" w:type="dxa"/>
                  </w:tcMar>
                </w:tcPr>
                <w:p w:rsidR="00FD289E" w:rsidRDefault="00FD289E" w:rsidP="00FD289E">
                  <w:pPr>
                    <w:jc w:val="center"/>
                  </w:pPr>
                  <w:r>
                    <w:rPr>
                      <w:rFonts w:ascii="Arial" w:hAnsi="Arial"/>
                      <w:color w:val="000000"/>
                      <w:sz w:val="16"/>
                    </w:rPr>
                    <w:t>Yok</w:t>
                  </w:r>
                </w:p>
              </w:tc>
            </w:tr>
            <w:tr w:rsidR="00FD289E" w:rsidTr="00FD289E">
              <w:trPr>
                <w:trHeight w:val="205"/>
              </w:trPr>
              <w:tc>
                <w:tcPr>
                  <w:tcW w:w="4393" w:type="dxa"/>
                  <w:gridSpan w:val="7"/>
                  <w:tcBorders>
                    <w:top w:val="single" w:sz="6" w:space="0" w:color="D3D3D3"/>
                    <w:left w:val="single" w:sz="6" w:space="0" w:color="D3D3D3"/>
                    <w:bottom w:val="single" w:sz="6" w:space="0" w:color="D3D3D3"/>
                    <w:right w:val="single" w:sz="6" w:space="0" w:color="D3D3D3"/>
                  </w:tcBorders>
                  <w:tcMar>
                    <w:top w:w="39" w:type="dxa"/>
                    <w:left w:w="39" w:type="dxa"/>
                    <w:bottom w:w="39" w:type="dxa"/>
                    <w:right w:w="39" w:type="dxa"/>
                  </w:tcMar>
                </w:tcPr>
                <w:p w:rsidR="00FD289E" w:rsidRDefault="00FD289E" w:rsidP="00FD289E">
                  <w:proofErr w:type="gramStart"/>
                  <w:r>
                    <w:rPr>
                      <w:rFonts w:ascii="Arial" w:hAnsi="Arial"/>
                      <w:i/>
                      <w:color w:val="000000"/>
                      <w:sz w:val="16"/>
                    </w:rPr>
                    <w:t>Başvuru Koşulları: Okul öncesi Öğretmenliği, Anaokulu Öğretmenliği veya Çocuk Gelişimi Öğretmenliği Lisans mezunu olmak.</w:t>
                  </w:r>
                  <w:proofErr w:type="gramEnd"/>
                </w:p>
              </w:tc>
            </w:tr>
            <w:tr w:rsidR="00FD289E" w:rsidTr="00FD289E">
              <w:trPr>
                <w:trHeight w:val="205"/>
              </w:trPr>
              <w:tc>
                <w:tcPr>
                  <w:tcW w:w="4393" w:type="dxa"/>
                  <w:tcBorders>
                    <w:top w:val="single" w:sz="6" w:space="0" w:color="D3D3D3"/>
                    <w:left w:val="single" w:sz="6" w:space="0" w:color="D3D3D3"/>
                    <w:bottom w:val="single" w:sz="6" w:space="0" w:color="D3D3D3"/>
                    <w:right w:val="single" w:sz="6" w:space="0" w:color="D3D3D3"/>
                  </w:tcBorders>
                  <w:shd w:val="clear" w:color="auto" w:fill="F5F5F5"/>
                  <w:tcMar>
                    <w:top w:w="39" w:type="dxa"/>
                    <w:left w:w="39" w:type="dxa"/>
                    <w:bottom w:w="39" w:type="dxa"/>
                    <w:right w:w="39" w:type="dxa"/>
                  </w:tcMar>
                </w:tcPr>
                <w:p w:rsidR="00FD289E" w:rsidRDefault="00FD289E" w:rsidP="00FD289E">
                  <w:r>
                    <w:rPr>
                      <w:rFonts w:ascii="Arial" w:hAnsi="Arial"/>
                      <w:color w:val="000000"/>
                      <w:sz w:val="18"/>
                    </w:rPr>
                    <w:t>Sınıf Öğretmenliği</w:t>
                  </w:r>
                </w:p>
              </w:tc>
              <w:tc>
                <w:tcPr>
                  <w:tcW w:w="2125" w:type="dxa"/>
                  <w:tcBorders>
                    <w:top w:val="single" w:sz="6" w:space="0" w:color="D3D3D3"/>
                    <w:left w:val="single" w:sz="6" w:space="0" w:color="D3D3D3"/>
                    <w:bottom w:val="single" w:sz="6" w:space="0" w:color="D3D3D3"/>
                    <w:right w:val="single" w:sz="6" w:space="0" w:color="D3D3D3"/>
                  </w:tcBorders>
                  <w:shd w:val="clear" w:color="auto" w:fill="F5F5F5"/>
                  <w:tcMar>
                    <w:top w:w="39" w:type="dxa"/>
                    <w:left w:w="39" w:type="dxa"/>
                    <w:bottom w:w="39" w:type="dxa"/>
                    <w:right w:w="39" w:type="dxa"/>
                  </w:tcMar>
                </w:tcPr>
                <w:p w:rsidR="00FD289E" w:rsidRDefault="00FD289E" w:rsidP="00FD289E">
                  <w:r>
                    <w:rPr>
                      <w:rFonts w:ascii="Arial" w:hAnsi="Arial"/>
                      <w:color w:val="000000"/>
                      <w:sz w:val="16"/>
                    </w:rPr>
                    <w:t xml:space="preserve">Yüksek Lisans (Tezsiz İkinci </w:t>
                  </w:r>
                  <w:proofErr w:type="spellStart"/>
                  <w:r>
                    <w:rPr>
                      <w:rFonts w:ascii="Arial" w:hAnsi="Arial"/>
                      <w:color w:val="000000"/>
                      <w:sz w:val="16"/>
                    </w:rPr>
                    <w:t>Öğr</w:t>
                  </w:r>
                  <w:proofErr w:type="spellEnd"/>
                  <w:r>
                    <w:rPr>
                      <w:rFonts w:ascii="Arial" w:hAnsi="Arial"/>
                      <w:color w:val="000000"/>
                      <w:sz w:val="16"/>
                    </w:rPr>
                    <w:t>.)</w:t>
                  </w:r>
                </w:p>
              </w:tc>
              <w:tc>
                <w:tcPr>
                  <w:tcW w:w="992" w:type="dxa"/>
                  <w:tcBorders>
                    <w:top w:val="single" w:sz="6" w:space="0" w:color="D3D3D3"/>
                    <w:left w:val="single" w:sz="6" w:space="0" w:color="D3D3D3"/>
                    <w:bottom w:val="single" w:sz="6" w:space="0" w:color="D3D3D3"/>
                    <w:right w:val="single" w:sz="6" w:space="0" w:color="D3D3D3"/>
                  </w:tcBorders>
                  <w:shd w:val="clear" w:color="auto" w:fill="F5F5F5"/>
                  <w:tcMar>
                    <w:top w:w="39" w:type="dxa"/>
                    <w:left w:w="39" w:type="dxa"/>
                    <w:bottom w:w="39" w:type="dxa"/>
                    <w:right w:w="39" w:type="dxa"/>
                  </w:tcMar>
                </w:tcPr>
                <w:p w:rsidR="00FD289E" w:rsidRDefault="00FD289E" w:rsidP="00FD289E">
                  <w:pPr>
                    <w:jc w:val="center"/>
                  </w:pPr>
                  <w:r>
                    <w:rPr>
                      <w:rFonts w:ascii="Arial" w:hAnsi="Arial"/>
                      <w:color w:val="000000"/>
                      <w:sz w:val="16"/>
                    </w:rPr>
                    <w:t>Yok</w:t>
                  </w:r>
                </w:p>
              </w:tc>
              <w:tc>
                <w:tcPr>
                  <w:tcW w:w="283" w:type="dxa"/>
                  <w:tcBorders>
                    <w:top w:val="single" w:sz="6" w:space="0" w:color="D3D3D3"/>
                    <w:left w:val="single" w:sz="6" w:space="0" w:color="D3D3D3"/>
                    <w:bottom w:val="single" w:sz="6" w:space="0" w:color="D3D3D3"/>
                    <w:right w:val="single" w:sz="6" w:space="0" w:color="D3D3D3"/>
                  </w:tcBorders>
                  <w:shd w:val="clear" w:color="auto" w:fill="F5F5F5"/>
                  <w:tcMar>
                    <w:top w:w="39" w:type="dxa"/>
                    <w:left w:w="39" w:type="dxa"/>
                    <w:bottom w:w="39" w:type="dxa"/>
                    <w:right w:w="39" w:type="dxa"/>
                  </w:tcMar>
                </w:tcPr>
                <w:p w:rsidR="00FD289E" w:rsidRDefault="00FD289E" w:rsidP="00FD289E">
                  <w:pPr>
                    <w:jc w:val="center"/>
                  </w:pPr>
                  <w:r>
                    <w:rPr>
                      <w:rFonts w:ascii="Arial" w:hAnsi="Arial"/>
                      <w:color w:val="000000"/>
                      <w:sz w:val="18"/>
                    </w:rPr>
                    <w:t>40</w:t>
                  </w:r>
                </w:p>
              </w:tc>
              <w:tc>
                <w:tcPr>
                  <w:tcW w:w="850" w:type="dxa"/>
                  <w:tcBorders>
                    <w:top w:val="single" w:sz="6" w:space="0" w:color="D3D3D3"/>
                    <w:left w:val="single" w:sz="6" w:space="0" w:color="D3D3D3"/>
                    <w:bottom w:val="single" w:sz="6" w:space="0" w:color="D3D3D3"/>
                    <w:right w:val="single" w:sz="6" w:space="0" w:color="D3D3D3"/>
                  </w:tcBorders>
                  <w:shd w:val="clear" w:color="auto" w:fill="F5F5F5"/>
                  <w:tcMar>
                    <w:top w:w="39" w:type="dxa"/>
                    <w:left w:w="39" w:type="dxa"/>
                    <w:bottom w:w="39" w:type="dxa"/>
                    <w:right w:w="39" w:type="dxa"/>
                  </w:tcMar>
                </w:tcPr>
                <w:p w:rsidR="00FD289E" w:rsidRDefault="00FD289E" w:rsidP="00FD289E">
                  <w:pPr>
                    <w:jc w:val="center"/>
                  </w:pPr>
                  <w:r>
                    <w:rPr>
                      <w:rFonts w:ascii="Arial" w:hAnsi="Arial"/>
                      <w:color w:val="000000"/>
                      <w:sz w:val="18"/>
                    </w:rPr>
                    <w:t>-</w:t>
                  </w:r>
                </w:p>
              </w:tc>
              <w:tc>
                <w:tcPr>
                  <w:tcW w:w="708" w:type="dxa"/>
                  <w:tcBorders>
                    <w:top w:val="single" w:sz="6" w:space="0" w:color="D3D3D3"/>
                    <w:left w:val="single" w:sz="6" w:space="0" w:color="D3D3D3"/>
                    <w:bottom w:val="single" w:sz="6" w:space="0" w:color="D3D3D3"/>
                    <w:right w:val="single" w:sz="6" w:space="0" w:color="D3D3D3"/>
                  </w:tcBorders>
                  <w:shd w:val="clear" w:color="auto" w:fill="F5F5F5"/>
                  <w:tcMar>
                    <w:top w:w="39" w:type="dxa"/>
                    <w:left w:w="39" w:type="dxa"/>
                    <w:bottom w:w="39" w:type="dxa"/>
                    <w:right w:w="39" w:type="dxa"/>
                  </w:tcMar>
                </w:tcPr>
                <w:p w:rsidR="00FD289E" w:rsidRDefault="00FD289E" w:rsidP="00FD289E">
                  <w:pPr>
                    <w:jc w:val="center"/>
                  </w:pPr>
                  <w:r>
                    <w:rPr>
                      <w:rFonts w:ascii="Arial" w:hAnsi="Arial"/>
                      <w:color w:val="000000"/>
                      <w:sz w:val="18"/>
                    </w:rPr>
                    <w:t>-</w:t>
                  </w:r>
                </w:p>
              </w:tc>
              <w:tc>
                <w:tcPr>
                  <w:tcW w:w="1133" w:type="dxa"/>
                  <w:tcBorders>
                    <w:top w:val="single" w:sz="6" w:space="0" w:color="D3D3D3"/>
                    <w:left w:val="single" w:sz="6" w:space="0" w:color="D3D3D3"/>
                    <w:bottom w:val="single" w:sz="6" w:space="0" w:color="D3D3D3"/>
                    <w:right w:val="single" w:sz="6" w:space="0" w:color="D3D3D3"/>
                  </w:tcBorders>
                  <w:shd w:val="clear" w:color="auto" w:fill="F5F5F5"/>
                  <w:tcMar>
                    <w:top w:w="39" w:type="dxa"/>
                    <w:left w:w="39" w:type="dxa"/>
                    <w:bottom w:w="39" w:type="dxa"/>
                    <w:right w:w="39" w:type="dxa"/>
                  </w:tcMar>
                </w:tcPr>
                <w:p w:rsidR="00FD289E" w:rsidRDefault="00FD289E" w:rsidP="00FD289E">
                  <w:pPr>
                    <w:jc w:val="center"/>
                  </w:pPr>
                  <w:r>
                    <w:rPr>
                      <w:rFonts w:ascii="Arial" w:hAnsi="Arial"/>
                      <w:color w:val="000000"/>
                      <w:sz w:val="16"/>
                    </w:rPr>
                    <w:t>Yok</w:t>
                  </w:r>
                </w:p>
              </w:tc>
            </w:tr>
            <w:tr w:rsidR="00FD289E" w:rsidTr="00FD289E">
              <w:trPr>
                <w:trHeight w:val="205"/>
              </w:trPr>
              <w:tc>
                <w:tcPr>
                  <w:tcW w:w="4393" w:type="dxa"/>
                  <w:gridSpan w:val="7"/>
                  <w:tcBorders>
                    <w:top w:val="single" w:sz="6" w:space="0" w:color="D3D3D3"/>
                    <w:left w:val="single" w:sz="6" w:space="0" w:color="D3D3D3"/>
                    <w:bottom w:val="single" w:sz="6" w:space="0" w:color="D3D3D3"/>
                    <w:right w:val="single" w:sz="6" w:space="0" w:color="D3D3D3"/>
                  </w:tcBorders>
                  <w:shd w:val="clear" w:color="auto" w:fill="DCDCDC"/>
                  <w:tcMar>
                    <w:top w:w="39" w:type="dxa"/>
                    <w:left w:w="39" w:type="dxa"/>
                    <w:bottom w:w="39" w:type="dxa"/>
                    <w:right w:w="39" w:type="dxa"/>
                  </w:tcMar>
                </w:tcPr>
                <w:p w:rsidR="00FD289E" w:rsidRDefault="00FD289E" w:rsidP="00FD289E">
                  <w:r>
                    <w:rPr>
                      <w:rFonts w:ascii="Arial" w:hAnsi="Arial"/>
                      <w:b/>
                      <w:color w:val="000000"/>
                      <w:sz w:val="18"/>
                    </w:rPr>
                    <w:t>İşletme</w:t>
                  </w:r>
                </w:p>
              </w:tc>
            </w:tr>
            <w:tr w:rsidR="00FD289E" w:rsidTr="00FD289E">
              <w:trPr>
                <w:trHeight w:val="205"/>
              </w:trPr>
              <w:tc>
                <w:tcPr>
                  <w:tcW w:w="4393" w:type="dxa"/>
                  <w:tcBorders>
                    <w:top w:val="single" w:sz="6" w:space="0" w:color="D3D3D3"/>
                    <w:left w:val="single" w:sz="6" w:space="0" w:color="D3D3D3"/>
                    <w:bottom w:val="single" w:sz="6" w:space="0" w:color="D3D3D3"/>
                    <w:right w:val="single" w:sz="6" w:space="0" w:color="D3D3D3"/>
                  </w:tcBorders>
                  <w:tcMar>
                    <w:top w:w="39" w:type="dxa"/>
                    <w:left w:w="39" w:type="dxa"/>
                    <w:bottom w:w="39" w:type="dxa"/>
                    <w:right w:w="39" w:type="dxa"/>
                  </w:tcMar>
                </w:tcPr>
                <w:p w:rsidR="00FD289E" w:rsidRDefault="00FD289E" w:rsidP="00FD289E">
                  <w:r>
                    <w:rPr>
                      <w:rFonts w:ascii="Arial" w:hAnsi="Arial"/>
                      <w:color w:val="000000"/>
                      <w:sz w:val="18"/>
                    </w:rPr>
                    <w:t>İşletme</w:t>
                  </w:r>
                </w:p>
              </w:tc>
              <w:tc>
                <w:tcPr>
                  <w:tcW w:w="2125" w:type="dxa"/>
                  <w:tcBorders>
                    <w:top w:val="single" w:sz="6" w:space="0" w:color="D3D3D3"/>
                    <w:left w:val="single" w:sz="6" w:space="0" w:color="D3D3D3"/>
                    <w:bottom w:val="single" w:sz="6" w:space="0" w:color="D3D3D3"/>
                    <w:right w:val="single" w:sz="6" w:space="0" w:color="D3D3D3"/>
                  </w:tcBorders>
                  <w:tcMar>
                    <w:top w:w="39" w:type="dxa"/>
                    <w:left w:w="39" w:type="dxa"/>
                    <w:bottom w:w="39" w:type="dxa"/>
                    <w:right w:w="39" w:type="dxa"/>
                  </w:tcMar>
                </w:tcPr>
                <w:p w:rsidR="00FD289E" w:rsidRDefault="00FD289E" w:rsidP="00FD289E">
                  <w:r>
                    <w:rPr>
                      <w:rFonts w:ascii="Arial" w:hAnsi="Arial"/>
                      <w:color w:val="000000"/>
                      <w:sz w:val="16"/>
                    </w:rPr>
                    <w:t>Yüksek Lisans (Tezli)</w:t>
                  </w:r>
                </w:p>
              </w:tc>
              <w:tc>
                <w:tcPr>
                  <w:tcW w:w="992" w:type="dxa"/>
                  <w:tcBorders>
                    <w:top w:val="single" w:sz="6" w:space="0" w:color="D3D3D3"/>
                    <w:left w:val="single" w:sz="6" w:space="0" w:color="D3D3D3"/>
                    <w:bottom w:val="single" w:sz="6" w:space="0" w:color="D3D3D3"/>
                    <w:right w:val="single" w:sz="6" w:space="0" w:color="D3D3D3"/>
                  </w:tcBorders>
                  <w:tcMar>
                    <w:top w:w="39" w:type="dxa"/>
                    <w:left w:w="39" w:type="dxa"/>
                    <w:bottom w:w="39" w:type="dxa"/>
                    <w:right w:w="39" w:type="dxa"/>
                  </w:tcMar>
                </w:tcPr>
                <w:p w:rsidR="00FD289E" w:rsidRDefault="00FD289E" w:rsidP="00FD289E">
                  <w:pPr>
                    <w:jc w:val="center"/>
                  </w:pPr>
                  <w:r>
                    <w:rPr>
                      <w:rFonts w:ascii="Arial" w:hAnsi="Arial"/>
                      <w:color w:val="000000"/>
                      <w:sz w:val="16"/>
                    </w:rPr>
                    <w:t>SÖZ / EA</w:t>
                  </w:r>
                </w:p>
              </w:tc>
              <w:tc>
                <w:tcPr>
                  <w:tcW w:w="283" w:type="dxa"/>
                  <w:tcBorders>
                    <w:top w:val="single" w:sz="6" w:space="0" w:color="D3D3D3"/>
                    <w:left w:val="single" w:sz="6" w:space="0" w:color="D3D3D3"/>
                    <w:bottom w:val="single" w:sz="6" w:space="0" w:color="D3D3D3"/>
                    <w:right w:val="single" w:sz="6" w:space="0" w:color="D3D3D3"/>
                  </w:tcBorders>
                  <w:tcMar>
                    <w:top w:w="39" w:type="dxa"/>
                    <w:left w:w="39" w:type="dxa"/>
                    <w:bottom w:w="39" w:type="dxa"/>
                    <w:right w:w="39" w:type="dxa"/>
                  </w:tcMar>
                </w:tcPr>
                <w:p w:rsidR="00FD289E" w:rsidRDefault="00FD289E" w:rsidP="00FD289E">
                  <w:pPr>
                    <w:jc w:val="center"/>
                  </w:pPr>
                  <w:r>
                    <w:rPr>
                      <w:rFonts w:ascii="Arial" w:hAnsi="Arial"/>
                      <w:color w:val="000000"/>
                      <w:sz w:val="18"/>
                    </w:rPr>
                    <w:t>15</w:t>
                  </w:r>
                </w:p>
              </w:tc>
              <w:tc>
                <w:tcPr>
                  <w:tcW w:w="850" w:type="dxa"/>
                  <w:tcBorders>
                    <w:top w:val="single" w:sz="6" w:space="0" w:color="D3D3D3"/>
                    <w:left w:val="single" w:sz="6" w:space="0" w:color="D3D3D3"/>
                    <w:bottom w:val="single" w:sz="6" w:space="0" w:color="D3D3D3"/>
                    <w:right w:val="single" w:sz="6" w:space="0" w:color="D3D3D3"/>
                  </w:tcBorders>
                  <w:tcMar>
                    <w:top w:w="39" w:type="dxa"/>
                    <w:left w:w="39" w:type="dxa"/>
                    <w:bottom w:w="39" w:type="dxa"/>
                    <w:right w:w="39" w:type="dxa"/>
                  </w:tcMar>
                </w:tcPr>
                <w:p w:rsidR="00FD289E" w:rsidRDefault="00FD289E" w:rsidP="00FD289E">
                  <w:pPr>
                    <w:jc w:val="center"/>
                  </w:pPr>
                  <w:r>
                    <w:rPr>
                      <w:rFonts w:ascii="Arial" w:hAnsi="Arial"/>
                      <w:color w:val="000000"/>
                      <w:sz w:val="18"/>
                    </w:rPr>
                    <w:t>-</w:t>
                  </w:r>
                </w:p>
              </w:tc>
              <w:tc>
                <w:tcPr>
                  <w:tcW w:w="708" w:type="dxa"/>
                  <w:tcBorders>
                    <w:top w:val="single" w:sz="6" w:space="0" w:color="D3D3D3"/>
                    <w:left w:val="single" w:sz="6" w:space="0" w:color="D3D3D3"/>
                    <w:bottom w:val="single" w:sz="6" w:space="0" w:color="D3D3D3"/>
                    <w:right w:val="single" w:sz="6" w:space="0" w:color="D3D3D3"/>
                  </w:tcBorders>
                  <w:tcMar>
                    <w:top w:w="39" w:type="dxa"/>
                    <w:left w:w="39" w:type="dxa"/>
                    <w:bottom w:w="39" w:type="dxa"/>
                    <w:right w:w="39" w:type="dxa"/>
                  </w:tcMar>
                </w:tcPr>
                <w:p w:rsidR="00FD289E" w:rsidRDefault="00FD289E" w:rsidP="00FD289E">
                  <w:pPr>
                    <w:jc w:val="center"/>
                  </w:pPr>
                  <w:r>
                    <w:rPr>
                      <w:rFonts w:ascii="Arial" w:hAnsi="Arial"/>
                      <w:color w:val="000000"/>
                      <w:sz w:val="18"/>
                    </w:rPr>
                    <w:t>-</w:t>
                  </w:r>
                </w:p>
              </w:tc>
              <w:tc>
                <w:tcPr>
                  <w:tcW w:w="1133" w:type="dxa"/>
                  <w:tcBorders>
                    <w:top w:val="single" w:sz="6" w:space="0" w:color="D3D3D3"/>
                    <w:left w:val="single" w:sz="6" w:space="0" w:color="D3D3D3"/>
                    <w:bottom w:val="single" w:sz="6" w:space="0" w:color="D3D3D3"/>
                    <w:right w:val="single" w:sz="6" w:space="0" w:color="D3D3D3"/>
                  </w:tcBorders>
                  <w:tcMar>
                    <w:top w:w="39" w:type="dxa"/>
                    <w:left w:w="39" w:type="dxa"/>
                    <w:bottom w:w="39" w:type="dxa"/>
                    <w:right w:w="39" w:type="dxa"/>
                  </w:tcMar>
                </w:tcPr>
                <w:p w:rsidR="00FD289E" w:rsidRDefault="00FD289E" w:rsidP="00FD289E">
                  <w:pPr>
                    <w:jc w:val="center"/>
                  </w:pPr>
                  <w:r>
                    <w:rPr>
                      <w:rFonts w:ascii="Arial" w:hAnsi="Arial"/>
                      <w:color w:val="000000"/>
                      <w:sz w:val="16"/>
                    </w:rPr>
                    <w:t>Var</w:t>
                  </w:r>
                </w:p>
              </w:tc>
            </w:tr>
            <w:tr w:rsidR="00FD289E" w:rsidTr="00FD289E">
              <w:trPr>
                <w:trHeight w:val="205"/>
              </w:trPr>
              <w:tc>
                <w:tcPr>
                  <w:tcW w:w="4393" w:type="dxa"/>
                  <w:gridSpan w:val="7"/>
                  <w:tcBorders>
                    <w:top w:val="single" w:sz="6" w:space="0" w:color="D3D3D3"/>
                    <w:left w:val="single" w:sz="6" w:space="0" w:color="D3D3D3"/>
                    <w:bottom w:val="single" w:sz="6" w:space="0" w:color="D3D3D3"/>
                    <w:right w:val="single" w:sz="6" w:space="0" w:color="D3D3D3"/>
                  </w:tcBorders>
                  <w:tcMar>
                    <w:top w:w="39" w:type="dxa"/>
                    <w:left w:w="39" w:type="dxa"/>
                    <w:bottom w:w="39" w:type="dxa"/>
                    <w:right w:w="39" w:type="dxa"/>
                  </w:tcMar>
                </w:tcPr>
                <w:p w:rsidR="00FD289E" w:rsidRDefault="00FD289E" w:rsidP="00FD289E">
                  <w:r>
                    <w:rPr>
                      <w:rFonts w:ascii="Arial" w:hAnsi="Arial"/>
                      <w:i/>
                      <w:color w:val="000000"/>
                      <w:sz w:val="16"/>
                    </w:rPr>
                    <w:t>Başvuru Koşulları: -İİBF, İşletme ve İktisat Fakülteleri, Siyasal Bilgiler Fakültesi, Hukuk Fakültesi, Deniz İşletmeciliği, İşletme Mühendisliği, Endüstri Mühendisliği, İstatistik, Matematik, Psikoloji veya Turizm İşletmeciliği Bölümlerinden mezun olmak ve ALES SÖZ/ EA puan türüne sahip olmak.</w:t>
                  </w:r>
                </w:p>
              </w:tc>
            </w:tr>
            <w:tr w:rsidR="00FD289E" w:rsidTr="00FD289E">
              <w:trPr>
                <w:trHeight w:val="205"/>
              </w:trPr>
              <w:tc>
                <w:tcPr>
                  <w:tcW w:w="4393" w:type="dxa"/>
                  <w:tcBorders>
                    <w:top w:val="single" w:sz="6" w:space="0" w:color="D3D3D3"/>
                    <w:left w:val="single" w:sz="6" w:space="0" w:color="D3D3D3"/>
                    <w:bottom w:val="single" w:sz="6" w:space="0" w:color="D3D3D3"/>
                    <w:right w:val="single" w:sz="6" w:space="0" w:color="D3D3D3"/>
                  </w:tcBorders>
                  <w:shd w:val="clear" w:color="auto" w:fill="F5F5F5"/>
                  <w:tcMar>
                    <w:top w:w="39" w:type="dxa"/>
                    <w:left w:w="39" w:type="dxa"/>
                    <w:bottom w:w="39" w:type="dxa"/>
                    <w:right w:w="39" w:type="dxa"/>
                  </w:tcMar>
                </w:tcPr>
                <w:p w:rsidR="00FD289E" w:rsidRDefault="00FD289E" w:rsidP="00FD289E">
                  <w:r>
                    <w:rPr>
                      <w:rFonts w:ascii="Arial" w:hAnsi="Arial"/>
                      <w:color w:val="000000"/>
                      <w:sz w:val="18"/>
                    </w:rPr>
                    <w:t>İşletme</w:t>
                  </w:r>
                </w:p>
              </w:tc>
              <w:tc>
                <w:tcPr>
                  <w:tcW w:w="2125" w:type="dxa"/>
                  <w:tcBorders>
                    <w:top w:val="single" w:sz="6" w:space="0" w:color="D3D3D3"/>
                    <w:left w:val="single" w:sz="6" w:space="0" w:color="D3D3D3"/>
                    <w:bottom w:val="single" w:sz="6" w:space="0" w:color="D3D3D3"/>
                    <w:right w:val="single" w:sz="6" w:space="0" w:color="D3D3D3"/>
                  </w:tcBorders>
                  <w:shd w:val="clear" w:color="auto" w:fill="F5F5F5"/>
                  <w:tcMar>
                    <w:top w:w="39" w:type="dxa"/>
                    <w:left w:w="39" w:type="dxa"/>
                    <w:bottom w:w="39" w:type="dxa"/>
                    <w:right w:w="39" w:type="dxa"/>
                  </w:tcMar>
                </w:tcPr>
                <w:p w:rsidR="00FD289E" w:rsidRDefault="00FD289E" w:rsidP="00FD289E">
                  <w:r>
                    <w:rPr>
                      <w:rFonts w:ascii="Arial" w:hAnsi="Arial"/>
                      <w:color w:val="000000"/>
                      <w:sz w:val="16"/>
                    </w:rPr>
                    <w:t>Doktora</w:t>
                  </w:r>
                </w:p>
              </w:tc>
              <w:tc>
                <w:tcPr>
                  <w:tcW w:w="992" w:type="dxa"/>
                  <w:tcBorders>
                    <w:top w:val="single" w:sz="6" w:space="0" w:color="D3D3D3"/>
                    <w:left w:val="single" w:sz="6" w:space="0" w:color="D3D3D3"/>
                    <w:bottom w:val="single" w:sz="6" w:space="0" w:color="D3D3D3"/>
                    <w:right w:val="single" w:sz="6" w:space="0" w:color="D3D3D3"/>
                  </w:tcBorders>
                  <w:shd w:val="clear" w:color="auto" w:fill="F5F5F5"/>
                  <w:tcMar>
                    <w:top w:w="39" w:type="dxa"/>
                    <w:left w:w="39" w:type="dxa"/>
                    <w:bottom w:w="39" w:type="dxa"/>
                    <w:right w:w="39" w:type="dxa"/>
                  </w:tcMar>
                </w:tcPr>
                <w:p w:rsidR="00FD289E" w:rsidRDefault="00FD289E" w:rsidP="00FD289E">
                  <w:pPr>
                    <w:jc w:val="center"/>
                  </w:pPr>
                  <w:r>
                    <w:rPr>
                      <w:rFonts w:ascii="Arial" w:hAnsi="Arial"/>
                      <w:color w:val="000000"/>
                      <w:sz w:val="16"/>
                    </w:rPr>
                    <w:t>EA</w:t>
                  </w:r>
                </w:p>
              </w:tc>
              <w:tc>
                <w:tcPr>
                  <w:tcW w:w="283" w:type="dxa"/>
                  <w:tcBorders>
                    <w:top w:val="single" w:sz="6" w:space="0" w:color="D3D3D3"/>
                    <w:left w:val="single" w:sz="6" w:space="0" w:color="D3D3D3"/>
                    <w:bottom w:val="single" w:sz="6" w:space="0" w:color="D3D3D3"/>
                    <w:right w:val="single" w:sz="6" w:space="0" w:color="D3D3D3"/>
                  </w:tcBorders>
                  <w:shd w:val="clear" w:color="auto" w:fill="F5F5F5"/>
                  <w:tcMar>
                    <w:top w:w="39" w:type="dxa"/>
                    <w:left w:w="39" w:type="dxa"/>
                    <w:bottom w:w="39" w:type="dxa"/>
                    <w:right w:w="39" w:type="dxa"/>
                  </w:tcMar>
                </w:tcPr>
                <w:p w:rsidR="00FD289E" w:rsidRDefault="00FD289E" w:rsidP="00FD289E">
                  <w:pPr>
                    <w:jc w:val="center"/>
                  </w:pPr>
                  <w:r>
                    <w:rPr>
                      <w:rFonts w:ascii="Arial" w:hAnsi="Arial"/>
                      <w:color w:val="000000"/>
                      <w:sz w:val="18"/>
                    </w:rPr>
                    <w:t>10</w:t>
                  </w:r>
                </w:p>
              </w:tc>
              <w:tc>
                <w:tcPr>
                  <w:tcW w:w="850" w:type="dxa"/>
                  <w:tcBorders>
                    <w:top w:val="single" w:sz="6" w:space="0" w:color="D3D3D3"/>
                    <w:left w:val="single" w:sz="6" w:space="0" w:color="D3D3D3"/>
                    <w:bottom w:val="single" w:sz="6" w:space="0" w:color="D3D3D3"/>
                    <w:right w:val="single" w:sz="6" w:space="0" w:color="D3D3D3"/>
                  </w:tcBorders>
                  <w:shd w:val="clear" w:color="auto" w:fill="F5F5F5"/>
                  <w:tcMar>
                    <w:top w:w="39" w:type="dxa"/>
                    <w:left w:w="39" w:type="dxa"/>
                    <w:bottom w:w="39" w:type="dxa"/>
                    <w:right w:w="39" w:type="dxa"/>
                  </w:tcMar>
                </w:tcPr>
                <w:p w:rsidR="00FD289E" w:rsidRDefault="00FD289E" w:rsidP="00FD289E">
                  <w:pPr>
                    <w:jc w:val="center"/>
                  </w:pPr>
                  <w:r>
                    <w:rPr>
                      <w:rFonts w:ascii="Arial" w:hAnsi="Arial"/>
                      <w:color w:val="000000"/>
                      <w:sz w:val="18"/>
                    </w:rPr>
                    <w:t>-</w:t>
                  </w:r>
                </w:p>
              </w:tc>
              <w:tc>
                <w:tcPr>
                  <w:tcW w:w="708" w:type="dxa"/>
                  <w:tcBorders>
                    <w:top w:val="single" w:sz="6" w:space="0" w:color="D3D3D3"/>
                    <w:left w:val="single" w:sz="6" w:space="0" w:color="D3D3D3"/>
                    <w:bottom w:val="single" w:sz="6" w:space="0" w:color="D3D3D3"/>
                    <w:right w:val="single" w:sz="6" w:space="0" w:color="D3D3D3"/>
                  </w:tcBorders>
                  <w:shd w:val="clear" w:color="auto" w:fill="F5F5F5"/>
                  <w:tcMar>
                    <w:top w:w="39" w:type="dxa"/>
                    <w:left w:w="39" w:type="dxa"/>
                    <w:bottom w:w="39" w:type="dxa"/>
                    <w:right w:w="39" w:type="dxa"/>
                  </w:tcMar>
                </w:tcPr>
                <w:p w:rsidR="00FD289E" w:rsidRDefault="00FD289E" w:rsidP="00FD289E">
                  <w:pPr>
                    <w:jc w:val="center"/>
                  </w:pPr>
                  <w:r>
                    <w:rPr>
                      <w:rFonts w:ascii="Arial" w:hAnsi="Arial"/>
                      <w:color w:val="000000"/>
                      <w:sz w:val="18"/>
                    </w:rPr>
                    <w:t>1</w:t>
                  </w:r>
                </w:p>
              </w:tc>
              <w:tc>
                <w:tcPr>
                  <w:tcW w:w="1133" w:type="dxa"/>
                  <w:tcBorders>
                    <w:top w:val="single" w:sz="6" w:space="0" w:color="D3D3D3"/>
                    <w:left w:val="single" w:sz="6" w:space="0" w:color="D3D3D3"/>
                    <w:bottom w:val="single" w:sz="6" w:space="0" w:color="D3D3D3"/>
                    <w:right w:val="single" w:sz="6" w:space="0" w:color="D3D3D3"/>
                  </w:tcBorders>
                  <w:shd w:val="clear" w:color="auto" w:fill="F5F5F5"/>
                  <w:tcMar>
                    <w:top w:w="39" w:type="dxa"/>
                    <w:left w:w="39" w:type="dxa"/>
                    <w:bottom w:w="39" w:type="dxa"/>
                    <w:right w:w="39" w:type="dxa"/>
                  </w:tcMar>
                </w:tcPr>
                <w:p w:rsidR="00FD289E" w:rsidRDefault="00FD289E" w:rsidP="00FD289E">
                  <w:pPr>
                    <w:jc w:val="center"/>
                  </w:pPr>
                  <w:r>
                    <w:rPr>
                      <w:rFonts w:ascii="Arial" w:hAnsi="Arial"/>
                      <w:color w:val="000000"/>
                      <w:sz w:val="16"/>
                    </w:rPr>
                    <w:t>Var</w:t>
                  </w:r>
                </w:p>
              </w:tc>
            </w:tr>
            <w:tr w:rsidR="00FD289E" w:rsidTr="00FD289E">
              <w:trPr>
                <w:trHeight w:val="205"/>
              </w:trPr>
              <w:tc>
                <w:tcPr>
                  <w:tcW w:w="4393" w:type="dxa"/>
                  <w:gridSpan w:val="7"/>
                  <w:tcBorders>
                    <w:top w:val="single" w:sz="6" w:space="0" w:color="D3D3D3"/>
                    <w:left w:val="single" w:sz="6" w:space="0" w:color="D3D3D3"/>
                    <w:bottom w:val="single" w:sz="6" w:space="0" w:color="D3D3D3"/>
                    <w:right w:val="single" w:sz="6" w:space="0" w:color="D3D3D3"/>
                  </w:tcBorders>
                  <w:shd w:val="clear" w:color="auto" w:fill="F5F5F5"/>
                  <w:tcMar>
                    <w:top w:w="39" w:type="dxa"/>
                    <w:left w:w="39" w:type="dxa"/>
                    <w:bottom w:w="39" w:type="dxa"/>
                    <w:right w:w="39" w:type="dxa"/>
                  </w:tcMar>
                </w:tcPr>
                <w:p w:rsidR="00FD289E" w:rsidRDefault="00FD289E" w:rsidP="00FD289E">
                  <w:r>
                    <w:rPr>
                      <w:rFonts w:ascii="Arial" w:hAnsi="Arial"/>
                      <w:i/>
                      <w:color w:val="000000"/>
                      <w:sz w:val="16"/>
                    </w:rPr>
                    <w:t>Başvuru Koşulları: -Endüstri Mühendisliği, İşletme Mühendisliği, İşletme, İstatistik, Matematik, Ekonometri veya Turizm İşletmeciliği ABD Yüksek Lisans Diplomasına sahip olmak, ALES EA puan türüne sahip olmak.</w:t>
                  </w:r>
                </w:p>
              </w:tc>
            </w:tr>
            <w:tr w:rsidR="00FD289E" w:rsidTr="00FD289E">
              <w:trPr>
                <w:trHeight w:val="205"/>
              </w:trPr>
              <w:tc>
                <w:tcPr>
                  <w:tcW w:w="4393" w:type="dxa"/>
                  <w:tcBorders>
                    <w:top w:val="single" w:sz="6" w:space="0" w:color="D3D3D3"/>
                    <w:left w:val="single" w:sz="6" w:space="0" w:color="D3D3D3"/>
                    <w:bottom w:val="single" w:sz="6" w:space="0" w:color="D3D3D3"/>
                    <w:right w:val="single" w:sz="6" w:space="0" w:color="D3D3D3"/>
                  </w:tcBorders>
                  <w:tcMar>
                    <w:top w:w="39" w:type="dxa"/>
                    <w:left w:w="39" w:type="dxa"/>
                    <w:bottom w:w="39" w:type="dxa"/>
                    <w:right w:w="39" w:type="dxa"/>
                  </w:tcMar>
                </w:tcPr>
                <w:p w:rsidR="00FD289E" w:rsidRDefault="00FD289E" w:rsidP="00FD289E">
                  <w:r>
                    <w:rPr>
                      <w:rFonts w:ascii="Arial" w:hAnsi="Arial"/>
                      <w:color w:val="000000"/>
                      <w:sz w:val="18"/>
                    </w:rPr>
                    <w:t xml:space="preserve">İşletme Muhasebe ve </w:t>
                  </w:r>
                  <w:proofErr w:type="spellStart"/>
                  <w:r>
                    <w:rPr>
                      <w:rFonts w:ascii="Arial" w:hAnsi="Arial"/>
                      <w:color w:val="000000"/>
                      <w:sz w:val="18"/>
                    </w:rPr>
                    <w:t>Finasman</w:t>
                  </w:r>
                  <w:proofErr w:type="spellEnd"/>
                </w:p>
              </w:tc>
              <w:tc>
                <w:tcPr>
                  <w:tcW w:w="2125" w:type="dxa"/>
                  <w:tcBorders>
                    <w:top w:val="single" w:sz="6" w:space="0" w:color="D3D3D3"/>
                    <w:left w:val="single" w:sz="6" w:space="0" w:color="D3D3D3"/>
                    <w:bottom w:val="single" w:sz="6" w:space="0" w:color="D3D3D3"/>
                    <w:right w:val="single" w:sz="6" w:space="0" w:color="D3D3D3"/>
                  </w:tcBorders>
                  <w:tcMar>
                    <w:top w:w="39" w:type="dxa"/>
                    <w:left w:w="39" w:type="dxa"/>
                    <w:bottom w:w="39" w:type="dxa"/>
                    <w:right w:w="39" w:type="dxa"/>
                  </w:tcMar>
                </w:tcPr>
                <w:p w:rsidR="00FD289E" w:rsidRDefault="00FD289E" w:rsidP="00FD289E">
                  <w:r>
                    <w:rPr>
                      <w:rFonts w:ascii="Arial" w:hAnsi="Arial"/>
                      <w:color w:val="000000"/>
                      <w:sz w:val="16"/>
                    </w:rPr>
                    <w:t>Yüksek Lisans (Tezli)</w:t>
                  </w:r>
                </w:p>
              </w:tc>
              <w:tc>
                <w:tcPr>
                  <w:tcW w:w="992" w:type="dxa"/>
                  <w:tcBorders>
                    <w:top w:val="single" w:sz="6" w:space="0" w:color="D3D3D3"/>
                    <w:left w:val="single" w:sz="6" w:space="0" w:color="D3D3D3"/>
                    <w:bottom w:val="single" w:sz="6" w:space="0" w:color="D3D3D3"/>
                    <w:right w:val="single" w:sz="6" w:space="0" w:color="D3D3D3"/>
                  </w:tcBorders>
                  <w:tcMar>
                    <w:top w:w="39" w:type="dxa"/>
                    <w:left w:w="39" w:type="dxa"/>
                    <w:bottom w:w="39" w:type="dxa"/>
                    <w:right w:w="39" w:type="dxa"/>
                  </w:tcMar>
                </w:tcPr>
                <w:p w:rsidR="00FD289E" w:rsidRDefault="00FD289E" w:rsidP="00FD289E">
                  <w:pPr>
                    <w:jc w:val="center"/>
                  </w:pPr>
                  <w:r>
                    <w:rPr>
                      <w:rFonts w:ascii="Arial" w:hAnsi="Arial"/>
                      <w:color w:val="000000"/>
                      <w:sz w:val="16"/>
                    </w:rPr>
                    <w:t>EA</w:t>
                  </w:r>
                </w:p>
              </w:tc>
              <w:tc>
                <w:tcPr>
                  <w:tcW w:w="283" w:type="dxa"/>
                  <w:tcBorders>
                    <w:top w:val="single" w:sz="6" w:space="0" w:color="D3D3D3"/>
                    <w:left w:val="single" w:sz="6" w:space="0" w:color="D3D3D3"/>
                    <w:bottom w:val="single" w:sz="6" w:space="0" w:color="D3D3D3"/>
                    <w:right w:val="single" w:sz="6" w:space="0" w:color="D3D3D3"/>
                  </w:tcBorders>
                  <w:tcMar>
                    <w:top w:w="39" w:type="dxa"/>
                    <w:left w:w="39" w:type="dxa"/>
                    <w:bottom w:w="39" w:type="dxa"/>
                    <w:right w:w="39" w:type="dxa"/>
                  </w:tcMar>
                </w:tcPr>
                <w:p w:rsidR="00FD289E" w:rsidRDefault="00FD289E" w:rsidP="00FD289E">
                  <w:pPr>
                    <w:jc w:val="center"/>
                  </w:pPr>
                  <w:r>
                    <w:rPr>
                      <w:rFonts w:ascii="Arial" w:hAnsi="Arial"/>
                      <w:color w:val="000000"/>
                      <w:sz w:val="18"/>
                    </w:rPr>
                    <w:t>15</w:t>
                  </w:r>
                </w:p>
              </w:tc>
              <w:tc>
                <w:tcPr>
                  <w:tcW w:w="850" w:type="dxa"/>
                  <w:tcBorders>
                    <w:top w:val="single" w:sz="6" w:space="0" w:color="D3D3D3"/>
                    <w:left w:val="single" w:sz="6" w:space="0" w:color="D3D3D3"/>
                    <w:bottom w:val="single" w:sz="6" w:space="0" w:color="D3D3D3"/>
                    <w:right w:val="single" w:sz="6" w:space="0" w:color="D3D3D3"/>
                  </w:tcBorders>
                  <w:tcMar>
                    <w:top w:w="39" w:type="dxa"/>
                    <w:left w:w="39" w:type="dxa"/>
                    <w:bottom w:w="39" w:type="dxa"/>
                    <w:right w:w="39" w:type="dxa"/>
                  </w:tcMar>
                </w:tcPr>
                <w:p w:rsidR="00FD289E" w:rsidRDefault="00FD289E" w:rsidP="00FD289E">
                  <w:pPr>
                    <w:jc w:val="center"/>
                  </w:pPr>
                  <w:r>
                    <w:rPr>
                      <w:rFonts w:ascii="Arial" w:hAnsi="Arial"/>
                      <w:color w:val="000000"/>
                      <w:sz w:val="18"/>
                    </w:rPr>
                    <w:t>-</w:t>
                  </w:r>
                </w:p>
              </w:tc>
              <w:tc>
                <w:tcPr>
                  <w:tcW w:w="708" w:type="dxa"/>
                  <w:tcBorders>
                    <w:top w:val="single" w:sz="6" w:space="0" w:color="D3D3D3"/>
                    <w:left w:val="single" w:sz="6" w:space="0" w:color="D3D3D3"/>
                    <w:bottom w:val="single" w:sz="6" w:space="0" w:color="D3D3D3"/>
                    <w:right w:val="single" w:sz="6" w:space="0" w:color="D3D3D3"/>
                  </w:tcBorders>
                  <w:tcMar>
                    <w:top w:w="39" w:type="dxa"/>
                    <w:left w:w="39" w:type="dxa"/>
                    <w:bottom w:w="39" w:type="dxa"/>
                    <w:right w:w="39" w:type="dxa"/>
                  </w:tcMar>
                </w:tcPr>
                <w:p w:rsidR="00FD289E" w:rsidRDefault="00FD289E" w:rsidP="00FD289E">
                  <w:pPr>
                    <w:jc w:val="center"/>
                  </w:pPr>
                  <w:r>
                    <w:rPr>
                      <w:rFonts w:ascii="Arial" w:hAnsi="Arial"/>
                      <w:color w:val="000000"/>
                      <w:sz w:val="18"/>
                    </w:rPr>
                    <w:t>-</w:t>
                  </w:r>
                </w:p>
              </w:tc>
              <w:tc>
                <w:tcPr>
                  <w:tcW w:w="1133" w:type="dxa"/>
                  <w:tcBorders>
                    <w:top w:val="single" w:sz="6" w:space="0" w:color="D3D3D3"/>
                    <w:left w:val="single" w:sz="6" w:space="0" w:color="D3D3D3"/>
                    <w:bottom w:val="single" w:sz="6" w:space="0" w:color="D3D3D3"/>
                    <w:right w:val="single" w:sz="6" w:space="0" w:color="D3D3D3"/>
                  </w:tcBorders>
                  <w:tcMar>
                    <w:top w:w="39" w:type="dxa"/>
                    <w:left w:w="39" w:type="dxa"/>
                    <w:bottom w:w="39" w:type="dxa"/>
                    <w:right w:w="39" w:type="dxa"/>
                  </w:tcMar>
                </w:tcPr>
                <w:p w:rsidR="00FD289E" w:rsidRDefault="00FD289E" w:rsidP="00FD289E">
                  <w:pPr>
                    <w:jc w:val="center"/>
                  </w:pPr>
                  <w:r>
                    <w:rPr>
                      <w:rFonts w:ascii="Arial" w:hAnsi="Arial"/>
                      <w:color w:val="000000"/>
                      <w:sz w:val="16"/>
                    </w:rPr>
                    <w:t>Var</w:t>
                  </w:r>
                </w:p>
              </w:tc>
            </w:tr>
            <w:tr w:rsidR="00FD289E" w:rsidTr="00FD289E">
              <w:trPr>
                <w:trHeight w:val="205"/>
              </w:trPr>
              <w:tc>
                <w:tcPr>
                  <w:tcW w:w="4393" w:type="dxa"/>
                  <w:gridSpan w:val="7"/>
                  <w:tcBorders>
                    <w:top w:val="single" w:sz="6" w:space="0" w:color="D3D3D3"/>
                    <w:left w:val="single" w:sz="6" w:space="0" w:color="D3D3D3"/>
                    <w:bottom w:val="single" w:sz="6" w:space="0" w:color="D3D3D3"/>
                    <w:right w:val="single" w:sz="6" w:space="0" w:color="D3D3D3"/>
                  </w:tcBorders>
                  <w:tcMar>
                    <w:top w:w="39" w:type="dxa"/>
                    <w:left w:w="39" w:type="dxa"/>
                    <w:bottom w:w="39" w:type="dxa"/>
                    <w:right w:w="39" w:type="dxa"/>
                  </w:tcMar>
                </w:tcPr>
                <w:p w:rsidR="00FD289E" w:rsidRDefault="00FD289E" w:rsidP="00FD289E">
                  <w:r>
                    <w:rPr>
                      <w:rFonts w:ascii="Arial" w:hAnsi="Arial"/>
                      <w:i/>
                      <w:color w:val="000000"/>
                      <w:sz w:val="16"/>
                    </w:rPr>
                    <w:t xml:space="preserve">Başvuru Koşulları: -İİBF, Matematik, Ekonometri, İstatistik mezunu olmak; ALES EA puan türüne sahip olmak. </w:t>
                  </w:r>
                </w:p>
              </w:tc>
            </w:tr>
            <w:tr w:rsidR="00FD289E" w:rsidTr="00FD289E">
              <w:trPr>
                <w:trHeight w:val="205"/>
              </w:trPr>
              <w:tc>
                <w:tcPr>
                  <w:tcW w:w="4393" w:type="dxa"/>
                  <w:tcBorders>
                    <w:top w:val="single" w:sz="6" w:space="0" w:color="D3D3D3"/>
                    <w:left w:val="single" w:sz="6" w:space="0" w:color="D3D3D3"/>
                    <w:bottom w:val="single" w:sz="6" w:space="0" w:color="D3D3D3"/>
                    <w:right w:val="single" w:sz="6" w:space="0" w:color="D3D3D3"/>
                  </w:tcBorders>
                  <w:shd w:val="clear" w:color="auto" w:fill="F5F5F5"/>
                  <w:tcMar>
                    <w:top w:w="39" w:type="dxa"/>
                    <w:left w:w="39" w:type="dxa"/>
                    <w:bottom w:w="39" w:type="dxa"/>
                    <w:right w:w="39" w:type="dxa"/>
                  </w:tcMar>
                </w:tcPr>
                <w:p w:rsidR="00FD289E" w:rsidRDefault="00FD289E" w:rsidP="00FD289E">
                  <w:r>
                    <w:rPr>
                      <w:rFonts w:ascii="Arial" w:hAnsi="Arial"/>
                      <w:color w:val="000000"/>
                      <w:sz w:val="18"/>
                    </w:rPr>
                    <w:t xml:space="preserve">İşletme Muhasebe ve </w:t>
                  </w:r>
                  <w:proofErr w:type="spellStart"/>
                  <w:r>
                    <w:rPr>
                      <w:rFonts w:ascii="Arial" w:hAnsi="Arial"/>
                      <w:color w:val="000000"/>
                      <w:sz w:val="18"/>
                    </w:rPr>
                    <w:t>Finasman</w:t>
                  </w:r>
                  <w:proofErr w:type="spellEnd"/>
                </w:p>
              </w:tc>
              <w:tc>
                <w:tcPr>
                  <w:tcW w:w="2125" w:type="dxa"/>
                  <w:tcBorders>
                    <w:top w:val="single" w:sz="6" w:space="0" w:color="D3D3D3"/>
                    <w:left w:val="single" w:sz="6" w:space="0" w:color="D3D3D3"/>
                    <w:bottom w:val="single" w:sz="6" w:space="0" w:color="D3D3D3"/>
                    <w:right w:val="single" w:sz="6" w:space="0" w:color="D3D3D3"/>
                  </w:tcBorders>
                  <w:shd w:val="clear" w:color="auto" w:fill="F5F5F5"/>
                  <w:tcMar>
                    <w:top w:w="39" w:type="dxa"/>
                    <w:left w:w="39" w:type="dxa"/>
                    <w:bottom w:w="39" w:type="dxa"/>
                    <w:right w:w="39" w:type="dxa"/>
                  </w:tcMar>
                </w:tcPr>
                <w:p w:rsidR="00FD289E" w:rsidRDefault="00FD289E" w:rsidP="00FD289E">
                  <w:r>
                    <w:rPr>
                      <w:rFonts w:ascii="Arial" w:hAnsi="Arial"/>
                      <w:color w:val="000000"/>
                      <w:sz w:val="16"/>
                    </w:rPr>
                    <w:t>Doktora</w:t>
                  </w:r>
                </w:p>
              </w:tc>
              <w:tc>
                <w:tcPr>
                  <w:tcW w:w="992" w:type="dxa"/>
                  <w:tcBorders>
                    <w:top w:val="single" w:sz="6" w:space="0" w:color="D3D3D3"/>
                    <w:left w:val="single" w:sz="6" w:space="0" w:color="D3D3D3"/>
                    <w:bottom w:val="single" w:sz="6" w:space="0" w:color="D3D3D3"/>
                    <w:right w:val="single" w:sz="6" w:space="0" w:color="D3D3D3"/>
                  </w:tcBorders>
                  <w:shd w:val="clear" w:color="auto" w:fill="F5F5F5"/>
                  <w:tcMar>
                    <w:top w:w="39" w:type="dxa"/>
                    <w:left w:w="39" w:type="dxa"/>
                    <w:bottom w:w="39" w:type="dxa"/>
                    <w:right w:w="39" w:type="dxa"/>
                  </w:tcMar>
                </w:tcPr>
                <w:p w:rsidR="00FD289E" w:rsidRDefault="00FD289E" w:rsidP="00FD289E">
                  <w:pPr>
                    <w:jc w:val="center"/>
                  </w:pPr>
                  <w:r>
                    <w:rPr>
                      <w:rFonts w:ascii="Arial" w:hAnsi="Arial"/>
                      <w:color w:val="000000"/>
                      <w:sz w:val="16"/>
                    </w:rPr>
                    <w:t>Yok</w:t>
                  </w:r>
                </w:p>
              </w:tc>
              <w:tc>
                <w:tcPr>
                  <w:tcW w:w="283" w:type="dxa"/>
                  <w:tcBorders>
                    <w:top w:val="single" w:sz="6" w:space="0" w:color="D3D3D3"/>
                    <w:left w:val="single" w:sz="6" w:space="0" w:color="D3D3D3"/>
                    <w:bottom w:val="single" w:sz="6" w:space="0" w:color="D3D3D3"/>
                    <w:right w:val="single" w:sz="6" w:space="0" w:color="D3D3D3"/>
                  </w:tcBorders>
                  <w:shd w:val="clear" w:color="auto" w:fill="F5F5F5"/>
                  <w:tcMar>
                    <w:top w:w="39" w:type="dxa"/>
                    <w:left w:w="39" w:type="dxa"/>
                    <w:bottom w:w="39" w:type="dxa"/>
                    <w:right w:w="39" w:type="dxa"/>
                  </w:tcMar>
                </w:tcPr>
                <w:p w:rsidR="00FD289E" w:rsidRDefault="00FD289E" w:rsidP="00FD289E">
                  <w:pPr>
                    <w:jc w:val="center"/>
                  </w:pPr>
                  <w:r>
                    <w:rPr>
                      <w:rFonts w:ascii="Arial" w:hAnsi="Arial"/>
                      <w:color w:val="000000"/>
                      <w:sz w:val="18"/>
                    </w:rPr>
                    <w:t>-</w:t>
                  </w:r>
                </w:p>
              </w:tc>
              <w:tc>
                <w:tcPr>
                  <w:tcW w:w="850" w:type="dxa"/>
                  <w:tcBorders>
                    <w:top w:val="single" w:sz="6" w:space="0" w:color="D3D3D3"/>
                    <w:left w:val="single" w:sz="6" w:space="0" w:color="D3D3D3"/>
                    <w:bottom w:val="single" w:sz="6" w:space="0" w:color="D3D3D3"/>
                    <w:right w:val="single" w:sz="6" w:space="0" w:color="D3D3D3"/>
                  </w:tcBorders>
                  <w:shd w:val="clear" w:color="auto" w:fill="F5F5F5"/>
                  <w:tcMar>
                    <w:top w:w="39" w:type="dxa"/>
                    <w:left w:w="39" w:type="dxa"/>
                    <w:bottom w:w="39" w:type="dxa"/>
                    <w:right w:w="39" w:type="dxa"/>
                  </w:tcMar>
                </w:tcPr>
                <w:p w:rsidR="00FD289E" w:rsidRDefault="00FD289E" w:rsidP="00FD289E">
                  <w:pPr>
                    <w:jc w:val="center"/>
                  </w:pPr>
                  <w:r>
                    <w:rPr>
                      <w:rFonts w:ascii="Arial" w:hAnsi="Arial"/>
                      <w:color w:val="000000"/>
                      <w:sz w:val="18"/>
                    </w:rPr>
                    <w:t>-</w:t>
                  </w:r>
                </w:p>
              </w:tc>
              <w:tc>
                <w:tcPr>
                  <w:tcW w:w="708" w:type="dxa"/>
                  <w:tcBorders>
                    <w:top w:val="single" w:sz="6" w:space="0" w:color="D3D3D3"/>
                    <w:left w:val="single" w:sz="6" w:space="0" w:color="D3D3D3"/>
                    <w:bottom w:val="single" w:sz="6" w:space="0" w:color="D3D3D3"/>
                    <w:right w:val="single" w:sz="6" w:space="0" w:color="D3D3D3"/>
                  </w:tcBorders>
                  <w:shd w:val="clear" w:color="auto" w:fill="F5F5F5"/>
                  <w:tcMar>
                    <w:top w:w="39" w:type="dxa"/>
                    <w:left w:w="39" w:type="dxa"/>
                    <w:bottom w:w="39" w:type="dxa"/>
                    <w:right w:w="39" w:type="dxa"/>
                  </w:tcMar>
                </w:tcPr>
                <w:p w:rsidR="00FD289E" w:rsidRDefault="00FD289E" w:rsidP="00FD289E">
                  <w:pPr>
                    <w:jc w:val="center"/>
                  </w:pPr>
                  <w:r>
                    <w:rPr>
                      <w:rFonts w:ascii="Arial" w:hAnsi="Arial"/>
                      <w:color w:val="000000"/>
                      <w:sz w:val="18"/>
                    </w:rPr>
                    <w:t>-</w:t>
                  </w:r>
                </w:p>
              </w:tc>
              <w:tc>
                <w:tcPr>
                  <w:tcW w:w="1133" w:type="dxa"/>
                  <w:tcBorders>
                    <w:top w:val="single" w:sz="6" w:space="0" w:color="D3D3D3"/>
                    <w:left w:val="single" w:sz="6" w:space="0" w:color="D3D3D3"/>
                    <w:bottom w:val="single" w:sz="6" w:space="0" w:color="D3D3D3"/>
                    <w:right w:val="single" w:sz="6" w:space="0" w:color="D3D3D3"/>
                  </w:tcBorders>
                  <w:shd w:val="clear" w:color="auto" w:fill="F5F5F5"/>
                  <w:tcMar>
                    <w:top w:w="39" w:type="dxa"/>
                    <w:left w:w="39" w:type="dxa"/>
                    <w:bottom w:w="39" w:type="dxa"/>
                    <w:right w:w="39" w:type="dxa"/>
                  </w:tcMar>
                </w:tcPr>
                <w:p w:rsidR="00FD289E" w:rsidRDefault="00FD289E" w:rsidP="00FD289E">
                  <w:pPr>
                    <w:jc w:val="center"/>
                  </w:pPr>
                  <w:r>
                    <w:rPr>
                      <w:rFonts w:ascii="Arial" w:hAnsi="Arial"/>
                      <w:color w:val="000000"/>
                      <w:sz w:val="16"/>
                    </w:rPr>
                    <w:t>Yok</w:t>
                  </w:r>
                </w:p>
              </w:tc>
            </w:tr>
            <w:tr w:rsidR="00FD289E" w:rsidTr="00FD289E">
              <w:trPr>
                <w:trHeight w:val="205"/>
              </w:trPr>
              <w:tc>
                <w:tcPr>
                  <w:tcW w:w="4393" w:type="dxa"/>
                  <w:tcBorders>
                    <w:top w:val="single" w:sz="6" w:space="0" w:color="D3D3D3"/>
                    <w:left w:val="single" w:sz="6" w:space="0" w:color="D3D3D3"/>
                    <w:bottom w:val="single" w:sz="6" w:space="0" w:color="D3D3D3"/>
                    <w:right w:val="single" w:sz="6" w:space="0" w:color="D3D3D3"/>
                  </w:tcBorders>
                  <w:tcMar>
                    <w:top w:w="39" w:type="dxa"/>
                    <w:left w:w="39" w:type="dxa"/>
                    <w:bottom w:w="39" w:type="dxa"/>
                    <w:right w:w="39" w:type="dxa"/>
                  </w:tcMar>
                </w:tcPr>
                <w:p w:rsidR="00FD289E" w:rsidRDefault="00FD289E" w:rsidP="00FD289E">
                  <w:r>
                    <w:rPr>
                      <w:rFonts w:ascii="Arial" w:hAnsi="Arial"/>
                      <w:color w:val="000000"/>
                      <w:sz w:val="18"/>
                    </w:rPr>
                    <w:t>İşletme</w:t>
                  </w:r>
                </w:p>
              </w:tc>
              <w:tc>
                <w:tcPr>
                  <w:tcW w:w="2125" w:type="dxa"/>
                  <w:tcBorders>
                    <w:top w:val="single" w:sz="6" w:space="0" w:color="D3D3D3"/>
                    <w:left w:val="single" w:sz="6" w:space="0" w:color="D3D3D3"/>
                    <w:bottom w:val="single" w:sz="6" w:space="0" w:color="D3D3D3"/>
                    <w:right w:val="single" w:sz="6" w:space="0" w:color="D3D3D3"/>
                  </w:tcBorders>
                  <w:tcMar>
                    <w:top w:w="39" w:type="dxa"/>
                    <w:left w:w="39" w:type="dxa"/>
                    <w:bottom w:w="39" w:type="dxa"/>
                    <w:right w:w="39" w:type="dxa"/>
                  </w:tcMar>
                </w:tcPr>
                <w:p w:rsidR="00FD289E" w:rsidRDefault="00FD289E" w:rsidP="00FD289E">
                  <w:r>
                    <w:rPr>
                      <w:rFonts w:ascii="Arial" w:hAnsi="Arial"/>
                      <w:color w:val="000000"/>
                      <w:sz w:val="16"/>
                    </w:rPr>
                    <w:t xml:space="preserve">Yüksek Lisans (Tezsiz İkinci </w:t>
                  </w:r>
                  <w:proofErr w:type="spellStart"/>
                  <w:r>
                    <w:rPr>
                      <w:rFonts w:ascii="Arial" w:hAnsi="Arial"/>
                      <w:color w:val="000000"/>
                      <w:sz w:val="16"/>
                    </w:rPr>
                    <w:t>Öğr</w:t>
                  </w:r>
                  <w:proofErr w:type="spellEnd"/>
                  <w:r>
                    <w:rPr>
                      <w:rFonts w:ascii="Arial" w:hAnsi="Arial"/>
                      <w:color w:val="000000"/>
                      <w:sz w:val="16"/>
                    </w:rPr>
                    <w:t>.)</w:t>
                  </w:r>
                </w:p>
              </w:tc>
              <w:tc>
                <w:tcPr>
                  <w:tcW w:w="992" w:type="dxa"/>
                  <w:tcBorders>
                    <w:top w:val="single" w:sz="6" w:space="0" w:color="D3D3D3"/>
                    <w:left w:val="single" w:sz="6" w:space="0" w:color="D3D3D3"/>
                    <w:bottom w:val="single" w:sz="6" w:space="0" w:color="D3D3D3"/>
                    <w:right w:val="single" w:sz="6" w:space="0" w:color="D3D3D3"/>
                  </w:tcBorders>
                  <w:tcMar>
                    <w:top w:w="39" w:type="dxa"/>
                    <w:left w:w="39" w:type="dxa"/>
                    <w:bottom w:w="39" w:type="dxa"/>
                    <w:right w:w="39" w:type="dxa"/>
                  </w:tcMar>
                </w:tcPr>
                <w:p w:rsidR="00FD289E" w:rsidRDefault="00FD289E" w:rsidP="00FD289E">
                  <w:pPr>
                    <w:jc w:val="center"/>
                  </w:pPr>
                  <w:r>
                    <w:rPr>
                      <w:rFonts w:ascii="Arial" w:hAnsi="Arial"/>
                      <w:color w:val="000000"/>
                      <w:sz w:val="16"/>
                    </w:rPr>
                    <w:t>Yok</w:t>
                  </w:r>
                </w:p>
              </w:tc>
              <w:tc>
                <w:tcPr>
                  <w:tcW w:w="283" w:type="dxa"/>
                  <w:tcBorders>
                    <w:top w:val="single" w:sz="6" w:space="0" w:color="D3D3D3"/>
                    <w:left w:val="single" w:sz="6" w:space="0" w:color="D3D3D3"/>
                    <w:bottom w:val="single" w:sz="6" w:space="0" w:color="D3D3D3"/>
                    <w:right w:val="single" w:sz="6" w:space="0" w:color="D3D3D3"/>
                  </w:tcBorders>
                  <w:tcMar>
                    <w:top w:w="39" w:type="dxa"/>
                    <w:left w:w="39" w:type="dxa"/>
                    <w:bottom w:w="39" w:type="dxa"/>
                    <w:right w:w="39" w:type="dxa"/>
                  </w:tcMar>
                </w:tcPr>
                <w:p w:rsidR="00FD289E" w:rsidRDefault="00FD289E" w:rsidP="00FD289E">
                  <w:pPr>
                    <w:jc w:val="center"/>
                  </w:pPr>
                  <w:r>
                    <w:rPr>
                      <w:rFonts w:ascii="Arial" w:hAnsi="Arial"/>
                      <w:color w:val="000000"/>
                      <w:sz w:val="18"/>
                    </w:rPr>
                    <w:t>30</w:t>
                  </w:r>
                </w:p>
              </w:tc>
              <w:tc>
                <w:tcPr>
                  <w:tcW w:w="850" w:type="dxa"/>
                  <w:tcBorders>
                    <w:top w:val="single" w:sz="6" w:space="0" w:color="D3D3D3"/>
                    <w:left w:val="single" w:sz="6" w:space="0" w:color="D3D3D3"/>
                    <w:bottom w:val="single" w:sz="6" w:space="0" w:color="D3D3D3"/>
                    <w:right w:val="single" w:sz="6" w:space="0" w:color="D3D3D3"/>
                  </w:tcBorders>
                  <w:tcMar>
                    <w:top w:w="39" w:type="dxa"/>
                    <w:left w:w="39" w:type="dxa"/>
                    <w:bottom w:w="39" w:type="dxa"/>
                    <w:right w:w="39" w:type="dxa"/>
                  </w:tcMar>
                </w:tcPr>
                <w:p w:rsidR="00FD289E" w:rsidRDefault="00FD289E" w:rsidP="00FD289E">
                  <w:pPr>
                    <w:jc w:val="center"/>
                  </w:pPr>
                  <w:r>
                    <w:rPr>
                      <w:rFonts w:ascii="Arial" w:hAnsi="Arial"/>
                      <w:color w:val="000000"/>
                      <w:sz w:val="18"/>
                    </w:rPr>
                    <w:t>-</w:t>
                  </w:r>
                </w:p>
              </w:tc>
              <w:tc>
                <w:tcPr>
                  <w:tcW w:w="708" w:type="dxa"/>
                  <w:tcBorders>
                    <w:top w:val="single" w:sz="6" w:space="0" w:color="D3D3D3"/>
                    <w:left w:val="single" w:sz="6" w:space="0" w:color="D3D3D3"/>
                    <w:bottom w:val="single" w:sz="6" w:space="0" w:color="D3D3D3"/>
                    <w:right w:val="single" w:sz="6" w:space="0" w:color="D3D3D3"/>
                  </w:tcBorders>
                  <w:tcMar>
                    <w:top w:w="39" w:type="dxa"/>
                    <w:left w:w="39" w:type="dxa"/>
                    <w:bottom w:w="39" w:type="dxa"/>
                    <w:right w:w="39" w:type="dxa"/>
                  </w:tcMar>
                </w:tcPr>
                <w:p w:rsidR="00FD289E" w:rsidRDefault="00FD289E" w:rsidP="00FD289E">
                  <w:pPr>
                    <w:jc w:val="center"/>
                  </w:pPr>
                  <w:r>
                    <w:rPr>
                      <w:rFonts w:ascii="Arial" w:hAnsi="Arial"/>
                      <w:color w:val="000000"/>
                      <w:sz w:val="18"/>
                    </w:rPr>
                    <w:t>-</w:t>
                  </w:r>
                </w:p>
              </w:tc>
              <w:tc>
                <w:tcPr>
                  <w:tcW w:w="1133" w:type="dxa"/>
                  <w:tcBorders>
                    <w:top w:val="single" w:sz="6" w:space="0" w:color="D3D3D3"/>
                    <w:left w:val="single" w:sz="6" w:space="0" w:color="D3D3D3"/>
                    <w:bottom w:val="single" w:sz="6" w:space="0" w:color="D3D3D3"/>
                    <w:right w:val="single" w:sz="6" w:space="0" w:color="D3D3D3"/>
                  </w:tcBorders>
                  <w:tcMar>
                    <w:top w:w="39" w:type="dxa"/>
                    <w:left w:w="39" w:type="dxa"/>
                    <w:bottom w:w="39" w:type="dxa"/>
                    <w:right w:w="39" w:type="dxa"/>
                  </w:tcMar>
                </w:tcPr>
                <w:p w:rsidR="00FD289E" w:rsidRDefault="00FD289E" w:rsidP="00FD289E">
                  <w:pPr>
                    <w:jc w:val="center"/>
                  </w:pPr>
                  <w:r>
                    <w:rPr>
                      <w:rFonts w:ascii="Arial" w:hAnsi="Arial"/>
                      <w:color w:val="000000"/>
                      <w:sz w:val="16"/>
                    </w:rPr>
                    <w:t>Yok</w:t>
                  </w:r>
                </w:p>
              </w:tc>
            </w:tr>
            <w:tr w:rsidR="00FD289E" w:rsidTr="00FD289E">
              <w:trPr>
                <w:trHeight w:val="205"/>
              </w:trPr>
              <w:tc>
                <w:tcPr>
                  <w:tcW w:w="4393" w:type="dxa"/>
                  <w:gridSpan w:val="7"/>
                  <w:tcBorders>
                    <w:top w:val="single" w:sz="6" w:space="0" w:color="D3D3D3"/>
                    <w:left w:val="single" w:sz="6" w:space="0" w:color="D3D3D3"/>
                    <w:bottom w:val="single" w:sz="6" w:space="0" w:color="D3D3D3"/>
                    <w:right w:val="single" w:sz="6" w:space="0" w:color="D3D3D3"/>
                  </w:tcBorders>
                  <w:tcMar>
                    <w:top w:w="39" w:type="dxa"/>
                    <w:left w:w="39" w:type="dxa"/>
                    <w:bottom w:w="39" w:type="dxa"/>
                    <w:right w:w="39" w:type="dxa"/>
                  </w:tcMar>
                </w:tcPr>
                <w:p w:rsidR="00FD289E" w:rsidRDefault="00FD289E" w:rsidP="00FD289E">
                  <w:r>
                    <w:rPr>
                      <w:rFonts w:ascii="Arial" w:hAnsi="Arial"/>
                      <w:i/>
                      <w:color w:val="000000"/>
                      <w:sz w:val="16"/>
                    </w:rPr>
                    <w:t xml:space="preserve">Başvuru Koşulları: -İktisat, İşletme, Mühendislik, Mimarlık, Fen Edebiyat, İletişim, Hukuk, Turizm </w:t>
                  </w:r>
                  <w:proofErr w:type="spellStart"/>
                  <w:proofErr w:type="gramStart"/>
                  <w:r>
                    <w:rPr>
                      <w:rFonts w:ascii="Arial" w:hAnsi="Arial"/>
                      <w:i/>
                      <w:color w:val="000000"/>
                      <w:sz w:val="16"/>
                    </w:rPr>
                    <w:t>İşletmeciliği,Eğitim</w:t>
                  </w:r>
                  <w:proofErr w:type="spellEnd"/>
                  <w:proofErr w:type="gramEnd"/>
                  <w:r>
                    <w:rPr>
                      <w:rFonts w:ascii="Arial" w:hAnsi="Arial"/>
                      <w:i/>
                      <w:color w:val="000000"/>
                      <w:sz w:val="16"/>
                    </w:rPr>
                    <w:t xml:space="preserve"> Bilimleri, Sosyal Bilimler, Sağlık Bilimleri, Deniz İşletmeciliği yüksek eğitim kurumları veya Harp Okulu lisans derecesine sahip olmak. </w:t>
                  </w:r>
                </w:p>
              </w:tc>
            </w:tr>
            <w:tr w:rsidR="00FD289E" w:rsidTr="00FD289E">
              <w:trPr>
                <w:trHeight w:val="205"/>
              </w:trPr>
              <w:tc>
                <w:tcPr>
                  <w:tcW w:w="4393" w:type="dxa"/>
                  <w:gridSpan w:val="7"/>
                  <w:tcBorders>
                    <w:top w:val="single" w:sz="6" w:space="0" w:color="D3D3D3"/>
                    <w:left w:val="single" w:sz="6" w:space="0" w:color="D3D3D3"/>
                    <w:bottom w:val="single" w:sz="6" w:space="0" w:color="D3D3D3"/>
                    <w:right w:val="single" w:sz="6" w:space="0" w:color="D3D3D3"/>
                  </w:tcBorders>
                  <w:shd w:val="clear" w:color="auto" w:fill="DCDCDC"/>
                  <w:tcMar>
                    <w:top w:w="39" w:type="dxa"/>
                    <w:left w:w="39" w:type="dxa"/>
                    <w:bottom w:w="39" w:type="dxa"/>
                    <w:right w:w="39" w:type="dxa"/>
                  </w:tcMar>
                </w:tcPr>
                <w:p w:rsidR="00FD289E" w:rsidRDefault="00FD289E" w:rsidP="00FD289E">
                  <w:r>
                    <w:rPr>
                      <w:rFonts w:ascii="Arial" w:hAnsi="Arial"/>
                      <w:b/>
                      <w:color w:val="000000"/>
                      <w:sz w:val="18"/>
                    </w:rPr>
                    <w:t>Kamu Yönetimi</w:t>
                  </w:r>
                </w:p>
              </w:tc>
            </w:tr>
            <w:tr w:rsidR="00FD289E" w:rsidTr="00FD289E">
              <w:trPr>
                <w:trHeight w:val="205"/>
              </w:trPr>
              <w:tc>
                <w:tcPr>
                  <w:tcW w:w="4393" w:type="dxa"/>
                  <w:tcBorders>
                    <w:top w:val="single" w:sz="6" w:space="0" w:color="D3D3D3"/>
                    <w:left w:val="single" w:sz="6" w:space="0" w:color="D3D3D3"/>
                    <w:bottom w:val="single" w:sz="6" w:space="0" w:color="D3D3D3"/>
                    <w:right w:val="single" w:sz="6" w:space="0" w:color="D3D3D3"/>
                  </w:tcBorders>
                  <w:shd w:val="clear" w:color="auto" w:fill="F5F5F5"/>
                  <w:tcMar>
                    <w:top w:w="39" w:type="dxa"/>
                    <w:left w:w="39" w:type="dxa"/>
                    <w:bottom w:w="39" w:type="dxa"/>
                    <w:right w:w="39" w:type="dxa"/>
                  </w:tcMar>
                </w:tcPr>
                <w:p w:rsidR="00FD289E" w:rsidRDefault="00FD289E" w:rsidP="00FD289E">
                  <w:r>
                    <w:rPr>
                      <w:rFonts w:ascii="Arial" w:hAnsi="Arial"/>
                      <w:color w:val="000000"/>
                      <w:sz w:val="18"/>
                    </w:rPr>
                    <w:t>Kamu Yönetimi</w:t>
                  </w:r>
                </w:p>
              </w:tc>
              <w:tc>
                <w:tcPr>
                  <w:tcW w:w="2125" w:type="dxa"/>
                  <w:tcBorders>
                    <w:top w:val="single" w:sz="6" w:space="0" w:color="D3D3D3"/>
                    <w:left w:val="single" w:sz="6" w:space="0" w:color="D3D3D3"/>
                    <w:bottom w:val="single" w:sz="6" w:space="0" w:color="D3D3D3"/>
                    <w:right w:val="single" w:sz="6" w:space="0" w:color="D3D3D3"/>
                  </w:tcBorders>
                  <w:shd w:val="clear" w:color="auto" w:fill="F5F5F5"/>
                  <w:tcMar>
                    <w:top w:w="39" w:type="dxa"/>
                    <w:left w:w="39" w:type="dxa"/>
                    <w:bottom w:w="39" w:type="dxa"/>
                    <w:right w:w="39" w:type="dxa"/>
                  </w:tcMar>
                </w:tcPr>
                <w:p w:rsidR="00FD289E" w:rsidRDefault="00FD289E" w:rsidP="00FD289E">
                  <w:r>
                    <w:rPr>
                      <w:rFonts w:ascii="Arial" w:hAnsi="Arial"/>
                      <w:color w:val="000000"/>
                      <w:sz w:val="16"/>
                    </w:rPr>
                    <w:t>Yüksek Lisans (Tezli)</w:t>
                  </w:r>
                </w:p>
              </w:tc>
              <w:tc>
                <w:tcPr>
                  <w:tcW w:w="992" w:type="dxa"/>
                  <w:tcBorders>
                    <w:top w:val="single" w:sz="6" w:space="0" w:color="D3D3D3"/>
                    <w:left w:val="single" w:sz="6" w:space="0" w:color="D3D3D3"/>
                    <w:bottom w:val="single" w:sz="6" w:space="0" w:color="D3D3D3"/>
                    <w:right w:val="single" w:sz="6" w:space="0" w:color="D3D3D3"/>
                  </w:tcBorders>
                  <w:shd w:val="clear" w:color="auto" w:fill="F5F5F5"/>
                  <w:tcMar>
                    <w:top w:w="39" w:type="dxa"/>
                    <w:left w:w="39" w:type="dxa"/>
                    <w:bottom w:w="39" w:type="dxa"/>
                    <w:right w:w="39" w:type="dxa"/>
                  </w:tcMar>
                </w:tcPr>
                <w:p w:rsidR="00FD289E" w:rsidRDefault="00FD289E" w:rsidP="00FD289E">
                  <w:pPr>
                    <w:jc w:val="center"/>
                  </w:pPr>
                  <w:r>
                    <w:rPr>
                      <w:rFonts w:ascii="Arial" w:hAnsi="Arial"/>
                      <w:color w:val="000000"/>
                      <w:sz w:val="16"/>
                    </w:rPr>
                    <w:t>SÖZ / EA</w:t>
                  </w:r>
                </w:p>
              </w:tc>
              <w:tc>
                <w:tcPr>
                  <w:tcW w:w="283" w:type="dxa"/>
                  <w:tcBorders>
                    <w:top w:val="single" w:sz="6" w:space="0" w:color="D3D3D3"/>
                    <w:left w:val="single" w:sz="6" w:space="0" w:color="D3D3D3"/>
                    <w:bottom w:val="single" w:sz="6" w:space="0" w:color="D3D3D3"/>
                    <w:right w:val="single" w:sz="6" w:space="0" w:color="D3D3D3"/>
                  </w:tcBorders>
                  <w:shd w:val="clear" w:color="auto" w:fill="F5F5F5"/>
                  <w:tcMar>
                    <w:top w:w="39" w:type="dxa"/>
                    <w:left w:w="39" w:type="dxa"/>
                    <w:bottom w:w="39" w:type="dxa"/>
                    <w:right w:w="39" w:type="dxa"/>
                  </w:tcMar>
                </w:tcPr>
                <w:p w:rsidR="00FD289E" w:rsidRDefault="00FD289E" w:rsidP="00FD289E">
                  <w:pPr>
                    <w:jc w:val="center"/>
                  </w:pPr>
                  <w:r>
                    <w:rPr>
                      <w:rFonts w:ascii="Arial" w:hAnsi="Arial"/>
                      <w:color w:val="000000"/>
                      <w:sz w:val="18"/>
                    </w:rPr>
                    <w:t>10</w:t>
                  </w:r>
                </w:p>
              </w:tc>
              <w:tc>
                <w:tcPr>
                  <w:tcW w:w="850" w:type="dxa"/>
                  <w:tcBorders>
                    <w:top w:val="single" w:sz="6" w:space="0" w:color="D3D3D3"/>
                    <w:left w:val="single" w:sz="6" w:space="0" w:color="D3D3D3"/>
                    <w:bottom w:val="single" w:sz="6" w:space="0" w:color="D3D3D3"/>
                    <w:right w:val="single" w:sz="6" w:space="0" w:color="D3D3D3"/>
                  </w:tcBorders>
                  <w:shd w:val="clear" w:color="auto" w:fill="F5F5F5"/>
                  <w:tcMar>
                    <w:top w:w="39" w:type="dxa"/>
                    <w:left w:w="39" w:type="dxa"/>
                    <w:bottom w:w="39" w:type="dxa"/>
                    <w:right w:w="39" w:type="dxa"/>
                  </w:tcMar>
                </w:tcPr>
                <w:p w:rsidR="00FD289E" w:rsidRDefault="00FD289E" w:rsidP="00FD289E">
                  <w:pPr>
                    <w:jc w:val="center"/>
                  </w:pPr>
                  <w:r>
                    <w:rPr>
                      <w:rFonts w:ascii="Arial" w:hAnsi="Arial"/>
                      <w:color w:val="000000"/>
                      <w:sz w:val="18"/>
                    </w:rPr>
                    <w:t>-</w:t>
                  </w:r>
                </w:p>
              </w:tc>
              <w:tc>
                <w:tcPr>
                  <w:tcW w:w="708" w:type="dxa"/>
                  <w:tcBorders>
                    <w:top w:val="single" w:sz="6" w:space="0" w:color="D3D3D3"/>
                    <w:left w:val="single" w:sz="6" w:space="0" w:color="D3D3D3"/>
                    <w:bottom w:val="single" w:sz="6" w:space="0" w:color="D3D3D3"/>
                    <w:right w:val="single" w:sz="6" w:space="0" w:color="D3D3D3"/>
                  </w:tcBorders>
                  <w:shd w:val="clear" w:color="auto" w:fill="F5F5F5"/>
                  <w:tcMar>
                    <w:top w:w="39" w:type="dxa"/>
                    <w:left w:w="39" w:type="dxa"/>
                    <w:bottom w:w="39" w:type="dxa"/>
                    <w:right w:w="39" w:type="dxa"/>
                  </w:tcMar>
                </w:tcPr>
                <w:p w:rsidR="00FD289E" w:rsidRDefault="00FD289E" w:rsidP="00FD289E">
                  <w:pPr>
                    <w:jc w:val="center"/>
                  </w:pPr>
                  <w:r>
                    <w:rPr>
                      <w:rFonts w:ascii="Arial" w:hAnsi="Arial"/>
                      <w:color w:val="000000"/>
                      <w:sz w:val="18"/>
                    </w:rPr>
                    <w:t>-</w:t>
                  </w:r>
                </w:p>
              </w:tc>
              <w:tc>
                <w:tcPr>
                  <w:tcW w:w="1133" w:type="dxa"/>
                  <w:tcBorders>
                    <w:top w:val="single" w:sz="6" w:space="0" w:color="D3D3D3"/>
                    <w:left w:val="single" w:sz="6" w:space="0" w:color="D3D3D3"/>
                    <w:bottom w:val="single" w:sz="6" w:space="0" w:color="D3D3D3"/>
                    <w:right w:val="single" w:sz="6" w:space="0" w:color="D3D3D3"/>
                  </w:tcBorders>
                  <w:shd w:val="clear" w:color="auto" w:fill="F5F5F5"/>
                  <w:tcMar>
                    <w:top w:w="39" w:type="dxa"/>
                    <w:left w:w="39" w:type="dxa"/>
                    <w:bottom w:w="39" w:type="dxa"/>
                    <w:right w:w="39" w:type="dxa"/>
                  </w:tcMar>
                </w:tcPr>
                <w:p w:rsidR="00FD289E" w:rsidRDefault="00FD289E" w:rsidP="00FD289E">
                  <w:pPr>
                    <w:jc w:val="center"/>
                  </w:pPr>
                  <w:r>
                    <w:rPr>
                      <w:rFonts w:ascii="Arial" w:hAnsi="Arial"/>
                      <w:color w:val="000000"/>
                      <w:sz w:val="16"/>
                    </w:rPr>
                    <w:t>Yok</w:t>
                  </w:r>
                </w:p>
              </w:tc>
            </w:tr>
            <w:tr w:rsidR="00FD289E" w:rsidTr="00FD289E">
              <w:trPr>
                <w:trHeight w:val="205"/>
              </w:trPr>
              <w:tc>
                <w:tcPr>
                  <w:tcW w:w="4393" w:type="dxa"/>
                  <w:gridSpan w:val="7"/>
                  <w:tcBorders>
                    <w:top w:val="single" w:sz="6" w:space="0" w:color="D3D3D3"/>
                    <w:left w:val="single" w:sz="6" w:space="0" w:color="D3D3D3"/>
                    <w:bottom w:val="single" w:sz="6" w:space="0" w:color="D3D3D3"/>
                    <w:right w:val="single" w:sz="6" w:space="0" w:color="D3D3D3"/>
                  </w:tcBorders>
                  <w:shd w:val="clear" w:color="auto" w:fill="F5F5F5"/>
                  <w:tcMar>
                    <w:top w:w="39" w:type="dxa"/>
                    <w:left w:w="39" w:type="dxa"/>
                    <w:bottom w:w="39" w:type="dxa"/>
                    <w:right w:w="39" w:type="dxa"/>
                  </w:tcMar>
                </w:tcPr>
                <w:p w:rsidR="00FD289E" w:rsidRDefault="00FD289E" w:rsidP="00FD289E">
                  <w:pPr>
                    <w:jc w:val="left"/>
                  </w:pPr>
                  <w:r>
                    <w:rPr>
                      <w:rFonts w:ascii="Arial" w:hAnsi="Arial"/>
                      <w:i/>
                      <w:color w:val="000000"/>
                      <w:sz w:val="16"/>
                    </w:rPr>
                    <w:t>Başvuru Koşulları: Programa; Üniversitelerin İktisadi ve İdari Bilimler Fakültesi, Siyasal Bilgiler Fakültesi ve Hukuk Fakültesi mezunu olanlar kabul edilecektir.</w:t>
                  </w:r>
                  <w:r>
                    <w:rPr>
                      <w:rFonts w:ascii="Arial" w:hAnsi="Arial"/>
                      <w:i/>
                      <w:color w:val="000000"/>
                      <w:sz w:val="16"/>
                    </w:rPr>
                    <w:br/>
                    <w:t xml:space="preserve">Bu fakültelerin Siyaset Bilimi ve Kamu Yönetimi, Kamu Yönetimi, Siyasal Bilgiler/Siyaset Bilimi, Hukuk ve Uluslararası İlişkiler Bölümleri mezunları dışında kalan öğrencilere Bilimsel Hazırlık programı uygulanacaktır. </w:t>
                  </w:r>
                </w:p>
              </w:tc>
            </w:tr>
            <w:tr w:rsidR="00FD289E" w:rsidTr="00FD289E">
              <w:trPr>
                <w:trHeight w:val="205"/>
              </w:trPr>
              <w:tc>
                <w:tcPr>
                  <w:tcW w:w="4393" w:type="dxa"/>
                  <w:tcBorders>
                    <w:top w:val="single" w:sz="6" w:space="0" w:color="D3D3D3"/>
                    <w:left w:val="single" w:sz="6" w:space="0" w:color="D3D3D3"/>
                    <w:bottom w:val="single" w:sz="6" w:space="0" w:color="D3D3D3"/>
                    <w:right w:val="single" w:sz="6" w:space="0" w:color="D3D3D3"/>
                  </w:tcBorders>
                  <w:tcMar>
                    <w:top w:w="39" w:type="dxa"/>
                    <w:left w:w="39" w:type="dxa"/>
                    <w:bottom w:w="39" w:type="dxa"/>
                    <w:right w:w="39" w:type="dxa"/>
                  </w:tcMar>
                </w:tcPr>
                <w:p w:rsidR="00FD289E" w:rsidRDefault="00FD289E" w:rsidP="00FD289E">
                  <w:r>
                    <w:rPr>
                      <w:rFonts w:ascii="Arial" w:hAnsi="Arial"/>
                      <w:color w:val="000000"/>
                      <w:sz w:val="18"/>
                    </w:rPr>
                    <w:t>Kamu Yönetimi</w:t>
                  </w:r>
                </w:p>
              </w:tc>
              <w:tc>
                <w:tcPr>
                  <w:tcW w:w="2125" w:type="dxa"/>
                  <w:tcBorders>
                    <w:top w:val="single" w:sz="6" w:space="0" w:color="D3D3D3"/>
                    <w:left w:val="single" w:sz="6" w:space="0" w:color="D3D3D3"/>
                    <w:bottom w:val="single" w:sz="6" w:space="0" w:color="D3D3D3"/>
                    <w:right w:val="single" w:sz="6" w:space="0" w:color="D3D3D3"/>
                  </w:tcBorders>
                  <w:tcMar>
                    <w:top w:w="39" w:type="dxa"/>
                    <w:left w:w="39" w:type="dxa"/>
                    <w:bottom w:w="39" w:type="dxa"/>
                    <w:right w:w="39" w:type="dxa"/>
                  </w:tcMar>
                </w:tcPr>
                <w:p w:rsidR="00FD289E" w:rsidRDefault="00FD289E" w:rsidP="00FD289E">
                  <w:r>
                    <w:rPr>
                      <w:rFonts w:ascii="Arial" w:hAnsi="Arial"/>
                      <w:color w:val="000000"/>
                      <w:sz w:val="16"/>
                    </w:rPr>
                    <w:t xml:space="preserve">Yüksek Lisans (Tezsiz İkinci </w:t>
                  </w:r>
                  <w:proofErr w:type="spellStart"/>
                  <w:r>
                    <w:rPr>
                      <w:rFonts w:ascii="Arial" w:hAnsi="Arial"/>
                      <w:color w:val="000000"/>
                      <w:sz w:val="16"/>
                    </w:rPr>
                    <w:t>Öğr</w:t>
                  </w:r>
                  <w:proofErr w:type="spellEnd"/>
                  <w:r>
                    <w:rPr>
                      <w:rFonts w:ascii="Arial" w:hAnsi="Arial"/>
                      <w:color w:val="000000"/>
                      <w:sz w:val="16"/>
                    </w:rPr>
                    <w:t>.)</w:t>
                  </w:r>
                </w:p>
              </w:tc>
              <w:tc>
                <w:tcPr>
                  <w:tcW w:w="992" w:type="dxa"/>
                  <w:tcBorders>
                    <w:top w:val="single" w:sz="6" w:space="0" w:color="D3D3D3"/>
                    <w:left w:val="single" w:sz="6" w:space="0" w:color="D3D3D3"/>
                    <w:bottom w:val="single" w:sz="6" w:space="0" w:color="D3D3D3"/>
                    <w:right w:val="single" w:sz="6" w:space="0" w:color="D3D3D3"/>
                  </w:tcBorders>
                  <w:tcMar>
                    <w:top w:w="39" w:type="dxa"/>
                    <w:left w:w="39" w:type="dxa"/>
                    <w:bottom w:w="39" w:type="dxa"/>
                    <w:right w:w="39" w:type="dxa"/>
                  </w:tcMar>
                </w:tcPr>
                <w:p w:rsidR="00FD289E" w:rsidRDefault="00FD289E" w:rsidP="00FD289E">
                  <w:pPr>
                    <w:jc w:val="center"/>
                  </w:pPr>
                  <w:r>
                    <w:rPr>
                      <w:rFonts w:ascii="Arial" w:hAnsi="Arial"/>
                      <w:color w:val="000000"/>
                      <w:sz w:val="16"/>
                    </w:rPr>
                    <w:t>SÖZ / EA</w:t>
                  </w:r>
                </w:p>
              </w:tc>
              <w:tc>
                <w:tcPr>
                  <w:tcW w:w="283" w:type="dxa"/>
                  <w:tcBorders>
                    <w:top w:val="single" w:sz="6" w:space="0" w:color="D3D3D3"/>
                    <w:left w:val="single" w:sz="6" w:space="0" w:color="D3D3D3"/>
                    <w:bottom w:val="single" w:sz="6" w:space="0" w:color="D3D3D3"/>
                    <w:right w:val="single" w:sz="6" w:space="0" w:color="D3D3D3"/>
                  </w:tcBorders>
                  <w:tcMar>
                    <w:top w:w="39" w:type="dxa"/>
                    <w:left w:w="39" w:type="dxa"/>
                    <w:bottom w:w="39" w:type="dxa"/>
                    <w:right w:w="39" w:type="dxa"/>
                  </w:tcMar>
                </w:tcPr>
                <w:p w:rsidR="00FD289E" w:rsidRDefault="00FD289E" w:rsidP="00FD289E">
                  <w:pPr>
                    <w:jc w:val="center"/>
                  </w:pPr>
                  <w:r>
                    <w:rPr>
                      <w:rFonts w:ascii="Arial" w:hAnsi="Arial"/>
                      <w:color w:val="000000"/>
                      <w:sz w:val="18"/>
                    </w:rPr>
                    <w:t>30</w:t>
                  </w:r>
                </w:p>
              </w:tc>
              <w:tc>
                <w:tcPr>
                  <w:tcW w:w="850" w:type="dxa"/>
                  <w:tcBorders>
                    <w:top w:val="single" w:sz="6" w:space="0" w:color="D3D3D3"/>
                    <w:left w:val="single" w:sz="6" w:space="0" w:color="D3D3D3"/>
                    <w:bottom w:val="single" w:sz="6" w:space="0" w:color="D3D3D3"/>
                    <w:right w:val="single" w:sz="6" w:space="0" w:color="D3D3D3"/>
                  </w:tcBorders>
                  <w:tcMar>
                    <w:top w:w="39" w:type="dxa"/>
                    <w:left w:w="39" w:type="dxa"/>
                    <w:bottom w:w="39" w:type="dxa"/>
                    <w:right w:w="39" w:type="dxa"/>
                  </w:tcMar>
                </w:tcPr>
                <w:p w:rsidR="00FD289E" w:rsidRDefault="00FD289E" w:rsidP="00FD289E">
                  <w:pPr>
                    <w:jc w:val="center"/>
                  </w:pPr>
                  <w:r>
                    <w:rPr>
                      <w:rFonts w:ascii="Arial" w:hAnsi="Arial"/>
                      <w:color w:val="000000"/>
                      <w:sz w:val="18"/>
                    </w:rPr>
                    <w:t>-</w:t>
                  </w:r>
                </w:p>
              </w:tc>
              <w:tc>
                <w:tcPr>
                  <w:tcW w:w="708" w:type="dxa"/>
                  <w:tcBorders>
                    <w:top w:val="single" w:sz="6" w:space="0" w:color="D3D3D3"/>
                    <w:left w:val="single" w:sz="6" w:space="0" w:color="D3D3D3"/>
                    <w:bottom w:val="single" w:sz="6" w:space="0" w:color="D3D3D3"/>
                    <w:right w:val="single" w:sz="6" w:space="0" w:color="D3D3D3"/>
                  </w:tcBorders>
                  <w:tcMar>
                    <w:top w:w="39" w:type="dxa"/>
                    <w:left w:w="39" w:type="dxa"/>
                    <w:bottom w:w="39" w:type="dxa"/>
                    <w:right w:w="39" w:type="dxa"/>
                  </w:tcMar>
                </w:tcPr>
                <w:p w:rsidR="00FD289E" w:rsidRDefault="00FD289E" w:rsidP="00FD289E">
                  <w:pPr>
                    <w:jc w:val="center"/>
                  </w:pPr>
                  <w:r>
                    <w:rPr>
                      <w:rFonts w:ascii="Arial" w:hAnsi="Arial"/>
                      <w:color w:val="000000"/>
                      <w:sz w:val="18"/>
                    </w:rPr>
                    <w:t>-</w:t>
                  </w:r>
                </w:p>
              </w:tc>
              <w:tc>
                <w:tcPr>
                  <w:tcW w:w="1133" w:type="dxa"/>
                  <w:tcBorders>
                    <w:top w:val="single" w:sz="6" w:space="0" w:color="D3D3D3"/>
                    <w:left w:val="single" w:sz="6" w:space="0" w:color="D3D3D3"/>
                    <w:bottom w:val="single" w:sz="6" w:space="0" w:color="D3D3D3"/>
                    <w:right w:val="single" w:sz="6" w:space="0" w:color="D3D3D3"/>
                  </w:tcBorders>
                  <w:tcMar>
                    <w:top w:w="39" w:type="dxa"/>
                    <w:left w:w="39" w:type="dxa"/>
                    <w:bottom w:w="39" w:type="dxa"/>
                    <w:right w:w="39" w:type="dxa"/>
                  </w:tcMar>
                </w:tcPr>
                <w:p w:rsidR="00FD289E" w:rsidRDefault="00FD289E" w:rsidP="00FD289E">
                  <w:pPr>
                    <w:jc w:val="center"/>
                  </w:pPr>
                  <w:r>
                    <w:rPr>
                      <w:rFonts w:ascii="Arial" w:hAnsi="Arial"/>
                      <w:color w:val="000000"/>
                      <w:sz w:val="16"/>
                    </w:rPr>
                    <w:t>Yok</w:t>
                  </w:r>
                </w:p>
              </w:tc>
            </w:tr>
            <w:tr w:rsidR="00FD289E" w:rsidTr="00FD289E">
              <w:trPr>
                <w:trHeight w:val="205"/>
              </w:trPr>
              <w:tc>
                <w:tcPr>
                  <w:tcW w:w="4393" w:type="dxa"/>
                  <w:gridSpan w:val="7"/>
                  <w:tcBorders>
                    <w:top w:val="single" w:sz="6" w:space="0" w:color="D3D3D3"/>
                    <w:left w:val="single" w:sz="6" w:space="0" w:color="D3D3D3"/>
                    <w:bottom w:val="single" w:sz="6" w:space="0" w:color="D3D3D3"/>
                    <w:right w:val="single" w:sz="6" w:space="0" w:color="D3D3D3"/>
                  </w:tcBorders>
                  <w:tcMar>
                    <w:top w:w="39" w:type="dxa"/>
                    <w:left w:w="39" w:type="dxa"/>
                    <w:bottom w:w="39" w:type="dxa"/>
                    <w:right w:w="39" w:type="dxa"/>
                  </w:tcMar>
                </w:tcPr>
                <w:p w:rsidR="00FD289E" w:rsidRDefault="00FD289E" w:rsidP="00FD289E">
                  <w:r>
                    <w:rPr>
                      <w:rFonts w:ascii="Arial" w:hAnsi="Arial"/>
                      <w:i/>
                      <w:color w:val="000000"/>
                      <w:sz w:val="16"/>
                    </w:rPr>
                    <w:t xml:space="preserve">Başvuru Koşulları: Üniversitelerin 4 yıllık öğretim veren fakültelerinden mezun olanlar başvurabilecektir. </w:t>
                  </w:r>
                </w:p>
              </w:tc>
            </w:tr>
            <w:tr w:rsidR="00FD289E" w:rsidTr="00FD289E">
              <w:trPr>
                <w:trHeight w:val="205"/>
              </w:trPr>
              <w:tc>
                <w:tcPr>
                  <w:tcW w:w="4393" w:type="dxa"/>
                  <w:gridSpan w:val="7"/>
                  <w:tcBorders>
                    <w:top w:val="single" w:sz="6" w:space="0" w:color="D3D3D3"/>
                    <w:left w:val="single" w:sz="6" w:space="0" w:color="D3D3D3"/>
                    <w:bottom w:val="single" w:sz="6" w:space="0" w:color="D3D3D3"/>
                    <w:right w:val="single" w:sz="6" w:space="0" w:color="D3D3D3"/>
                  </w:tcBorders>
                  <w:shd w:val="clear" w:color="auto" w:fill="DCDCDC"/>
                  <w:tcMar>
                    <w:top w:w="39" w:type="dxa"/>
                    <w:left w:w="39" w:type="dxa"/>
                    <w:bottom w:w="39" w:type="dxa"/>
                    <w:right w:w="39" w:type="dxa"/>
                  </w:tcMar>
                </w:tcPr>
                <w:p w:rsidR="00FD289E" w:rsidRDefault="00FD289E" w:rsidP="00FD289E">
                  <w:r>
                    <w:rPr>
                      <w:rFonts w:ascii="Arial" w:hAnsi="Arial"/>
                      <w:b/>
                      <w:color w:val="000000"/>
                      <w:sz w:val="18"/>
                    </w:rPr>
                    <w:t>Maliye</w:t>
                  </w:r>
                </w:p>
              </w:tc>
            </w:tr>
            <w:tr w:rsidR="00FD289E" w:rsidTr="00FD289E">
              <w:trPr>
                <w:trHeight w:val="205"/>
              </w:trPr>
              <w:tc>
                <w:tcPr>
                  <w:tcW w:w="4393" w:type="dxa"/>
                  <w:tcBorders>
                    <w:top w:val="single" w:sz="6" w:space="0" w:color="D3D3D3"/>
                    <w:left w:val="single" w:sz="6" w:space="0" w:color="D3D3D3"/>
                    <w:bottom w:val="single" w:sz="6" w:space="0" w:color="D3D3D3"/>
                    <w:right w:val="single" w:sz="6" w:space="0" w:color="D3D3D3"/>
                  </w:tcBorders>
                  <w:shd w:val="clear" w:color="auto" w:fill="F5F5F5"/>
                  <w:tcMar>
                    <w:top w:w="39" w:type="dxa"/>
                    <w:left w:w="39" w:type="dxa"/>
                    <w:bottom w:w="39" w:type="dxa"/>
                    <w:right w:w="39" w:type="dxa"/>
                  </w:tcMar>
                </w:tcPr>
                <w:p w:rsidR="00FD289E" w:rsidRDefault="00FD289E" w:rsidP="00FD289E">
                  <w:r>
                    <w:rPr>
                      <w:rFonts w:ascii="Arial" w:hAnsi="Arial"/>
                      <w:color w:val="000000"/>
                      <w:sz w:val="18"/>
                    </w:rPr>
                    <w:t>Maliye</w:t>
                  </w:r>
                </w:p>
              </w:tc>
              <w:tc>
                <w:tcPr>
                  <w:tcW w:w="2125" w:type="dxa"/>
                  <w:tcBorders>
                    <w:top w:val="single" w:sz="6" w:space="0" w:color="D3D3D3"/>
                    <w:left w:val="single" w:sz="6" w:space="0" w:color="D3D3D3"/>
                    <w:bottom w:val="single" w:sz="6" w:space="0" w:color="D3D3D3"/>
                    <w:right w:val="single" w:sz="6" w:space="0" w:color="D3D3D3"/>
                  </w:tcBorders>
                  <w:shd w:val="clear" w:color="auto" w:fill="F5F5F5"/>
                  <w:tcMar>
                    <w:top w:w="39" w:type="dxa"/>
                    <w:left w:w="39" w:type="dxa"/>
                    <w:bottom w:w="39" w:type="dxa"/>
                    <w:right w:w="39" w:type="dxa"/>
                  </w:tcMar>
                </w:tcPr>
                <w:p w:rsidR="00FD289E" w:rsidRDefault="00FD289E" w:rsidP="00FD289E">
                  <w:r>
                    <w:rPr>
                      <w:rFonts w:ascii="Arial" w:hAnsi="Arial"/>
                      <w:color w:val="000000"/>
                      <w:sz w:val="16"/>
                    </w:rPr>
                    <w:t>Yüksek Lisans (Tezli)</w:t>
                  </w:r>
                </w:p>
              </w:tc>
              <w:tc>
                <w:tcPr>
                  <w:tcW w:w="992" w:type="dxa"/>
                  <w:tcBorders>
                    <w:top w:val="single" w:sz="6" w:space="0" w:color="D3D3D3"/>
                    <w:left w:val="single" w:sz="6" w:space="0" w:color="D3D3D3"/>
                    <w:bottom w:val="single" w:sz="6" w:space="0" w:color="D3D3D3"/>
                    <w:right w:val="single" w:sz="6" w:space="0" w:color="D3D3D3"/>
                  </w:tcBorders>
                  <w:shd w:val="clear" w:color="auto" w:fill="F5F5F5"/>
                  <w:tcMar>
                    <w:top w:w="39" w:type="dxa"/>
                    <w:left w:w="39" w:type="dxa"/>
                    <w:bottom w:w="39" w:type="dxa"/>
                    <w:right w:w="39" w:type="dxa"/>
                  </w:tcMar>
                </w:tcPr>
                <w:p w:rsidR="00FD289E" w:rsidRDefault="00FD289E" w:rsidP="00FD289E">
                  <w:pPr>
                    <w:jc w:val="center"/>
                  </w:pPr>
                  <w:r>
                    <w:rPr>
                      <w:rFonts w:ascii="Arial" w:hAnsi="Arial"/>
                      <w:color w:val="000000"/>
                      <w:sz w:val="16"/>
                    </w:rPr>
                    <w:t>SÖZ / EA</w:t>
                  </w:r>
                </w:p>
              </w:tc>
              <w:tc>
                <w:tcPr>
                  <w:tcW w:w="283" w:type="dxa"/>
                  <w:tcBorders>
                    <w:top w:val="single" w:sz="6" w:space="0" w:color="D3D3D3"/>
                    <w:left w:val="single" w:sz="6" w:space="0" w:color="D3D3D3"/>
                    <w:bottom w:val="single" w:sz="6" w:space="0" w:color="D3D3D3"/>
                    <w:right w:val="single" w:sz="6" w:space="0" w:color="D3D3D3"/>
                  </w:tcBorders>
                  <w:shd w:val="clear" w:color="auto" w:fill="F5F5F5"/>
                  <w:tcMar>
                    <w:top w:w="39" w:type="dxa"/>
                    <w:left w:w="39" w:type="dxa"/>
                    <w:bottom w:w="39" w:type="dxa"/>
                    <w:right w:w="39" w:type="dxa"/>
                  </w:tcMar>
                </w:tcPr>
                <w:p w:rsidR="00FD289E" w:rsidRDefault="00FD289E" w:rsidP="00FD289E">
                  <w:pPr>
                    <w:jc w:val="center"/>
                  </w:pPr>
                  <w:r>
                    <w:rPr>
                      <w:rFonts w:ascii="Arial" w:hAnsi="Arial"/>
                      <w:color w:val="000000"/>
                      <w:sz w:val="18"/>
                    </w:rPr>
                    <w:t>25</w:t>
                  </w:r>
                </w:p>
              </w:tc>
              <w:tc>
                <w:tcPr>
                  <w:tcW w:w="850" w:type="dxa"/>
                  <w:tcBorders>
                    <w:top w:val="single" w:sz="6" w:space="0" w:color="D3D3D3"/>
                    <w:left w:val="single" w:sz="6" w:space="0" w:color="D3D3D3"/>
                    <w:bottom w:val="single" w:sz="6" w:space="0" w:color="D3D3D3"/>
                    <w:right w:val="single" w:sz="6" w:space="0" w:color="D3D3D3"/>
                  </w:tcBorders>
                  <w:shd w:val="clear" w:color="auto" w:fill="F5F5F5"/>
                  <w:tcMar>
                    <w:top w:w="39" w:type="dxa"/>
                    <w:left w:w="39" w:type="dxa"/>
                    <w:bottom w:w="39" w:type="dxa"/>
                    <w:right w:w="39" w:type="dxa"/>
                  </w:tcMar>
                </w:tcPr>
                <w:p w:rsidR="00FD289E" w:rsidRDefault="00FD289E" w:rsidP="00FD289E">
                  <w:pPr>
                    <w:jc w:val="center"/>
                  </w:pPr>
                  <w:r>
                    <w:rPr>
                      <w:rFonts w:ascii="Arial" w:hAnsi="Arial"/>
                      <w:color w:val="000000"/>
                      <w:sz w:val="18"/>
                    </w:rPr>
                    <w:t>2</w:t>
                  </w:r>
                </w:p>
              </w:tc>
              <w:tc>
                <w:tcPr>
                  <w:tcW w:w="708" w:type="dxa"/>
                  <w:tcBorders>
                    <w:top w:val="single" w:sz="6" w:space="0" w:color="D3D3D3"/>
                    <w:left w:val="single" w:sz="6" w:space="0" w:color="D3D3D3"/>
                    <w:bottom w:val="single" w:sz="6" w:space="0" w:color="D3D3D3"/>
                    <w:right w:val="single" w:sz="6" w:space="0" w:color="D3D3D3"/>
                  </w:tcBorders>
                  <w:shd w:val="clear" w:color="auto" w:fill="F5F5F5"/>
                  <w:tcMar>
                    <w:top w:w="39" w:type="dxa"/>
                    <w:left w:w="39" w:type="dxa"/>
                    <w:bottom w:w="39" w:type="dxa"/>
                    <w:right w:w="39" w:type="dxa"/>
                  </w:tcMar>
                </w:tcPr>
                <w:p w:rsidR="00FD289E" w:rsidRDefault="00FD289E" w:rsidP="00FD289E">
                  <w:pPr>
                    <w:jc w:val="center"/>
                  </w:pPr>
                  <w:r>
                    <w:rPr>
                      <w:rFonts w:ascii="Arial" w:hAnsi="Arial"/>
                      <w:color w:val="000000"/>
                      <w:sz w:val="18"/>
                    </w:rPr>
                    <w:t>5</w:t>
                  </w:r>
                </w:p>
              </w:tc>
              <w:tc>
                <w:tcPr>
                  <w:tcW w:w="1133" w:type="dxa"/>
                  <w:tcBorders>
                    <w:top w:val="single" w:sz="6" w:space="0" w:color="D3D3D3"/>
                    <w:left w:val="single" w:sz="6" w:space="0" w:color="D3D3D3"/>
                    <w:bottom w:val="single" w:sz="6" w:space="0" w:color="D3D3D3"/>
                    <w:right w:val="single" w:sz="6" w:space="0" w:color="D3D3D3"/>
                  </w:tcBorders>
                  <w:shd w:val="clear" w:color="auto" w:fill="F5F5F5"/>
                  <w:tcMar>
                    <w:top w:w="39" w:type="dxa"/>
                    <w:left w:w="39" w:type="dxa"/>
                    <w:bottom w:w="39" w:type="dxa"/>
                    <w:right w:w="39" w:type="dxa"/>
                  </w:tcMar>
                </w:tcPr>
                <w:p w:rsidR="00FD289E" w:rsidRDefault="00FD289E" w:rsidP="00FD289E">
                  <w:pPr>
                    <w:jc w:val="center"/>
                  </w:pPr>
                  <w:r>
                    <w:rPr>
                      <w:rFonts w:ascii="Arial" w:hAnsi="Arial"/>
                      <w:color w:val="000000"/>
                      <w:sz w:val="16"/>
                    </w:rPr>
                    <w:t>Yok</w:t>
                  </w:r>
                </w:p>
              </w:tc>
            </w:tr>
            <w:tr w:rsidR="00FD289E" w:rsidTr="00FD289E">
              <w:trPr>
                <w:trHeight w:val="205"/>
              </w:trPr>
              <w:tc>
                <w:tcPr>
                  <w:tcW w:w="4393" w:type="dxa"/>
                  <w:gridSpan w:val="7"/>
                  <w:tcBorders>
                    <w:top w:val="single" w:sz="6" w:space="0" w:color="D3D3D3"/>
                    <w:left w:val="single" w:sz="6" w:space="0" w:color="D3D3D3"/>
                    <w:bottom w:val="single" w:sz="6" w:space="0" w:color="D3D3D3"/>
                    <w:right w:val="single" w:sz="6" w:space="0" w:color="D3D3D3"/>
                  </w:tcBorders>
                  <w:shd w:val="clear" w:color="auto" w:fill="F5F5F5"/>
                  <w:tcMar>
                    <w:top w:w="39" w:type="dxa"/>
                    <w:left w:w="39" w:type="dxa"/>
                    <w:bottom w:w="39" w:type="dxa"/>
                    <w:right w:w="39" w:type="dxa"/>
                  </w:tcMar>
                </w:tcPr>
                <w:p w:rsidR="00FD289E" w:rsidRDefault="00FD289E" w:rsidP="00FD289E">
                  <w:r>
                    <w:rPr>
                      <w:rFonts w:ascii="Arial" w:hAnsi="Arial"/>
                      <w:i/>
                      <w:color w:val="000000"/>
                      <w:sz w:val="16"/>
                    </w:rPr>
                    <w:t>Başvuru Koşulları: Fakültelerin 4 yıllık lisans bölümlerinden mezun olmak (İİBF dışındaki mezuniyet durumunda gerek görülürse bilimsel hazırlık okutulacaktır)</w:t>
                  </w:r>
                </w:p>
              </w:tc>
            </w:tr>
            <w:tr w:rsidR="00FD289E" w:rsidTr="00FD289E">
              <w:trPr>
                <w:trHeight w:val="205"/>
              </w:trPr>
              <w:tc>
                <w:tcPr>
                  <w:tcW w:w="4393" w:type="dxa"/>
                  <w:tcBorders>
                    <w:top w:val="single" w:sz="6" w:space="0" w:color="D3D3D3"/>
                    <w:left w:val="single" w:sz="6" w:space="0" w:color="D3D3D3"/>
                    <w:bottom w:val="single" w:sz="6" w:space="0" w:color="D3D3D3"/>
                    <w:right w:val="single" w:sz="6" w:space="0" w:color="D3D3D3"/>
                  </w:tcBorders>
                  <w:tcMar>
                    <w:top w:w="39" w:type="dxa"/>
                    <w:left w:w="39" w:type="dxa"/>
                    <w:bottom w:w="39" w:type="dxa"/>
                    <w:right w:w="39" w:type="dxa"/>
                  </w:tcMar>
                </w:tcPr>
                <w:p w:rsidR="00FD289E" w:rsidRDefault="00FD289E" w:rsidP="00FD289E">
                  <w:r>
                    <w:rPr>
                      <w:rFonts w:ascii="Arial" w:hAnsi="Arial"/>
                      <w:color w:val="000000"/>
                      <w:sz w:val="18"/>
                    </w:rPr>
                    <w:t>Maliye</w:t>
                  </w:r>
                </w:p>
              </w:tc>
              <w:tc>
                <w:tcPr>
                  <w:tcW w:w="2125" w:type="dxa"/>
                  <w:tcBorders>
                    <w:top w:val="single" w:sz="6" w:space="0" w:color="D3D3D3"/>
                    <w:left w:val="single" w:sz="6" w:space="0" w:color="D3D3D3"/>
                    <w:bottom w:val="single" w:sz="6" w:space="0" w:color="D3D3D3"/>
                    <w:right w:val="single" w:sz="6" w:space="0" w:color="D3D3D3"/>
                  </w:tcBorders>
                  <w:tcMar>
                    <w:top w:w="39" w:type="dxa"/>
                    <w:left w:w="39" w:type="dxa"/>
                    <w:bottom w:w="39" w:type="dxa"/>
                    <w:right w:w="39" w:type="dxa"/>
                  </w:tcMar>
                </w:tcPr>
                <w:p w:rsidR="00FD289E" w:rsidRDefault="00FD289E" w:rsidP="00FD289E">
                  <w:r>
                    <w:rPr>
                      <w:rFonts w:ascii="Arial" w:hAnsi="Arial"/>
                      <w:color w:val="000000"/>
                      <w:sz w:val="16"/>
                    </w:rPr>
                    <w:t xml:space="preserve">Yüksek Lisans (Tezsiz İkinci </w:t>
                  </w:r>
                  <w:proofErr w:type="spellStart"/>
                  <w:r>
                    <w:rPr>
                      <w:rFonts w:ascii="Arial" w:hAnsi="Arial"/>
                      <w:color w:val="000000"/>
                      <w:sz w:val="16"/>
                    </w:rPr>
                    <w:t>Öğr</w:t>
                  </w:r>
                  <w:proofErr w:type="spellEnd"/>
                  <w:r>
                    <w:rPr>
                      <w:rFonts w:ascii="Arial" w:hAnsi="Arial"/>
                      <w:color w:val="000000"/>
                      <w:sz w:val="16"/>
                    </w:rPr>
                    <w:t>.)</w:t>
                  </w:r>
                </w:p>
              </w:tc>
              <w:tc>
                <w:tcPr>
                  <w:tcW w:w="992" w:type="dxa"/>
                  <w:tcBorders>
                    <w:top w:val="single" w:sz="6" w:space="0" w:color="D3D3D3"/>
                    <w:left w:val="single" w:sz="6" w:space="0" w:color="D3D3D3"/>
                    <w:bottom w:val="single" w:sz="6" w:space="0" w:color="D3D3D3"/>
                    <w:right w:val="single" w:sz="6" w:space="0" w:color="D3D3D3"/>
                  </w:tcBorders>
                  <w:tcMar>
                    <w:top w:w="39" w:type="dxa"/>
                    <w:left w:w="39" w:type="dxa"/>
                    <w:bottom w:w="39" w:type="dxa"/>
                    <w:right w:w="39" w:type="dxa"/>
                  </w:tcMar>
                </w:tcPr>
                <w:p w:rsidR="00FD289E" w:rsidRDefault="00FD289E" w:rsidP="00FD289E">
                  <w:pPr>
                    <w:jc w:val="center"/>
                  </w:pPr>
                  <w:r>
                    <w:rPr>
                      <w:rFonts w:ascii="Arial" w:hAnsi="Arial"/>
                      <w:color w:val="000000"/>
                      <w:sz w:val="16"/>
                    </w:rPr>
                    <w:t>Yok</w:t>
                  </w:r>
                </w:p>
              </w:tc>
              <w:tc>
                <w:tcPr>
                  <w:tcW w:w="283" w:type="dxa"/>
                  <w:tcBorders>
                    <w:top w:val="single" w:sz="6" w:space="0" w:color="D3D3D3"/>
                    <w:left w:val="single" w:sz="6" w:space="0" w:color="D3D3D3"/>
                    <w:bottom w:val="single" w:sz="6" w:space="0" w:color="D3D3D3"/>
                    <w:right w:val="single" w:sz="6" w:space="0" w:color="D3D3D3"/>
                  </w:tcBorders>
                  <w:tcMar>
                    <w:top w:w="39" w:type="dxa"/>
                    <w:left w:w="39" w:type="dxa"/>
                    <w:bottom w:w="39" w:type="dxa"/>
                    <w:right w:w="39" w:type="dxa"/>
                  </w:tcMar>
                </w:tcPr>
                <w:p w:rsidR="00FD289E" w:rsidRDefault="00FD289E" w:rsidP="00FD289E">
                  <w:pPr>
                    <w:jc w:val="center"/>
                  </w:pPr>
                  <w:r>
                    <w:rPr>
                      <w:rFonts w:ascii="Arial" w:hAnsi="Arial"/>
                      <w:color w:val="000000"/>
                      <w:sz w:val="18"/>
                    </w:rPr>
                    <w:t>40</w:t>
                  </w:r>
                </w:p>
              </w:tc>
              <w:tc>
                <w:tcPr>
                  <w:tcW w:w="850" w:type="dxa"/>
                  <w:tcBorders>
                    <w:top w:val="single" w:sz="6" w:space="0" w:color="D3D3D3"/>
                    <w:left w:val="single" w:sz="6" w:space="0" w:color="D3D3D3"/>
                    <w:bottom w:val="single" w:sz="6" w:space="0" w:color="D3D3D3"/>
                    <w:right w:val="single" w:sz="6" w:space="0" w:color="D3D3D3"/>
                  </w:tcBorders>
                  <w:tcMar>
                    <w:top w:w="39" w:type="dxa"/>
                    <w:left w:w="39" w:type="dxa"/>
                    <w:bottom w:w="39" w:type="dxa"/>
                    <w:right w:w="39" w:type="dxa"/>
                  </w:tcMar>
                </w:tcPr>
                <w:p w:rsidR="00FD289E" w:rsidRDefault="00FD289E" w:rsidP="00FD289E">
                  <w:pPr>
                    <w:jc w:val="center"/>
                  </w:pPr>
                  <w:r>
                    <w:rPr>
                      <w:rFonts w:ascii="Arial" w:hAnsi="Arial"/>
                      <w:color w:val="000000"/>
                      <w:sz w:val="18"/>
                    </w:rPr>
                    <w:t>5</w:t>
                  </w:r>
                </w:p>
              </w:tc>
              <w:tc>
                <w:tcPr>
                  <w:tcW w:w="708" w:type="dxa"/>
                  <w:tcBorders>
                    <w:top w:val="single" w:sz="6" w:space="0" w:color="D3D3D3"/>
                    <w:left w:val="single" w:sz="6" w:space="0" w:color="D3D3D3"/>
                    <w:bottom w:val="single" w:sz="6" w:space="0" w:color="D3D3D3"/>
                    <w:right w:val="single" w:sz="6" w:space="0" w:color="D3D3D3"/>
                  </w:tcBorders>
                  <w:tcMar>
                    <w:top w:w="39" w:type="dxa"/>
                    <w:left w:w="39" w:type="dxa"/>
                    <w:bottom w:w="39" w:type="dxa"/>
                    <w:right w:w="39" w:type="dxa"/>
                  </w:tcMar>
                </w:tcPr>
                <w:p w:rsidR="00FD289E" w:rsidRDefault="00FD289E" w:rsidP="00FD289E">
                  <w:pPr>
                    <w:jc w:val="center"/>
                  </w:pPr>
                  <w:r>
                    <w:rPr>
                      <w:rFonts w:ascii="Arial" w:hAnsi="Arial"/>
                      <w:color w:val="000000"/>
                      <w:sz w:val="18"/>
                    </w:rPr>
                    <w:t>5</w:t>
                  </w:r>
                </w:p>
              </w:tc>
              <w:tc>
                <w:tcPr>
                  <w:tcW w:w="1133" w:type="dxa"/>
                  <w:tcBorders>
                    <w:top w:val="single" w:sz="6" w:space="0" w:color="D3D3D3"/>
                    <w:left w:val="single" w:sz="6" w:space="0" w:color="D3D3D3"/>
                    <w:bottom w:val="single" w:sz="6" w:space="0" w:color="D3D3D3"/>
                    <w:right w:val="single" w:sz="6" w:space="0" w:color="D3D3D3"/>
                  </w:tcBorders>
                  <w:tcMar>
                    <w:top w:w="39" w:type="dxa"/>
                    <w:left w:w="39" w:type="dxa"/>
                    <w:bottom w:w="39" w:type="dxa"/>
                    <w:right w:w="39" w:type="dxa"/>
                  </w:tcMar>
                </w:tcPr>
                <w:p w:rsidR="00FD289E" w:rsidRDefault="00FD289E" w:rsidP="00FD289E">
                  <w:pPr>
                    <w:jc w:val="center"/>
                  </w:pPr>
                  <w:r>
                    <w:rPr>
                      <w:rFonts w:ascii="Arial" w:hAnsi="Arial"/>
                      <w:color w:val="000000"/>
                      <w:sz w:val="16"/>
                    </w:rPr>
                    <w:t>Yok</w:t>
                  </w:r>
                </w:p>
              </w:tc>
            </w:tr>
            <w:tr w:rsidR="00FD289E" w:rsidTr="00FD289E">
              <w:trPr>
                <w:trHeight w:val="205"/>
              </w:trPr>
              <w:tc>
                <w:tcPr>
                  <w:tcW w:w="4393" w:type="dxa"/>
                  <w:gridSpan w:val="7"/>
                  <w:tcBorders>
                    <w:top w:val="single" w:sz="6" w:space="0" w:color="D3D3D3"/>
                    <w:left w:val="single" w:sz="6" w:space="0" w:color="D3D3D3"/>
                    <w:bottom w:val="single" w:sz="6" w:space="0" w:color="D3D3D3"/>
                    <w:right w:val="single" w:sz="6" w:space="0" w:color="D3D3D3"/>
                  </w:tcBorders>
                  <w:tcMar>
                    <w:top w:w="39" w:type="dxa"/>
                    <w:left w:w="39" w:type="dxa"/>
                    <w:bottom w:w="39" w:type="dxa"/>
                    <w:right w:w="39" w:type="dxa"/>
                  </w:tcMar>
                </w:tcPr>
                <w:p w:rsidR="00FD289E" w:rsidRDefault="00FD289E" w:rsidP="00FD289E">
                  <w:r>
                    <w:rPr>
                      <w:rFonts w:ascii="Arial" w:hAnsi="Arial"/>
                      <w:i/>
                      <w:color w:val="000000"/>
                      <w:sz w:val="16"/>
                    </w:rPr>
                    <w:t>Başvuru Koşulları: Fakültelerin 4 yıllık lisans bölümlerinden mezun olmak.</w:t>
                  </w:r>
                </w:p>
              </w:tc>
            </w:tr>
            <w:tr w:rsidR="00FD289E" w:rsidTr="00FD289E">
              <w:trPr>
                <w:trHeight w:val="205"/>
              </w:trPr>
              <w:tc>
                <w:tcPr>
                  <w:tcW w:w="4393" w:type="dxa"/>
                  <w:tcBorders>
                    <w:top w:val="single" w:sz="6" w:space="0" w:color="D3D3D3"/>
                    <w:left w:val="single" w:sz="6" w:space="0" w:color="D3D3D3"/>
                    <w:bottom w:val="single" w:sz="6" w:space="0" w:color="D3D3D3"/>
                    <w:right w:val="single" w:sz="6" w:space="0" w:color="D3D3D3"/>
                  </w:tcBorders>
                  <w:shd w:val="clear" w:color="auto" w:fill="F5F5F5"/>
                  <w:tcMar>
                    <w:top w:w="39" w:type="dxa"/>
                    <w:left w:w="39" w:type="dxa"/>
                    <w:bottom w:w="39" w:type="dxa"/>
                    <w:right w:w="39" w:type="dxa"/>
                  </w:tcMar>
                </w:tcPr>
                <w:p w:rsidR="00FD289E" w:rsidRDefault="00FD289E" w:rsidP="00FD289E">
                  <w:r>
                    <w:rPr>
                      <w:rFonts w:ascii="Arial" w:hAnsi="Arial"/>
                      <w:color w:val="000000"/>
                      <w:sz w:val="18"/>
                    </w:rPr>
                    <w:t>Maliye</w:t>
                  </w:r>
                </w:p>
              </w:tc>
              <w:tc>
                <w:tcPr>
                  <w:tcW w:w="2125" w:type="dxa"/>
                  <w:tcBorders>
                    <w:top w:val="single" w:sz="6" w:space="0" w:color="D3D3D3"/>
                    <w:left w:val="single" w:sz="6" w:space="0" w:color="D3D3D3"/>
                    <w:bottom w:val="single" w:sz="6" w:space="0" w:color="D3D3D3"/>
                    <w:right w:val="single" w:sz="6" w:space="0" w:color="D3D3D3"/>
                  </w:tcBorders>
                  <w:shd w:val="clear" w:color="auto" w:fill="F5F5F5"/>
                  <w:tcMar>
                    <w:top w:w="39" w:type="dxa"/>
                    <w:left w:w="39" w:type="dxa"/>
                    <w:bottom w:w="39" w:type="dxa"/>
                    <w:right w:w="39" w:type="dxa"/>
                  </w:tcMar>
                </w:tcPr>
                <w:p w:rsidR="00FD289E" w:rsidRDefault="00FD289E" w:rsidP="00FD289E">
                  <w:r>
                    <w:rPr>
                      <w:rFonts w:ascii="Arial" w:hAnsi="Arial"/>
                      <w:color w:val="000000"/>
                      <w:sz w:val="16"/>
                    </w:rPr>
                    <w:t>Doktora</w:t>
                  </w:r>
                </w:p>
              </w:tc>
              <w:tc>
                <w:tcPr>
                  <w:tcW w:w="992" w:type="dxa"/>
                  <w:tcBorders>
                    <w:top w:val="single" w:sz="6" w:space="0" w:color="D3D3D3"/>
                    <w:left w:val="single" w:sz="6" w:space="0" w:color="D3D3D3"/>
                    <w:bottom w:val="single" w:sz="6" w:space="0" w:color="D3D3D3"/>
                    <w:right w:val="single" w:sz="6" w:space="0" w:color="D3D3D3"/>
                  </w:tcBorders>
                  <w:shd w:val="clear" w:color="auto" w:fill="F5F5F5"/>
                  <w:tcMar>
                    <w:top w:w="39" w:type="dxa"/>
                    <w:left w:w="39" w:type="dxa"/>
                    <w:bottom w:w="39" w:type="dxa"/>
                    <w:right w:w="39" w:type="dxa"/>
                  </w:tcMar>
                </w:tcPr>
                <w:p w:rsidR="00FD289E" w:rsidRDefault="00FD289E" w:rsidP="00FD289E">
                  <w:pPr>
                    <w:jc w:val="center"/>
                  </w:pPr>
                  <w:r>
                    <w:rPr>
                      <w:rFonts w:ascii="Arial" w:hAnsi="Arial"/>
                      <w:color w:val="000000"/>
                      <w:sz w:val="16"/>
                    </w:rPr>
                    <w:t>Yok</w:t>
                  </w:r>
                </w:p>
              </w:tc>
              <w:tc>
                <w:tcPr>
                  <w:tcW w:w="283" w:type="dxa"/>
                  <w:tcBorders>
                    <w:top w:val="single" w:sz="6" w:space="0" w:color="D3D3D3"/>
                    <w:left w:val="single" w:sz="6" w:space="0" w:color="D3D3D3"/>
                    <w:bottom w:val="single" w:sz="6" w:space="0" w:color="D3D3D3"/>
                    <w:right w:val="single" w:sz="6" w:space="0" w:color="D3D3D3"/>
                  </w:tcBorders>
                  <w:shd w:val="clear" w:color="auto" w:fill="F5F5F5"/>
                  <w:tcMar>
                    <w:top w:w="39" w:type="dxa"/>
                    <w:left w:w="39" w:type="dxa"/>
                    <w:bottom w:w="39" w:type="dxa"/>
                    <w:right w:w="39" w:type="dxa"/>
                  </w:tcMar>
                </w:tcPr>
                <w:p w:rsidR="00FD289E" w:rsidRDefault="00FD289E" w:rsidP="00FD289E">
                  <w:pPr>
                    <w:jc w:val="center"/>
                  </w:pPr>
                  <w:r>
                    <w:rPr>
                      <w:rFonts w:ascii="Arial" w:hAnsi="Arial"/>
                      <w:color w:val="000000"/>
                      <w:sz w:val="18"/>
                    </w:rPr>
                    <w:t>-</w:t>
                  </w:r>
                </w:p>
              </w:tc>
              <w:tc>
                <w:tcPr>
                  <w:tcW w:w="850" w:type="dxa"/>
                  <w:tcBorders>
                    <w:top w:val="single" w:sz="6" w:space="0" w:color="D3D3D3"/>
                    <w:left w:val="single" w:sz="6" w:space="0" w:color="D3D3D3"/>
                    <w:bottom w:val="single" w:sz="6" w:space="0" w:color="D3D3D3"/>
                    <w:right w:val="single" w:sz="6" w:space="0" w:color="D3D3D3"/>
                  </w:tcBorders>
                  <w:shd w:val="clear" w:color="auto" w:fill="F5F5F5"/>
                  <w:tcMar>
                    <w:top w:w="39" w:type="dxa"/>
                    <w:left w:w="39" w:type="dxa"/>
                    <w:bottom w:w="39" w:type="dxa"/>
                    <w:right w:w="39" w:type="dxa"/>
                  </w:tcMar>
                </w:tcPr>
                <w:p w:rsidR="00FD289E" w:rsidRDefault="00FD289E" w:rsidP="00FD289E">
                  <w:pPr>
                    <w:jc w:val="center"/>
                  </w:pPr>
                  <w:r>
                    <w:rPr>
                      <w:rFonts w:ascii="Arial" w:hAnsi="Arial"/>
                      <w:color w:val="000000"/>
                      <w:sz w:val="18"/>
                    </w:rPr>
                    <w:t>-</w:t>
                  </w:r>
                </w:p>
              </w:tc>
              <w:tc>
                <w:tcPr>
                  <w:tcW w:w="708" w:type="dxa"/>
                  <w:tcBorders>
                    <w:top w:val="single" w:sz="6" w:space="0" w:color="D3D3D3"/>
                    <w:left w:val="single" w:sz="6" w:space="0" w:color="D3D3D3"/>
                    <w:bottom w:val="single" w:sz="6" w:space="0" w:color="D3D3D3"/>
                    <w:right w:val="single" w:sz="6" w:space="0" w:color="D3D3D3"/>
                  </w:tcBorders>
                  <w:shd w:val="clear" w:color="auto" w:fill="F5F5F5"/>
                  <w:tcMar>
                    <w:top w:w="39" w:type="dxa"/>
                    <w:left w:w="39" w:type="dxa"/>
                    <w:bottom w:w="39" w:type="dxa"/>
                    <w:right w:w="39" w:type="dxa"/>
                  </w:tcMar>
                </w:tcPr>
                <w:p w:rsidR="00FD289E" w:rsidRDefault="00FD289E" w:rsidP="00FD289E">
                  <w:pPr>
                    <w:jc w:val="center"/>
                  </w:pPr>
                  <w:r>
                    <w:rPr>
                      <w:rFonts w:ascii="Arial" w:hAnsi="Arial"/>
                      <w:color w:val="000000"/>
                      <w:sz w:val="18"/>
                    </w:rPr>
                    <w:t>-</w:t>
                  </w:r>
                </w:p>
              </w:tc>
              <w:tc>
                <w:tcPr>
                  <w:tcW w:w="1133" w:type="dxa"/>
                  <w:tcBorders>
                    <w:top w:val="single" w:sz="6" w:space="0" w:color="D3D3D3"/>
                    <w:left w:val="single" w:sz="6" w:space="0" w:color="D3D3D3"/>
                    <w:bottom w:val="single" w:sz="6" w:space="0" w:color="D3D3D3"/>
                    <w:right w:val="single" w:sz="6" w:space="0" w:color="D3D3D3"/>
                  </w:tcBorders>
                  <w:shd w:val="clear" w:color="auto" w:fill="F5F5F5"/>
                  <w:tcMar>
                    <w:top w:w="39" w:type="dxa"/>
                    <w:left w:w="39" w:type="dxa"/>
                    <w:bottom w:w="39" w:type="dxa"/>
                    <w:right w:w="39" w:type="dxa"/>
                  </w:tcMar>
                </w:tcPr>
                <w:p w:rsidR="00FD289E" w:rsidRDefault="00FD289E" w:rsidP="00FD289E">
                  <w:pPr>
                    <w:jc w:val="center"/>
                  </w:pPr>
                  <w:r>
                    <w:rPr>
                      <w:rFonts w:ascii="Arial" w:hAnsi="Arial"/>
                      <w:color w:val="000000"/>
                      <w:sz w:val="16"/>
                    </w:rPr>
                    <w:t>Yok</w:t>
                  </w:r>
                </w:p>
              </w:tc>
            </w:tr>
            <w:tr w:rsidR="00FD289E" w:rsidTr="00FD289E">
              <w:trPr>
                <w:trHeight w:val="205"/>
              </w:trPr>
              <w:tc>
                <w:tcPr>
                  <w:tcW w:w="4393" w:type="dxa"/>
                  <w:gridSpan w:val="7"/>
                  <w:tcBorders>
                    <w:top w:val="single" w:sz="6" w:space="0" w:color="D3D3D3"/>
                    <w:left w:val="single" w:sz="6" w:space="0" w:color="D3D3D3"/>
                    <w:bottom w:val="single" w:sz="6" w:space="0" w:color="D3D3D3"/>
                    <w:right w:val="single" w:sz="6" w:space="0" w:color="D3D3D3"/>
                  </w:tcBorders>
                  <w:shd w:val="clear" w:color="auto" w:fill="DCDCDC"/>
                  <w:tcMar>
                    <w:top w:w="39" w:type="dxa"/>
                    <w:left w:w="39" w:type="dxa"/>
                    <w:bottom w:w="39" w:type="dxa"/>
                    <w:right w:w="39" w:type="dxa"/>
                  </w:tcMar>
                </w:tcPr>
                <w:p w:rsidR="00FD289E" w:rsidRDefault="00FD289E" w:rsidP="00FD289E">
                  <w:r>
                    <w:rPr>
                      <w:rFonts w:ascii="Arial" w:hAnsi="Arial"/>
                      <w:b/>
                      <w:color w:val="000000"/>
                      <w:sz w:val="18"/>
                    </w:rPr>
                    <w:t>Psikoloji</w:t>
                  </w:r>
                </w:p>
              </w:tc>
            </w:tr>
            <w:tr w:rsidR="00FD289E" w:rsidTr="00FD289E">
              <w:trPr>
                <w:trHeight w:val="205"/>
              </w:trPr>
              <w:tc>
                <w:tcPr>
                  <w:tcW w:w="4393" w:type="dxa"/>
                  <w:tcBorders>
                    <w:top w:val="single" w:sz="6" w:space="0" w:color="D3D3D3"/>
                    <w:left w:val="single" w:sz="6" w:space="0" w:color="D3D3D3"/>
                    <w:bottom w:val="single" w:sz="6" w:space="0" w:color="D3D3D3"/>
                    <w:right w:val="single" w:sz="6" w:space="0" w:color="D3D3D3"/>
                  </w:tcBorders>
                  <w:tcMar>
                    <w:top w:w="39" w:type="dxa"/>
                    <w:left w:w="39" w:type="dxa"/>
                    <w:bottom w:w="39" w:type="dxa"/>
                    <w:right w:w="39" w:type="dxa"/>
                  </w:tcMar>
                </w:tcPr>
                <w:p w:rsidR="00FD289E" w:rsidRDefault="00FD289E" w:rsidP="00FD289E">
                  <w:r>
                    <w:rPr>
                      <w:rFonts w:ascii="Arial" w:hAnsi="Arial"/>
                      <w:color w:val="000000"/>
                      <w:sz w:val="18"/>
                    </w:rPr>
                    <w:t>Klinik Psikoloji</w:t>
                  </w:r>
                </w:p>
              </w:tc>
              <w:tc>
                <w:tcPr>
                  <w:tcW w:w="2125" w:type="dxa"/>
                  <w:tcBorders>
                    <w:top w:val="single" w:sz="6" w:space="0" w:color="D3D3D3"/>
                    <w:left w:val="single" w:sz="6" w:space="0" w:color="D3D3D3"/>
                    <w:bottom w:val="single" w:sz="6" w:space="0" w:color="D3D3D3"/>
                    <w:right w:val="single" w:sz="6" w:space="0" w:color="D3D3D3"/>
                  </w:tcBorders>
                  <w:tcMar>
                    <w:top w:w="39" w:type="dxa"/>
                    <w:left w:w="39" w:type="dxa"/>
                    <w:bottom w:w="39" w:type="dxa"/>
                    <w:right w:w="39" w:type="dxa"/>
                  </w:tcMar>
                </w:tcPr>
                <w:p w:rsidR="00FD289E" w:rsidRDefault="00FD289E" w:rsidP="00FD289E">
                  <w:r>
                    <w:rPr>
                      <w:rFonts w:ascii="Arial" w:hAnsi="Arial"/>
                      <w:color w:val="000000"/>
                      <w:sz w:val="16"/>
                    </w:rPr>
                    <w:t>Doktora</w:t>
                  </w:r>
                </w:p>
              </w:tc>
              <w:tc>
                <w:tcPr>
                  <w:tcW w:w="992" w:type="dxa"/>
                  <w:tcBorders>
                    <w:top w:val="single" w:sz="6" w:space="0" w:color="D3D3D3"/>
                    <w:left w:val="single" w:sz="6" w:space="0" w:color="D3D3D3"/>
                    <w:bottom w:val="single" w:sz="6" w:space="0" w:color="D3D3D3"/>
                    <w:right w:val="single" w:sz="6" w:space="0" w:color="D3D3D3"/>
                  </w:tcBorders>
                  <w:tcMar>
                    <w:top w:w="39" w:type="dxa"/>
                    <w:left w:w="39" w:type="dxa"/>
                    <w:bottom w:w="39" w:type="dxa"/>
                    <w:right w:w="39" w:type="dxa"/>
                  </w:tcMar>
                </w:tcPr>
                <w:p w:rsidR="00FD289E" w:rsidRDefault="00FD289E" w:rsidP="00FD289E">
                  <w:pPr>
                    <w:jc w:val="center"/>
                  </w:pPr>
                  <w:r>
                    <w:rPr>
                      <w:rFonts w:ascii="Arial" w:hAnsi="Arial"/>
                      <w:color w:val="000000"/>
                      <w:sz w:val="16"/>
                    </w:rPr>
                    <w:t>EA</w:t>
                  </w:r>
                </w:p>
              </w:tc>
              <w:tc>
                <w:tcPr>
                  <w:tcW w:w="283" w:type="dxa"/>
                  <w:tcBorders>
                    <w:top w:val="single" w:sz="6" w:space="0" w:color="D3D3D3"/>
                    <w:left w:val="single" w:sz="6" w:space="0" w:color="D3D3D3"/>
                    <w:bottom w:val="single" w:sz="6" w:space="0" w:color="D3D3D3"/>
                    <w:right w:val="single" w:sz="6" w:space="0" w:color="D3D3D3"/>
                  </w:tcBorders>
                  <w:tcMar>
                    <w:top w:w="39" w:type="dxa"/>
                    <w:left w:w="39" w:type="dxa"/>
                    <w:bottom w:w="39" w:type="dxa"/>
                    <w:right w:w="39" w:type="dxa"/>
                  </w:tcMar>
                </w:tcPr>
                <w:p w:rsidR="00FD289E" w:rsidRDefault="00FD289E" w:rsidP="00FD289E">
                  <w:pPr>
                    <w:jc w:val="center"/>
                  </w:pPr>
                  <w:r>
                    <w:rPr>
                      <w:rFonts w:ascii="Arial" w:hAnsi="Arial"/>
                      <w:color w:val="000000"/>
                      <w:sz w:val="18"/>
                    </w:rPr>
                    <w:t>5</w:t>
                  </w:r>
                </w:p>
              </w:tc>
              <w:tc>
                <w:tcPr>
                  <w:tcW w:w="850" w:type="dxa"/>
                  <w:tcBorders>
                    <w:top w:val="single" w:sz="6" w:space="0" w:color="D3D3D3"/>
                    <w:left w:val="single" w:sz="6" w:space="0" w:color="D3D3D3"/>
                    <w:bottom w:val="single" w:sz="6" w:space="0" w:color="D3D3D3"/>
                    <w:right w:val="single" w:sz="6" w:space="0" w:color="D3D3D3"/>
                  </w:tcBorders>
                  <w:tcMar>
                    <w:top w:w="39" w:type="dxa"/>
                    <w:left w:w="39" w:type="dxa"/>
                    <w:bottom w:w="39" w:type="dxa"/>
                    <w:right w:w="39" w:type="dxa"/>
                  </w:tcMar>
                </w:tcPr>
                <w:p w:rsidR="00FD289E" w:rsidRDefault="00FD289E" w:rsidP="00FD289E">
                  <w:pPr>
                    <w:jc w:val="center"/>
                  </w:pPr>
                  <w:r>
                    <w:rPr>
                      <w:rFonts w:ascii="Arial" w:hAnsi="Arial"/>
                      <w:color w:val="000000"/>
                      <w:sz w:val="18"/>
                    </w:rPr>
                    <w:t>-</w:t>
                  </w:r>
                </w:p>
              </w:tc>
              <w:tc>
                <w:tcPr>
                  <w:tcW w:w="708" w:type="dxa"/>
                  <w:tcBorders>
                    <w:top w:val="single" w:sz="6" w:space="0" w:color="D3D3D3"/>
                    <w:left w:val="single" w:sz="6" w:space="0" w:color="D3D3D3"/>
                    <w:bottom w:val="single" w:sz="6" w:space="0" w:color="D3D3D3"/>
                    <w:right w:val="single" w:sz="6" w:space="0" w:color="D3D3D3"/>
                  </w:tcBorders>
                  <w:tcMar>
                    <w:top w:w="39" w:type="dxa"/>
                    <w:left w:w="39" w:type="dxa"/>
                    <w:bottom w:w="39" w:type="dxa"/>
                    <w:right w:w="39" w:type="dxa"/>
                  </w:tcMar>
                </w:tcPr>
                <w:p w:rsidR="00FD289E" w:rsidRDefault="00FD289E" w:rsidP="00FD289E">
                  <w:pPr>
                    <w:jc w:val="center"/>
                  </w:pPr>
                  <w:r>
                    <w:rPr>
                      <w:rFonts w:ascii="Arial" w:hAnsi="Arial"/>
                      <w:color w:val="000000"/>
                      <w:sz w:val="18"/>
                    </w:rPr>
                    <w:t>-</w:t>
                  </w:r>
                </w:p>
              </w:tc>
              <w:tc>
                <w:tcPr>
                  <w:tcW w:w="1133" w:type="dxa"/>
                  <w:tcBorders>
                    <w:top w:val="single" w:sz="6" w:space="0" w:color="D3D3D3"/>
                    <w:left w:val="single" w:sz="6" w:space="0" w:color="D3D3D3"/>
                    <w:bottom w:val="single" w:sz="6" w:space="0" w:color="D3D3D3"/>
                    <w:right w:val="single" w:sz="6" w:space="0" w:color="D3D3D3"/>
                  </w:tcBorders>
                  <w:tcMar>
                    <w:top w:w="39" w:type="dxa"/>
                    <w:left w:w="39" w:type="dxa"/>
                    <w:bottom w:w="39" w:type="dxa"/>
                    <w:right w:w="39" w:type="dxa"/>
                  </w:tcMar>
                </w:tcPr>
                <w:p w:rsidR="00FD289E" w:rsidRDefault="00FD289E" w:rsidP="00FD289E">
                  <w:pPr>
                    <w:jc w:val="center"/>
                  </w:pPr>
                  <w:r>
                    <w:rPr>
                      <w:rFonts w:ascii="Arial" w:hAnsi="Arial"/>
                      <w:color w:val="000000"/>
                      <w:sz w:val="16"/>
                    </w:rPr>
                    <w:t>Var</w:t>
                  </w:r>
                </w:p>
              </w:tc>
            </w:tr>
            <w:tr w:rsidR="00FD289E" w:rsidTr="00FD289E">
              <w:trPr>
                <w:trHeight w:val="205"/>
              </w:trPr>
              <w:tc>
                <w:tcPr>
                  <w:tcW w:w="4393" w:type="dxa"/>
                  <w:gridSpan w:val="7"/>
                  <w:tcBorders>
                    <w:top w:val="single" w:sz="6" w:space="0" w:color="D3D3D3"/>
                    <w:left w:val="single" w:sz="6" w:space="0" w:color="D3D3D3"/>
                    <w:bottom w:val="single" w:sz="6" w:space="0" w:color="D3D3D3"/>
                    <w:right w:val="single" w:sz="6" w:space="0" w:color="D3D3D3"/>
                  </w:tcBorders>
                  <w:tcMar>
                    <w:top w:w="39" w:type="dxa"/>
                    <w:left w:w="39" w:type="dxa"/>
                    <w:bottom w:w="39" w:type="dxa"/>
                    <w:right w:w="39" w:type="dxa"/>
                  </w:tcMar>
                </w:tcPr>
                <w:p w:rsidR="00FD289E" w:rsidRDefault="00FD289E" w:rsidP="00FD289E">
                  <w:r>
                    <w:rPr>
                      <w:rFonts w:ascii="Arial" w:hAnsi="Arial"/>
                      <w:i/>
                      <w:color w:val="000000"/>
                      <w:sz w:val="16"/>
                    </w:rPr>
                    <w:t xml:space="preserve">Başvuru Koşulları: Üniversitelerin Psikoloji Bölümlerinden lisans ve Uygulamalı/Klinik Psikoloji Yüksek Lisans Derecesine Sahip Kişiler Kabul </w:t>
                  </w:r>
                  <w:proofErr w:type="spellStart"/>
                  <w:proofErr w:type="gramStart"/>
                  <w:r>
                    <w:rPr>
                      <w:rFonts w:ascii="Arial" w:hAnsi="Arial"/>
                      <w:i/>
                      <w:color w:val="000000"/>
                      <w:sz w:val="16"/>
                    </w:rPr>
                    <w:t>Edilecektir.Programa</w:t>
                  </w:r>
                  <w:proofErr w:type="spellEnd"/>
                  <w:proofErr w:type="gramEnd"/>
                  <w:r>
                    <w:rPr>
                      <w:rFonts w:ascii="Arial" w:hAnsi="Arial"/>
                      <w:i/>
                      <w:color w:val="000000"/>
                      <w:sz w:val="16"/>
                    </w:rPr>
                    <w:t xml:space="preserve"> ÜDS/KPDS/YDS Sınavlarından En Az 60 Puan yada Uluslararası Geçerliliği Olan Yabancı Dil Sınavlarından Bu Puana Denk Puan Alan Adaylar Başvurabilecektir.</w:t>
                  </w:r>
                </w:p>
              </w:tc>
            </w:tr>
            <w:tr w:rsidR="00FD289E" w:rsidTr="00FD289E">
              <w:trPr>
                <w:trHeight w:val="205"/>
              </w:trPr>
              <w:tc>
                <w:tcPr>
                  <w:tcW w:w="4393" w:type="dxa"/>
                  <w:gridSpan w:val="7"/>
                  <w:tcBorders>
                    <w:top w:val="single" w:sz="6" w:space="0" w:color="D3D3D3"/>
                    <w:left w:val="single" w:sz="6" w:space="0" w:color="D3D3D3"/>
                    <w:bottom w:val="single" w:sz="6" w:space="0" w:color="D3D3D3"/>
                    <w:right w:val="single" w:sz="6" w:space="0" w:color="D3D3D3"/>
                  </w:tcBorders>
                  <w:shd w:val="clear" w:color="auto" w:fill="DCDCDC"/>
                  <w:tcMar>
                    <w:top w:w="39" w:type="dxa"/>
                    <w:left w:w="39" w:type="dxa"/>
                    <w:bottom w:w="39" w:type="dxa"/>
                    <w:right w:w="39" w:type="dxa"/>
                  </w:tcMar>
                </w:tcPr>
                <w:p w:rsidR="00FD289E" w:rsidRDefault="00FD289E" w:rsidP="00FD289E">
                  <w:r>
                    <w:rPr>
                      <w:rFonts w:ascii="Arial" w:hAnsi="Arial"/>
                      <w:b/>
                      <w:color w:val="000000"/>
                      <w:sz w:val="18"/>
                    </w:rPr>
                    <w:t>Sosyoloji</w:t>
                  </w:r>
                </w:p>
              </w:tc>
            </w:tr>
            <w:tr w:rsidR="00FD289E" w:rsidTr="00FD289E">
              <w:trPr>
                <w:trHeight w:val="205"/>
              </w:trPr>
              <w:tc>
                <w:tcPr>
                  <w:tcW w:w="4393" w:type="dxa"/>
                  <w:tcBorders>
                    <w:top w:val="single" w:sz="6" w:space="0" w:color="D3D3D3"/>
                    <w:left w:val="single" w:sz="6" w:space="0" w:color="D3D3D3"/>
                    <w:bottom w:val="single" w:sz="6" w:space="0" w:color="D3D3D3"/>
                    <w:right w:val="single" w:sz="6" w:space="0" w:color="D3D3D3"/>
                  </w:tcBorders>
                  <w:shd w:val="clear" w:color="auto" w:fill="F5F5F5"/>
                  <w:tcMar>
                    <w:top w:w="39" w:type="dxa"/>
                    <w:left w:w="39" w:type="dxa"/>
                    <w:bottom w:w="39" w:type="dxa"/>
                    <w:right w:w="39" w:type="dxa"/>
                  </w:tcMar>
                </w:tcPr>
                <w:p w:rsidR="00FD289E" w:rsidRDefault="00FD289E" w:rsidP="00FD289E">
                  <w:r>
                    <w:rPr>
                      <w:rFonts w:ascii="Arial" w:hAnsi="Arial"/>
                      <w:color w:val="000000"/>
                      <w:sz w:val="18"/>
                    </w:rPr>
                    <w:t>Sosyoloji</w:t>
                  </w:r>
                </w:p>
              </w:tc>
              <w:tc>
                <w:tcPr>
                  <w:tcW w:w="2125" w:type="dxa"/>
                  <w:tcBorders>
                    <w:top w:val="single" w:sz="6" w:space="0" w:color="D3D3D3"/>
                    <w:left w:val="single" w:sz="6" w:space="0" w:color="D3D3D3"/>
                    <w:bottom w:val="single" w:sz="6" w:space="0" w:color="D3D3D3"/>
                    <w:right w:val="single" w:sz="6" w:space="0" w:color="D3D3D3"/>
                  </w:tcBorders>
                  <w:shd w:val="clear" w:color="auto" w:fill="F5F5F5"/>
                  <w:tcMar>
                    <w:top w:w="39" w:type="dxa"/>
                    <w:left w:w="39" w:type="dxa"/>
                    <w:bottom w:w="39" w:type="dxa"/>
                    <w:right w:w="39" w:type="dxa"/>
                  </w:tcMar>
                </w:tcPr>
                <w:p w:rsidR="00FD289E" w:rsidRDefault="00FD289E" w:rsidP="00FD289E">
                  <w:r>
                    <w:rPr>
                      <w:rFonts w:ascii="Arial" w:hAnsi="Arial"/>
                      <w:color w:val="000000"/>
                      <w:sz w:val="16"/>
                    </w:rPr>
                    <w:t>Yüksek Lisans (Tezli)</w:t>
                  </w:r>
                </w:p>
              </w:tc>
              <w:tc>
                <w:tcPr>
                  <w:tcW w:w="992" w:type="dxa"/>
                  <w:tcBorders>
                    <w:top w:val="single" w:sz="6" w:space="0" w:color="D3D3D3"/>
                    <w:left w:val="single" w:sz="6" w:space="0" w:color="D3D3D3"/>
                    <w:bottom w:val="single" w:sz="6" w:space="0" w:color="D3D3D3"/>
                    <w:right w:val="single" w:sz="6" w:space="0" w:color="D3D3D3"/>
                  </w:tcBorders>
                  <w:shd w:val="clear" w:color="auto" w:fill="F5F5F5"/>
                  <w:tcMar>
                    <w:top w:w="39" w:type="dxa"/>
                    <w:left w:w="39" w:type="dxa"/>
                    <w:bottom w:w="39" w:type="dxa"/>
                    <w:right w:w="39" w:type="dxa"/>
                  </w:tcMar>
                </w:tcPr>
                <w:p w:rsidR="00FD289E" w:rsidRDefault="00FD289E" w:rsidP="00FD289E">
                  <w:pPr>
                    <w:jc w:val="center"/>
                  </w:pPr>
                  <w:r>
                    <w:rPr>
                      <w:rFonts w:ascii="Arial" w:hAnsi="Arial"/>
                      <w:color w:val="000000"/>
                      <w:sz w:val="16"/>
                    </w:rPr>
                    <w:t>SÖZ / EA</w:t>
                  </w:r>
                </w:p>
              </w:tc>
              <w:tc>
                <w:tcPr>
                  <w:tcW w:w="283" w:type="dxa"/>
                  <w:tcBorders>
                    <w:top w:val="single" w:sz="6" w:space="0" w:color="D3D3D3"/>
                    <w:left w:val="single" w:sz="6" w:space="0" w:color="D3D3D3"/>
                    <w:bottom w:val="single" w:sz="6" w:space="0" w:color="D3D3D3"/>
                    <w:right w:val="single" w:sz="6" w:space="0" w:color="D3D3D3"/>
                  </w:tcBorders>
                  <w:shd w:val="clear" w:color="auto" w:fill="F5F5F5"/>
                  <w:tcMar>
                    <w:top w:w="39" w:type="dxa"/>
                    <w:left w:w="39" w:type="dxa"/>
                    <w:bottom w:w="39" w:type="dxa"/>
                    <w:right w:w="39" w:type="dxa"/>
                  </w:tcMar>
                </w:tcPr>
                <w:p w:rsidR="00FD289E" w:rsidRDefault="00FD289E" w:rsidP="00FD289E">
                  <w:pPr>
                    <w:jc w:val="center"/>
                  </w:pPr>
                  <w:r>
                    <w:rPr>
                      <w:rFonts w:ascii="Arial" w:hAnsi="Arial"/>
                      <w:color w:val="000000"/>
                      <w:sz w:val="18"/>
                    </w:rPr>
                    <w:t>10</w:t>
                  </w:r>
                </w:p>
              </w:tc>
              <w:tc>
                <w:tcPr>
                  <w:tcW w:w="850" w:type="dxa"/>
                  <w:tcBorders>
                    <w:top w:val="single" w:sz="6" w:space="0" w:color="D3D3D3"/>
                    <w:left w:val="single" w:sz="6" w:space="0" w:color="D3D3D3"/>
                    <w:bottom w:val="single" w:sz="6" w:space="0" w:color="D3D3D3"/>
                    <w:right w:val="single" w:sz="6" w:space="0" w:color="D3D3D3"/>
                  </w:tcBorders>
                  <w:shd w:val="clear" w:color="auto" w:fill="F5F5F5"/>
                  <w:tcMar>
                    <w:top w:w="39" w:type="dxa"/>
                    <w:left w:w="39" w:type="dxa"/>
                    <w:bottom w:w="39" w:type="dxa"/>
                    <w:right w:w="39" w:type="dxa"/>
                  </w:tcMar>
                </w:tcPr>
                <w:p w:rsidR="00FD289E" w:rsidRDefault="00FD289E" w:rsidP="00FD289E">
                  <w:pPr>
                    <w:jc w:val="center"/>
                  </w:pPr>
                  <w:r>
                    <w:rPr>
                      <w:rFonts w:ascii="Arial" w:hAnsi="Arial"/>
                      <w:color w:val="000000"/>
                      <w:sz w:val="18"/>
                    </w:rPr>
                    <w:t>-</w:t>
                  </w:r>
                </w:p>
              </w:tc>
              <w:tc>
                <w:tcPr>
                  <w:tcW w:w="708" w:type="dxa"/>
                  <w:tcBorders>
                    <w:top w:val="single" w:sz="6" w:space="0" w:color="D3D3D3"/>
                    <w:left w:val="single" w:sz="6" w:space="0" w:color="D3D3D3"/>
                    <w:bottom w:val="single" w:sz="6" w:space="0" w:color="D3D3D3"/>
                    <w:right w:val="single" w:sz="6" w:space="0" w:color="D3D3D3"/>
                  </w:tcBorders>
                  <w:shd w:val="clear" w:color="auto" w:fill="F5F5F5"/>
                  <w:tcMar>
                    <w:top w:w="39" w:type="dxa"/>
                    <w:left w:w="39" w:type="dxa"/>
                    <w:bottom w:w="39" w:type="dxa"/>
                    <w:right w:w="39" w:type="dxa"/>
                  </w:tcMar>
                </w:tcPr>
                <w:p w:rsidR="00FD289E" w:rsidRDefault="00FD289E" w:rsidP="00FD289E">
                  <w:pPr>
                    <w:jc w:val="center"/>
                  </w:pPr>
                  <w:r>
                    <w:rPr>
                      <w:rFonts w:ascii="Arial" w:hAnsi="Arial"/>
                      <w:color w:val="000000"/>
                      <w:sz w:val="18"/>
                    </w:rPr>
                    <w:t>2</w:t>
                  </w:r>
                </w:p>
              </w:tc>
              <w:tc>
                <w:tcPr>
                  <w:tcW w:w="1133" w:type="dxa"/>
                  <w:tcBorders>
                    <w:top w:val="single" w:sz="6" w:space="0" w:color="D3D3D3"/>
                    <w:left w:val="single" w:sz="6" w:space="0" w:color="D3D3D3"/>
                    <w:bottom w:val="single" w:sz="6" w:space="0" w:color="D3D3D3"/>
                    <w:right w:val="single" w:sz="6" w:space="0" w:color="D3D3D3"/>
                  </w:tcBorders>
                  <w:shd w:val="clear" w:color="auto" w:fill="F5F5F5"/>
                  <w:tcMar>
                    <w:top w:w="39" w:type="dxa"/>
                    <w:left w:w="39" w:type="dxa"/>
                    <w:bottom w:w="39" w:type="dxa"/>
                    <w:right w:w="39" w:type="dxa"/>
                  </w:tcMar>
                </w:tcPr>
                <w:p w:rsidR="00FD289E" w:rsidRDefault="00FD289E" w:rsidP="00FD289E">
                  <w:pPr>
                    <w:jc w:val="center"/>
                  </w:pPr>
                  <w:r>
                    <w:rPr>
                      <w:rFonts w:ascii="Arial" w:hAnsi="Arial"/>
                      <w:color w:val="000000"/>
                      <w:sz w:val="16"/>
                    </w:rPr>
                    <w:t>Yok</w:t>
                  </w:r>
                </w:p>
              </w:tc>
            </w:tr>
            <w:tr w:rsidR="00FD289E" w:rsidTr="00FD289E">
              <w:trPr>
                <w:trHeight w:val="205"/>
              </w:trPr>
              <w:tc>
                <w:tcPr>
                  <w:tcW w:w="4393" w:type="dxa"/>
                  <w:gridSpan w:val="7"/>
                  <w:tcBorders>
                    <w:top w:val="single" w:sz="6" w:space="0" w:color="D3D3D3"/>
                    <w:left w:val="single" w:sz="6" w:space="0" w:color="D3D3D3"/>
                    <w:bottom w:val="single" w:sz="6" w:space="0" w:color="D3D3D3"/>
                    <w:right w:val="single" w:sz="6" w:space="0" w:color="D3D3D3"/>
                  </w:tcBorders>
                  <w:shd w:val="clear" w:color="auto" w:fill="F5F5F5"/>
                  <w:tcMar>
                    <w:top w:w="39" w:type="dxa"/>
                    <w:left w:w="39" w:type="dxa"/>
                    <w:bottom w:w="39" w:type="dxa"/>
                    <w:right w:w="39" w:type="dxa"/>
                  </w:tcMar>
                </w:tcPr>
                <w:p w:rsidR="00FD289E" w:rsidRDefault="00FD289E" w:rsidP="00FD289E">
                  <w:r>
                    <w:rPr>
                      <w:rFonts w:ascii="Arial" w:hAnsi="Arial"/>
                      <w:i/>
                      <w:color w:val="000000"/>
                      <w:sz w:val="16"/>
                    </w:rPr>
                    <w:t>Başvuru Koşulları: Fakülte ve Yüksek Okulların 4 yıllık Sosyal ve Beşeri Bilimler Bölümünden mezun olmak.</w:t>
                  </w:r>
                  <w:r>
                    <w:rPr>
                      <w:rFonts w:ascii="Arial" w:hAnsi="Arial"/>
                      <w:i/>
                      <w:color w:val="000000"/>
                      <w:sz w:val="16"/>
                    </w:rPr>
                    <w:br/>
                    <w:t>Sosyoloji lisans programından mezun olmayanlar bilimsel hazırlık programına tabi tutulur.</w:t>
                  </w:r>
                </w:p>
              </w:tc>
            </w:tr>
            <w:tr w:rsidR="00FD289E" w:rsidTr="00FD289E">
              <w:trPr>
                <w:trHeight w:val="205"/>
              </w:trPr>
              <w:tc>
                <w:tcPr>
                  <w:tcW w:w="4393" w:type="dxa"/>
                  <w:tcBorders>
                    <w:top w:val="single" w:sz="6" w:space="0" w:color="D3D3D3"/>
                    <w:left w:val="single" w:sz="6" w:space="0" w:color="D3D3D3"/>
                    <w:bottom w:val="single" w:sz="6" w:space="0" w:color="D3D3D3"/>
                    <w:right w:val="single" w:sz="6" w:space="0" w:color="D3D3D3"/>
                  </w:tcBorders>
                  <w:tcMar>
                    <w:top w:w="39" w:type="dxa"/>
                    <w:left w:w="39" w:type="dxa"/>
                    <w:bottom w:w="39" w:type="dxa"/>
                    <w:right w:w="39" w:type="dxa"/>
                  </w:tcMar>
                </w:tcPr>
                <w:p w:rsidR="00FD289E" w:rsidRDefault="00FD289E" w:rsidP="00FD289E">
                  <w:r>
                    <w:rPr>
                      <w:rFonts w:ascii="Arial" w:hAnsi="Arial"/>
                      <w:color w:val="000000"/>
                      <w:sz w:val="18"/>
                    </w:rPr>
                    <w:lastRenderedPageBreak/>
                    <w:t>Sosyoloji</w:t>
                  </w:r>
                </w:p>
              </w:tc>
              <w:tc>
                <w:tcPr>
                  <w:tcW w:w="2125" w:type="dxa"/>
                  <w:tcBorders>
                    <w:top w:val="single" w:sz="6" w:space="0" w:color="D3D3D3"/>
                    <w:left w:val="single" w:sz="6" w:space="0" w:color="D3D3D3"/>
                    <w:bottom w:val="single" w:sz="6" w:space="0" w:color="D3D3D3"/>
                    <w:right w:val="single" w:sz="6" w:space="0" w:color="D3D3D3"/>
                  </w:tcBorders>
                  <w:tcMar>
                    <w:top w:w="39" w:type="dxa"/>
                    <w:left w:w="39" w:type="dxa"/>
                    <w:bottom w:w="39" w:type="dxa"/>
                    <w:right w:w="39" w:type="dxa"/>
                  </w:tcMar>
                </w:tcPr>
                <w:p w:rsidR="00FD289E" w:rsidRDefault="00FD289E" w:rsidP="00FD289E">
                  <w:r>
                    <w:rPr>
                      <w:rFonts w:ascii="Arial" w:hAnsi="Arial"/>
                      <w:color w:val="000000"/>
                      <w:sz w:val="16"/>
                    </w:rPr>
                    <w:t>Doktora</w:t>
                  </w:r>
                </w:p>
              </w:tc>
              <w:tc>
                <w:tcPr>
                  <w:tcW w:w="992" w:type="dxa"/>
                  <w:tcBorders>
                    <w:top w:val="single" w:sz="6" w:space="0" w:color="D3D3D3"/>
                    <w:left w:val="single" w:sz="6" w:space="0" w:color="D3D3D3"/>
                    <w:bottom w:val="single" w:sz="6" w:space="0" w:color="D3D3D3"/>
                    <w:right w:val="single" w:sz="6" w:space="0" w:color="D3D3D3"/>
                  </w:tcBorders>
                  <w:tcMar>
                    <w:top w:w="39" w:type="dxa"/>
                    <w:left w:w="39" w:type="dxa"/>
                    <w:bottom w:w="39" w:type="dxa"/>
                    <w:right w:w="39" w:type="dxa"/>
                  </w:tcMar>
                </w:tcPr>
                <w:p w:rsidR="00FD289E" w:rsidRDefault="00FD289E" w:rsidP="00FD289E">
                  <w:pPr>
                    <w:jc w:val="center"/>
                  </w:pPr>
                  <w:r>
                    <w:rPr>
                      <w:rFonts w:ascii="Arial" w:hAnsi="Arial"/>
                      <w:color w:val="000000"/>
                      <w:sz w:val="16"/>
                    </w:rPr>
                    <w:t>SÖZ / EA</w:t>
                  </w:r>
                </w:p>
              </w:tc>
              <w:tc>
                <w:tcPr>
                  <w:tcW w:w="283" w:type="dxa"/>
                  <w:tcBorders>
                    <w:top w:val="single" w:sz="6" w:space="0" w:color="D3D3D3"/>
                    <w:left w:val="single" w:sz="6" w:space="0" w:color="D3D3D3"/>
                    <w:bottom w:val="single" w:sz="6" w:space="0" w:color="D3D3D3"/>
                    <w:right w:val="single" w:sz="6" w:space="0" w:color="D3D3D3"/>
                  </w:tcBorders>
                  <w:tcMar>
                    <w:top w:w="39" w:type="dxa"/>
                    <w:left w:w="39" w:type="dxa"/>
                    <w:bottom w:w="39" w:type="dxa"/>
                    <w:right w:w="39" w:type="dxa"/>
                  </w:tcMar>
                </w:tcPr>
                <w:p w:rsidR="00FD289E" w:rsidRDefault="00FD289E" w:rsidP="00FD289E">
                  <w:pPr>
                    <w:jc w:val="center"/>
                  </w:pPr>
                  <w:r>
                    <w:rPr>
                      <w:rFonts w:ascii="Arial" w:hAnsi="Arial"/>
                      <w:color w:val="000000"/>
                      <w:sz w:val="18"/>
                    </w:rPr>
                    <w:t>5</w:t>
                  </w:r>
                </w:p>
              </w:tc>
              <w:tc>
                <w:tcPr>
                  <w:tcW w:w="850" w:type="dxa"/>
                  <w:tcBorders>
                    <w:top w:val="single" w:sz="6" w:space="0" w:color="D3D3D3"/>
                    <w:left w:val="single" w:sz="6" w:space="0" w:color="D3D3D3"/>
                    <w:bottom w:val="single" w:sz="6" w:space="0" w:color="D3D3D3"/>
                    <w:right w:val="single" w:sz="6" w:space="0" w:color="D3D3D3"/>
                  </w:tcBorders>
                  <w:tcMar>
                    <w:top w:w="39" w:type="dxa"/>
                    <w:left w:w="39" w:type="dxa"/>
                    <w:bottom w:w="39" w:type="dxa"/>
                    <w:right w:w="39" w:type="dxa"/>
                  </w:tcMar>
                </w:tcPr>
                <w:p w:rsidR="00FD289E" w:rsidRDefault="00FD289E" w:rsidP="00FD289E">
                  <w:pPr>
                    <w:jc w:val="center"/>
                  </w:pPr>
                  <w:r>
                    <w:rPr>
                      <w:rFonts w:ascii="Arial" w:hAnsi="Arial"/>
                      <w:color w:val="000000"/>
                      <w:sz w:val="18"/>
                    </w:rPr>
                    <w:t>-</w:t>
                  </w:r>
                </w:p>
              </w:tc>
              <w:tc>
                <w:tcPr>
                  <w:tcW w:w="708" w:type="dxa"/>
                  <w:tcBorders>
                    <w:top w:val="single" w:sz="6" w:space="0" w:color="D3D3D3"/>
                    <w:left w:val="single" w:sz="6" w:space="0" w:color="D3D3D3"/>
                    <w:bottom w:val="single" w:sz="6" w:space="0" w:color="D3D3D3"/>
                    <w:right w:val="single" w:sz="6" w:space="0" w:color="D3D3D3"/>
                  </w:tcBorders>
                  <w:tcMar>
                    <w:top w:w="39" w:type="dxa"/>
                    <w:left w:w="39" w:type="dxa"/>
                    <w:bottom w:w="39" w:type="dxa"/>
                    <w:right w:w="39" w:type="dxa"/>
                  </w:tcMar>
                </w:tcPr>
                <w:p w:rsidR="00FD289E" w:rsidRDefault="00FD289E" w:rsidP="00FD289E">
                  <w:pPr>
                    <w:jc w:val="center"/>
                  </w:pPr>
                  <w:r>
                    <w:rPr>
                      <w:rFonts w:ascii="Arial" w:hAnsi="Arial"/>
                      <w:color w:val="000000"/>
                      <w:sz w:val="18"/>
                    </w:rPr>
                    <w:t>-</w:t>
                  </w:r>
                </w:p>
              </w:tc>
              <w:tc>
                <w:tcPr>
                  <w:tcW w:w="1133" w:type="dxa"/>
                  <w:tcBorders>
                    <w:top w:val="single" w:sz="6" w:space="0" w:color="D3D3D3"/>
                    <w:left w:val="single" w:sz="6" w:space="0" w:color="D3D3D3"/>
                    <w:bottom w:val="single" w:sz="6" w:space="0" w:color="D3D3D3"/>
                    <w:right w:val="single" w:sz="6" w:space="0" w:color="D3D3D3"/>
                  </w:tcBorders>
                  <w:tcMar>
                    <w:top w:w="39" w:type="dxa"/>
                    <w:left w:w="39" w:type="dxa"/>
                    <w:bottom w:w="39" w:type="dxa"/>
                    <w:right w:w="39" w:type="dxa"/>
                  </w:tcMar>
                </w:tcPr>
                <w:p w:rsidR="00FD289E" w:rsidRDefault="00FD289E" w:rsidP="00FD289E">
                  <w:pPr>
                    <w:jc w:val="center"/>
                  </w:pPr>
                  <w:r>
                    <w:rPr>
                      <w:rFonts w:ascii="Arial" w:hAnsi="Arial"/>
                      <w:color w:val="000000"/>
                      <w:sz w:val="16"/>
                    </w:rPr>
                    <w:t>Var</w:t>
                  </w:r>
                </w:p>
              </w:tc>
            </w:tr>
            <w:tr w:rsidR="00FD289E" w:rsidTr="00FD289E">
              <w:trPr>
                <w:trHeight w:val="205"/>
              </w:trPr>
              <w:tc>
                <w:tcPr>
                  <w:tcW w:w="4393" w:type="dxa"/>
                  <w:gridSpan w:val="7"/>
                  <w:tcBorders>
                    <w:top w:val="single" w:sz="6" w:space="0" w:color="D3D3D3"/>
                    <w:left w:val="single" w:sz="6" w:space="0" w:color="D3D3D3"/>
                    <w:bottom w:val="single" w:sz="6" w:space="0" w:color="D3D3D3"/>
                    <w:right w:val="single" w:sz="6" w:space="0" w:color="D3D3D3"/>
                  </w:tcBorders>
                  <w:tcMar>
                    <w:top w:w="39" w:type="dxa"/>
                    <w:left w:w="39" w:type="dxa"/>
                    <w:bottom w:w="39" w:type="dxa"/>
                    <w:right w:w="39" w:type="dxa"/>
                  </w:tcMar>
                </w:tcPr>
                <w:p w:rsidR="00FD289E" w:rsidRDefault="00FD289E" w:rsidP="00FD289E">
                  <w:pPr>
                    <w:jc w:val="left"/>
                  </w:pPr>
                  <w:r>
                    <w:rPr>
                      <w:rFonts w:ascii="Arial" w:hAnsi="Arial"/>
                      <w:i/>
                      <w:color w:val="000000"/>
                      <w:sz w:val="16"/>
                    </w:rPr>
                    <w:t>Başvuru Koşulları: Alan dışından doktora programını kazananlar yüksek lisans programının asgari koşullarına uygun biçimde 1 yıl bilimsel hazırlık programına tabi tutulurlar.</w:t>
                  </w:r>
                  <w:r>
                    <w:rPr>
                      <w:rFonts w:ascii="Arial" w:hAnsi="Arial"/>
                      <w:i/>
                      <w:color w:val="000000"/>
                      <w:sz w:val="16"/>
                    </w:rPr>
                    <w:br/>
                  </w:r>
                  <w:r>
                    <w:rPr>
                      <w:rFonts w:ascii="Arial" w:hAnsi="Arial"/>
                      <w:i/>
                      <w:color w:val="000000"/>
                      <w:sz w:val="16"/>
                    </w:rPr>
                    <w:br/>
                    <w:t>ALES: Sözel/Eşit Ağırlık 65 Puan</w:t>
                  </w:r>
                </w:p>
              </w:tc>
            </w:tr>
            <w:tr w:rsidR="00FD289E" w:rsidTr="00FD289E">
              <w:trPr>
                <w:trHeight w:val="205"/>
              </w:trPr>
              <w:tc>
                <w:tcPr>
                  <w:tcW w:w="4393" w:type="dxa"/>
                  <w:gridSpan w:val="7"/>
                  <w:tcBorders>
                    <w:top w:val="single" w:sz="6" w:space="0" w:color="D3D3D3"/>
                    <w:left w:val="single" w:sz="6" w:space="0" w:color="D3D3D3"/>
                    <w:bottom w:val="single" w:sz="6" w:space="0" w:color="D3D3D3"/>
                    <w:right w:val="single" w:sz="6" w:space="0" w:color="D3D3D3"/>
                  </w:tcBorders>
                  <w:shd w:val="clear" w:color="auto" w:fill="DCDCDC"/>
                  <w:tcMar>
                    <w:top w:w="39" w:type="dxa"/>
                    <w:left w:w="39" w:type="dxa"/>
                    <w:bottom w:w="39" w:type="dxa"/>
                    <w:right w:w="39" w:type="dxa"/>
                  </w:tcMar>
                </w:tcPr>
                <w:p w:rsidR="00FD289E" w:rsidRDefault="00FD289E" w:rsidP="00FD289E">
                  <w:r>
                    <w:rPr>
                      <w:rFonts w:ascii="Arial" w:hAnsi="Arial"/>
                      <w:b/>
                      <w:color w:val="000000"/>
                      <w:sz w:val="18"/>
                    </w:rPr>
                    <w:t>Tarih</w:t>
                  </w:r>
                </w:p>
              </w:tc>
            </w:tr>
            <w:tr w:rsidR="00FD289E" w:rsidTr="00FD289E">
              <w:trPr>
                <w:trHeight w:val="205"/>
              </w:trPr>
              <w:tc>
                <w:tcPr>
                  <w:tcW w:w="4393" w:type="dxa"/>
                  <w:tcBorders>
                    <w:top w:val="single" w:sz="6" w:space="0" w:color="D3D3D3"/>
                    <w:left w:val="single" w:sz="6" w:space="0" w:color="D3D3D3"/>
                    <w:bottom w:val="single" w:sz="6" w:space="0" w:color="D3D3D3"/>
                    <w:right w:val="single" w:sz="6" w:space="0" w:color="D3D3D3"/>
                  </w:tcBorders>
                  <w:shd w:val="clear" w:color="auto" w:fill="F5F5F5"/>
                  <w:tcMar>
                    <w:top w:w="39" w:type="dxa"/>
                    <w:left w:w="39" w:type="dxa"/>
                    <w:bottom w:w="39" w:type="dxa"/>
                    <w:right w:w="39" w:type="dxa"/>
                  </w:tcMar>
                </w:tcPr>
                <w:p w:rsidR="00FD289E" w:rsidRDefault="00FD289E" w:rsidP="00FD289E">
                  <w:r>
                    <w:rPr>
                      <w:rFonts w:ascii="Arial" w:hAnsi="Arial"/>
                      <w:color w:val="000000"/>
                      <w:sz w:val="18"/>
                    </w:rPr>
                    <w:t>Tarih</w:t>
                  </w:r>
                </w:p>
              </w:tc>
              <w:tc>
                <w:tcPr>
                  <w:tcW w:w="2125" w:type="dxa"/>
                  <w:tcBorders>
                    <w:top w:val="single" w:sz="6" w:space="0" w:color="D3D3D3"/>
                    <w:left w:val="single" w:sz="6" w:space="0" w:color="D3D3D3"/>
                    <w:bottom w:val="single" w:sz="6" w:space="0" w:color="D3D3D3"/>
                    <w:right w:val="single" w:sz="6" w:space="0" w:color="D3D3D3"/>
                  </w:tcBorders>
                  <w:shd w:val="clear" w:color="auto" w:fill="F5F5F5"/>
                  <w:tcMar>
                    <w:top w:w="39" w:type="dxa"/>
                    <w:left w:w="39" w:type="dxa"/>
                    <w:bottom w:w="39" w:type="dxa"/>
                    <w:right w:w="39" w:type="dxa"/>
                  </w:tcMar>
                </w:tcPr>
                <w:p w:rsidR="00FD289E" w:rsidRDefault="00FD289E" w:rsidP="00FD289E">
                  <w:r>
                    <w:rPr>
                      <w:rFonts w:ascii="Arial" w:hAnsi="Arial"/>
                      <w:color w:val="000000"/>
                      <w:sz w:val="16"/>
                    </w:rPr>
                    <w:t>Yüksek Lisans (Tezli)</w:t>
                  </w:r>
                </w:p>
              </w:tc>
              <w:tc>
                <w:tcPr>
                  <w:tcW w:w="992" w:type="dxa"/>
                  <w:tcBorders>
                    <w:top w:val="single" w:sz="6" w:space="0" w:color="D3D3D3"/>
                    <w:left w:val="single" w:sz="6" w:space="0" w:color="D3D3D3"/>
                    <w:bottom w:val="single" w:sz="6" w:space="0" w:color="D3D3D3"/>
                    <w:right w:val="single" w:sz="6" w:space="0" w:color="D3D3D3"/>
                  </w:tcBorders>
                  <w:shd w:val="clear" w:color="auto" w:fill="F5F5F5"/>
                  <w:tcMar>
                    <w:top w:w="39" w:type="dxa"/>
                    <w:left w:w="39" w:type="dxa"/>
                    <w:bottom w:w="39" w:type="dxa"/>
                    <w:right w:w="39" w:type="dxa"/>
                  </w:tcMar>
                </w:tcPr>
                <w:p w:rsidR="00FD289E" w:rsidRDefault="00FD289E" w:rsidP="00FD289E">
                  <w:pPr>
                    <w:jc w:val="center"/>
                  </w:pPr>
                  <w:r>
                    <w:rPr>
                      <w:rFonts w:ascii="Arial" w:hAnsi="Arial"/>
                      <w:color w:val="000000"/>
                      <w:sz w:val="16"/>
                    </w:rPr>
                    <w:t>Yok</w:t>
                  </w:r>
                </w:p>
              </w:tc>
              <w:tc>
                <w:tcPr>
                  <w:tcW w:w="283" w:type="dxa"/>
                  <w:tcBorders>
                    <w:top w:val="single" w:sz="6" w:space="0" w:color="D3D3D3"/>
                    <w:left w:val="single" w:sz="6" w:space="0" w:color="D3D3D3"/>
                    <w:bottom w:val="single" w:sz="6" w:space="0" w:color="D3D3D3"/>
                    <w:right w:val="single" w:sz="6" w:space="0" w:color="D3D3D3"/>
                  </w:tcBorders>
                  <w:shd w:val="clear" w:color="auto" w:fill="F5F5F5"/>
                  <w:tcMar>
                    <w:top w:w="39" w:type="dxa"/>
                    <w:left w:w="39" w:type="dxa"/>
                    <w:bottom w:w="39" w:type="dxa"/>
                    <w:right w:w="39" w:type="dxa"/>
                  </w:tcMar>
                </w:tcPr>
                <w:p w:rsidR="00FD289E" w:rsidRDefault="00FD289E" w:rsidP="00FD289E">
                  <w:pPr>
                    <w:jc w:val="center"/>
                  </w:pPr>
                  <w:r>
                    <w:rPr>
                      <w:rFonts w:ascii="Arial" w:hAnsi="Arial"/>
                      <w:color w:val="000000"/>
                      <w:sz w:val="18"/>
                    </w:rPr>
                    <w:t>-</w:t>
                  </w:r>
                </w:p>
              </w:tc>
              <w:tc>
                <w:tcPr>
                  <w:tcW w:w="850" w:type="dxa"/>
                  <w:tcBorders>
                    <w:top w:val="single" w:sz="6" w:space="0" w:color="D3D3D3"/>
                    <w:left w:val="single" w:sz="6" w:space="0" w:color="D3D3D3"/>
                    <w:bottom w:val="single" w:sz="6" w:space="0" w:color="D3D3D3"/>
                    <w:right w:val="single" w:sz="6" w:space="0" w:color="D3D3D3"/>
                  </w:tcBorders>
                  <w:shd w:val="clear" w:color="auto" w:fill="F5F5F5"/>
                  <w:tcMar>
                    <w:top w:w="39" w:type="dxa"/>
                    <w:left w:w="39" w:type="dxa"/>
                    <w:bottom w:w="39" w:type="dxa"/>
                    <w:right w:w="39" w:type="dxa"/>
                  </w:tcMar>
                </w:tcPr>
                <w:p w:rsidR="00FD289E" w:rsidRDefault="00FD289E" w:rsidP="00FD289E">
                  <w:pPr>
                    <w:jc w:val="center"/>
                  </w:pPr>
                  <w:r>
                    <w:rPr>
                      <w:rFonts w:ascii="Arial" w:hAnsi="Arial"/>
                      <w:color w:val="000000"/>
                      <w:sz w:val="18"/>
                    </w:rPr>
                    <w:t>-</w:t>
                  </w:r>
                </w:p>
              </w:tc>
              <w:tc>
                <w:tcPr>
                  <w:tcW w:w="708" w:type="dxa"/>
                  <w:tcBorders>
                    <w:top w:val="single" w:sz="6" w:space="0" w:color="D3D3D3"/>
                    <w:left w:val="single" w:sz="6" w:space="0" w:color="D3D3D3"/>
                    <w:bottom w:val="single" w:sz="6" w:space="0" w:color="D3D3D3"/>
                    <w:right w:val="single" w:sz="6" w:space="0" w:color="D3D3D3"/>
                  </w:tcBorders>
                  <w:shd w:val="clear" w:color="auto" w:fill="F5F5F5"/>
                  <w:tcMar>
                    <w:top w:w="39" w:type="dxa"/>
                    <w:left w:w="39" w:type="dxa"/>
                    <w:bottom w:w="39" w:type="dxa"/>
                    <w:right w:w="39" w:type="dxa"/>
                  </w:tcMar>
                </w:tcPr>
                <w:p w:rsidR="00FD289E" w:rsidRDefault="00FD289E" w:rsidP="00FD289E">
                  <w:pPr>
                    <w:jc w:val="center"/>
                  </w:pPr>
                  <w:r>
                    <w:rPr>
                      <w:rFonts w:ascii="Arial" w:hAnsi="Arial"/>
                      <w:color w:val="000000"/>
                      <w:sz w:val="18"/>
                    </w:rPr>
                    <w:t>-</w:t>
                  </w:r>
                </w:p>
              </w:tc>
              <w:tc>
                <w:tcPr>
                  <w:tcW w:w="1133" w:type="dxa"/>
                  <w:tcBorders>
                    <w:top w:val="single" w:sz="6" w:space="0" w:color="D3D3D3"/>
                    <w:left w:val="single" w:sz="6" w:space="0" w:color="D3D3D3"/>
                    <w:bottom w:val="single" w:sz="6" w:space="0" w:color="D3D3D3"/>
                    <w:right w:val="single" w:sz="6" w:space="0" w:color="D3D3D3"/>
                  </w:tcBorders>
                  <w:shd w:val="clear" w:color="auto" w:fill="F5F5F5"/>
                  <w:tcMar>
                    <w:top w:w="39" w:type="dxa"/>
                    <w:left w:w="39" w:type="dxa"/>
                    <w:bottom w:w="39" w:type="dxa"/>
                    <w:right w:w="39" w:type="dxa"/>
                  </w:tcMar>
                </w:tcPr>
                <w:p w:rsidR="00FD289E" w:rsidRDefault="00FD289E" w:rsidP="00FD289E">
                  <w:pPr>
                    <w:jc w:val="center"/>
                  </w:pPr>
                  <w:r>
                    <w:rPr>
                      <w:rFonts w:ascii="Arial" w:hAnsi="Arial"/>
                      <w:color w:val="000000"/>
                      <w:sz w:val="16"/>
                    </w:rPr>
                    <w:t>Yok</w:t>
                  </w:r>
                </w:p>
              </w:tc>
            </w:tr>
            <w:tr w:rsidR="00FD289E" w:rsidTr="00FD289E">
              <w:trPr>
                <w:trHeight w:val="205"/>
              </w:trPr>
              <w:tc>
                <w:tcPr>
                  <w:tcW w:w="4393" w:type="dxa"/>
                  <w:gridSpan w:val="7"/>
                  <w:tcBorders>
                    <w:top w:val="single" w:sz="6" w:space="0" w:color="D3D3D3"/>
                    <w:left w:val="single" w:sz="6" w:space="0" w:color="D3D3D3"/>
                    <w:bottom w:val="single" w:sz="6" w:space="0" w:color="D3D3D3"/>
                    <w:right w:val="single" w:sz="6" w:space="0" w:color="D3D3D3"/>
                  </w:tcBorders>
                  <w:shd w:val="clear" w:color="auto" w:fill="DCDCDC"/>
                  <w:tcMar>
                    <w:top w:w="39" w:type="dxa"/>
                    <w:left w:w="39" w:type="dxa"/>
                    <w:bottom w:w="39" w:type="dxa"/>
                    <w:right w:w="39" w:type="dxa"/>
                  </w:tcMar>
                </w:tcPr>
                <w:p w:rsidR="00FD289E" w:rsidRDefault="00FD289E" w:rsidP="00FD289E">
                  <w:r>
                    <w:rPr>
                      <w:rFonts w:ascii="Arial" w:hAnsi="Arial"/>
                      <w:b/>
                      <w:color w:val="000000"/>
                      <w:sz w:val="18"/>
                    </w:rPr>
                    <w:t>Turizm İşletmeciliği</w:t>
                  </w:r>
                </w:p>
              </w:tc>
            </w:tr>
            <w:tr w:rsidR="00FD289E" w:rsidTr="00FD289E">
              <w:trPr>
                <w:trHeight w:val="205"/>
              </w:trPr>
              <w:tc>
                <w:tcPr>
                  <w:tcW w:w="4393" w:type="dxa"/>
                  <w:tcBorders>
                    <w:top w:val="single" w:sz="6" w:space="0" w:color="D3D3D3"/>
                    <w:left w:val="single" w:sz="6" w:space="0" w:color="D3D3D3"/>
                    <w:bottom w:val="single" w:sz="6" w:space="0" w:color="D3D3D3"/>
                    <w:right w:val="single" w:sz="6" w:space="0" w:color="D3D3D3"/>
                  </w:tcBorders>
                  <w:tcMar>
                    <w:top w:w="39" w:type="dxa"/>
                    <w:left w:w="39" w:type="dxa"/>
                    <w:bottom w:w="39" w:type="dxa"/>
                    <w:right w:w="39" w:type="dxa"/>
                  </w:tcMar>
                </w:tcPr>
                <w:p w:rsidR="00FD289E" w:rsidRDefault="00FD289E" w:rsidP="00FD289E">
                  <w:r>
                    <w:rPr>
                      <w:rFonts w:ascii="Arial" w:hAnsi="Arial"/>
                      <w:color w:val="000000"/>
                      <w:sz w:val="18"/>
                    </w:rPr>
                    <w:t>Turizm İşletmeciliği</w:t>
                  </w:r>
                </w:p>
              </w:tc>
              <w:tc>
                <w:tcPr>
                  <w:tcW w:w="2125" w:type="dxa"/>
                  <w:tcBorders>
                    <w:top w:val="single" w:sz="6" w:space="0" w:color="D3D3D3"/>
                    <w:left w:val="single" w:sz="6" w:space="0" w:color="D3D3D3"/>
                    <w:bottom w:val="single" w:sz="6" w:space="0" w:color="D3D3D3"/>
                    <w:right w:val="single" w:sz="6" w:space="0" w:color="D3D3D3"/>
                  </w:tcBorders>
                  <w:tcMar>
                    <w:top w:w="39" w:type="dxa"/>
                    <w:left w:w="39" w:type="dxa"/>
                    <w:bottom w:w="39" w:type="dxa"/>
                    <w:right w:w="39" w:type="dxa"/>
                  </w:tcMar>
                </w:tcPr>
                <w:p w:rsidR="00FD289E" w:rsidRDefault="00FD289E" w:rsidP="00FD289E">
                  <w:r>
                    <w:rPr>
                      <w:rFonts w:ascii="Arial" w:hAnsi="Arial"/>
                      <w:color w:val="000000"/>
                      <w:sz w:val="16"/>
                    </w:rPr>
                    <w:t>Yüksek Lisans (Tezli)</w:t>
                  </w:r>
                </w:p>
              </w:tc>
              <w:tc>
                <w:tcPr>
                  <w:tcW w:w="992" w:type="dxa"/>
                  <w:tcBorders>
                    <w:top w:val="single" w:sz="6" w:space="0" w:color="D3D3D3"/>
                    <w:left w:val="single" w:sz="6" w:space="0" w:color="D3D3D3"/>
                    <w:bottom w:val="single" w:sz="6" w:space="0" w:color="D3D3D3"/>
                    <w:right w:val="single" w:sz="6" w:space="0" w:color="D3D3D3"/>
                  </w:tcBorders>
                  <w:tcMar>
                    <w:top w:w="39" w:type="dxa"/>
                    <w:left w:w="39" w:type="dxa"/>
                    <w:bottom w:w="39" w:type="dxa"/>
                    <w:right w:w="39" w:type="dxa"/>
                  </w:tcMar>
                </w:tcPr>
                <w:p w:rsidR="00FD289E" w:rsidRDefault="00FD289E" w:rsidP="00FD289E">
                  <w:pPr>
                    <w:jc w:val="center"/>
                  </w:pPr>
                  <w:r>
                    <w:rPr>
                      <w:rFonts w:ascii="Arial" w:hAnsi="Arial"/>
                      <w:color w:val="000000"/>
                      <w:sz w:val="16"/>
                    </w:rPr>
                    <w:t>EA</w:t>
                  </w:r>
                </w:p>
              </w:tc>
              <w:tc>
                <w:tcPr>
                  <w:tcW w:w="283" w:type="dxa"/>
                  <w:tcBorders>
                    <w:top w:val="single" w:sz="6" w:space="0" w:color="D3D3D3"/>
                    <w:left w:val="single" w:sz="6" w:space="0" w:color="D3D3D3"/>
                    <w:bottom w:val="single" w:sz="6" w:space="0" w:color="D3D3D3"/>
                    <w:right w:val="single" w:sz="6" w:space="0" w:color="D3D3D3"/>
                  </w:tcBorders>
                  <w:tcMar>
                    <w:top w:w="39" w:type="dxa"/>
                    <w:left w:w="39" w:type="dxa"/>
                    <w:bottom w:w="39" w:type="dxa"/>
                    <w:right w:w="39" w:type="dxa"/>
                  </w:tcMar>
                </w:tcPr>
                <w:p w:rsidR="00FD289E" w:rsidRDefault="00FD289E" w:rsidP="00FD289E">
                  <w:pPr>
                    <w:jc w:val="center"/>
                  </w:pPr>
                  <w:r>
                    <w:rPr>
                      <w:rFonts w:ascii="Arial" w:hAnsi="Arial"/>
                      <w:color w:val="000000"/>
                      <w:sz w:val="18"/>
                    </w:rPr>
                    <w:t>30</w:t>
                  </w:r>
                </w:p>
              </w:tc>
              <w:tc>
                <w:tcPr>
                  <w:tcW w:w="850" w:type="dxa"/>
                  <w:tcBorders>
                    <w:top w:val="single" w:sz="6" w:space="0" w:color="D3D3D3"/>
                    <w:left w:val="single" w:sz="6" w:space="0" w:color="D3D3D3"/>
                    <w:bottom w:val="single" w:sz="6" w:space="0" w:color="D3D3D3"/>
                    <w:right w:val="single" w:sz="6" w:space="0" w:color="D3D3D3"/>
                  </w:tcBorders>
                  <w:tcMar>
                    <w:top w:w="39" w:type="dxa"/>
                    <w:left w:w="39" w:type="dxa"/>
                    <w:bottom w:w="39" w:type="dxa"/>
                    <w:right w:w="39" w:type="dxa"/>
                  </w:tcMar>
                </w:tcPr>
                <w:p w:rsidR="00FD289E" w:rsidRDefault="00FD289E" w:rsidP="00FD289E">
                  <w:pPr>
                    <w:jc w:val="center"/>
                  </w:pPr>
                  <w:r>
                    <w:rPr>
                      <w:rFonts w:ascii="Arial" w:hAnsi="Arial"/>
                      <w:color w:val="000000"/>
                      <w:sz w:val="18"/>
                    </w:rPr>
                    <w:t>-</w:t>
                  </w:r>
                </w:p>
              </w:tc>
              <w:tc>
                <w:tcPr>
                  <w:tcW w:w="708" w:type="dxa"/>
                  <w:tcBorders>
                    <w:top w:val="single" w:sz="6" w:space="0" w:color="D3D3D3"/>
                    <w:left w:val="single" w:sz="6" w:space="0" w:color="D3D3D3"/>
                    <w:bottom w:val="single" w:sz="6" w:space="0" w:color="D3D3D3"/>
                    <w:right w:val="single" w:sz="6" w:space="0" w:color="D3D3D3"/>
                  </w:tcBorders>
                  <w:tcMar>
                    <w:top w:w="39" w:type="dxa"/>
                    <w:left w:w="39" w:type="dxa"/>
                    <w:bottom w:w="39" w:type="dxa"/>
                    <w:right w:w="39" w:type="dxa"/>
                  </w:tcMar>
                </w:tcPr>
                <w:p w:rsidR="00FD289E" w:rsidRDefault="00FD289E" w:rsidP="00FD289E">
                  <w:pPr>
                    <w:jc w:val="center"/>
                  </w:pPr>
                  <w:r>
                    <w:rPr>
                      <w:rFonts w:ascii="Arial" w:hAnsi="Arial"/>
                      <w:color w:val="000000"/>
                      <w:sz w:val="18"/>
                    </w:rPr>
                    <w:t>-</w:t>
                  </w:r>
                </w:p>
              </w:tc>
              <w:tc>
                <w:tcPr>
                  <w:tcW w:w="1133" w:type="dxa"/>
                  <w:tcBorders>
                    <w:top w:val="single" w:sz="6" w:space="0" w:color="D3D3D3"/>
                    <w:left w:val="single" w:sz="6" w:space="0" w:color="D3D3D3"/>
                    <w:bottom w:val="single" w:sz="6" w:space="0" w:color="D3D3D3"/>
                    <w:right w:val="single" w:sz="6" w:space="0" w:color="D3D3D3"/>
                  </w:tcBorders>
                  <w:tcMar>
                    <w:top w:w="39" w:type="dxa"/>
                    <w:left w:w="39" w:type="dxa"/>
                    <w:bottom w:w="39" w:type="dxa"/>
                    <w:right w:w="39" w:type="dxa"/>
                  </w:tcMar>
                </w:tcPr>
                <w:p w:rsidR="00FD289E" w:rsidRDefault="00FD289E" w:rsidP="00FD289E">
                  <w:pPr>
                    <w:jc w:val="center"/>
                  </w:pPr>
                  <w:r>
                    <w:rPr>
                      <w:rFonts w:ascii="Arial" w:hAnsi="Arial"/>
                      <w:color w:val="000000"/>
                      <w:sz w:val="16"/>
                    </w:rPr>
                    <w:t>Var</w:t>
                  </w:r>
                </w:p>
              </w:tc>
            </w:tr>
            <w:tr w:rsidR="00FD289E" w:rsidTr="00FD289E">
              <w:trPr>
                <w:trHeight w:val="205"/>
              </w:trPr>
              <w:tc>
                <w:tcPr>
                  <w:tcW w:w="4393" w:type="dxa"/>
                  <w:gridSpan w:val="7"/>
                  <w:tcBorders>
                    <w:top w:val="single" w:sz="6" w:space="0" w:color="D3D3D3"/>
                    <w:left w:val="single" w:sz="6" w:space="0" w:color="D3D3D3"/>
                    <w:bottom w:val="single" w:sz="6" w:space="0" w:color="D3D3D3"/>
                    <w:right w:val="single" w:sz="6" w:space="0" w:color="D3D3D3"/>
                  </w:tcBorders>
                  <w:tcMar>
                    <w:top w:w="39" w:type="dxa"/>
                    <w:left w:w="39" w:type="dxa"/>
                    <w:bottom w:w="39" w:type="dxa"/>
                    <w:right w:w="39" w:type="dxa"/>
                  </w:tcMar>
                </w:tcPr>
                <w:p w:rsidR="00FD289E" w:rsidRDefault="00FD289E" w:rsidP="00FD289E">
                  <w:r>
                    <w:rPr>
                      <w:rFonts w:ascii="Arial" w:hAnsi="Arial"/>
                      <w:i/>
                      <w:color w:val="000000"/>
                      <w:sz w:val="16"/>
                    </w:rPr>
                    <w:t>Başvuru Koşulları: Adayların YDS’den İngilizce dilinden en az 50 puan veya eşdeğeri bir yabancı dil sınavından buna denk bir puan almış olmaları gerekir. Lisans eğitimlerini Turizm alanında yapmamış adaylar bir yıl Bilimsel Hazırlık okuyacaklardır.</w:t>
                  </w:r>
                </w:p>
              </w:tc>
            </w:tr>
            <w:tr w:rsidR="00FD289E" w:rsidTr="00FD289E">
              <w:trPr>
                <w:trHeight w:val="205"/>
              </w:trPr>
              <w:tc>
                <w:tcPr>
                  <w:tcW w:w="4393" w:type="dxa"/>
                  <w:tcBorders>
                    <w:top w:val="single" w:sz="6" w:space="0" w:color="D3D3D3"/>
                    <w:left w:val="single" w:sz="6" w:space="0" w:color="D3D3D3"/>
                    <w:bottom w:val="single" w:sz="6" w:space="0" w:color="D3D3D3"/>
                    <w:right w:val="single" w:sz="6" w:space="0" w:color="D3D3D3"/>
                  </w:tcBorders>
                  <w:shd w:val="clear" w:color="auto" w:fill="F5F5F5"/>
                  <w:tcMar>
                    <w:top w:w="39" w:type="dxa"/>
                    <w:left w:w="39" w:type="dxa"/>
                    <w:bottom w:w="39" w:type="dxa"/>
                    <w:right w:w="39" w:type="dxa"/>
                  </w:tcMar>
                </w:tcPr>
                <w:p w:rsidR="00FD289E" w:rsidRDefault="00FD289E" w:rsidP="00FD289E">
                  <w:r>
                    <w:rPr>
                      <w:rFonts w:ascii="Arial" w:hAnsi="Arial"/>
                      <w:color w:val="000000"/>
                      <w:sz w:val="18"/>
                    </w:rPr>
                    <w:t>Turizm İşletmeciliği</w:t>
                  </w:r>
                </w:p>
              </w:tc>
              <w:tc>
                <w:tcPr>
                  <w:tcW w:w="2125" w:type="dxa"/>
                  <w:tcBorders>
                    <w:top w:val="single" w:sz="6" w:space="0" w:color="D3D3D3"/>
                    <w:left w:val="single" w:sz="6" w:space="0" w:color="D3D3D3"/>
                    <w:bottom w:val="single" w:sz="6" w:space="0" w:color="D3D3D3"/>
                    <w:right w:val="single" w:sz="6" w:space="0" w:color="D3D3D3"/>
                  </w:tcBorders>
                  <w:shd w:val="clear" w:color="auto" w:fill="F5F5F5"/>
                  <w:tcMar>
                    <w:top w:w="39" w:type="dxa"/>
                    <w:left w:w="39" w:type="dxa"/>
                    <w:bottom w:w="39" w:type="dxa"/>
                    <w:right w:w="39" w:type="dxa"/>
                  </w:tcMar>
                </w:tcPr>
                <w:p w:rsidR="00FD289E" w:rsidRDefault="00FD289E" w:rsidP="00FD289E">
                  <w:r>
                    <w:rPr>
                      <w:rFonts w:ascii="Arial" w:hAnsi="Arial"/>
                      <w:color w:val="000000"/>
                      <w:sz w:val="16"/>
                    </w:rPr>
                    <w:t>Doktora</w:t>
                  </w:r>
                </w:p>
              </w:tc>
              <w:tc>
                <w:tcPr>
                  <w:tcW w:w="992" w:type="dxa"/>
                  <w:tcBorders>
                    <w:top w:val="single" w:sz="6" w:space="0" w:color="D3D3D3"/>
                    <w:left w:val="single" w:sz="6" w:space="0" w:color="D3D3D3"/>
                    <w:bottom w:val="single" w:sz="6" w:space="0" w:color="D3D3D3"/>
                    <w:right w:val="single" w:sz="6" w:space="0" w:color="D3D3D3"/>
                  </w:tcBorders>
                  <w:shd w:val="clear" w:color="auto" w:fill="F5F5F5"/>
                  <w:tcMar>
                    <w:top w:w="39" w:type="dxa"/>
                    <w:left w:w="39" w:type="dxa"/>
                    <w:bottom w:w="39" w:type="dxa"/>
                    <w:right w:w="39" w:type="dxa"/>
                  </w:tcMar>
                </w:tcPr>
                <w:p w:rsidR="00FD289E" w:rsidRDefault="00FD289E" w:rsidP="00FD289E">
                  <w:pPr>
                    <w:jc w:val="center"/>
                  </w:pPr>
                  <w:r>
                    <w:rPr>
                      <w:rFonts w:ascii="Arial" w:hAnsi="Arial"/>
                      <w:color w:val="000000"/>
                      <w:sz w:val="16"/>
                    </w:rPr>
                    <w:t>EA</w:t>
                  </w:r>
                </w:p>
              </w:tc>
              <w:tc>
                <w:tcPr>
                  <w:tcW w:w="283" w:type="dxa"/>
                  <w:tcBorders>
                    <w:top w:val="single" w:sz="6" w:space="0" w:color="D3D3D3"/>
                    <w:left w:val="single" w:sz="6" w:space="0" w:color="D3D3D3"/>
                    <w:bottom w:val="single" w:sz="6" w:space="0" w:color="D3D3D3"/>
                    <w:right w:val="single" w:sz="6" w:space="0" w:color="D3D3D3"/>
                  </w:tcBorders>
                  <w:shd w:val="clear" w:color="auto" w:fill="F5F5F5"/>
                  <w:tcMar>
                    <w:top w:w="39" w:type="dxa"/>
                    <w:left w:w="39" w:type="dxa"/>
                    <w:bottom w:w="39" w:type="dxa"/>
                    <w:right w:w="39" w:type="dxa"/>
                  </w:tcMar>
                </w:tcPr>
                <w:p w:rsidR="00FD289E" w:rsidRDefault="00FD289E" w:rsidP="00FD289E">
                  <w:pPr>
                    <w:jc w:val="center"/>
                  </w:pPr>
                  <w:r>
                    <w:rPr>
                      <w:rFonts w:ascii="Arial" w:hAnsi="Arial"/>
                      <w:color w:val="000000"/>
                      <w:sz w:val="18"/>
                    </w:rPr>
                    <w:t>10</w:t>
                  </w:r>
                </w:p>
              </w:tc>
              <w:tc>
                <w:tcPr>
                  <w:tcW w:w="850" w:type="dxa"/>
                  <w:tcBorders>
                    <w:top w:val="single" w:sz="6" w:space="0" w:color="D3D3D3"/>
                    <w:left w:val="single" w:sz="6" w:space="0" w:color="D3D3D3"/>
                    <w:bottom w:val="single" w:sz="6" w:space="0" w:color="D3D3D3"/>
                    <w:right w:val="single" w:sz="6" w:space="0" w:color="D3D3D3"/>
                  </w:tcBorders>
                  <w:shd w:val="clear" w:color="auto" w:fill="F5F5F5"/>
                  <w:tcMar>
                    <w:top w:w="39" w:type="dxa"/>
                    <w:left w:w="39" w:type="dxa"/>
                    <w:bottom w:w="39" w:type="dxa"/>
                    <w:right w:w="39" w:type="dxa"/>
                  </w:tcMar>
                </w:tcPr>
                <w:p w:rsidR="00FD289E" w:rsidRDefault="00FD289E" w:rsidP="00FD289E">
                  <w:pPr>
                    <w:jc w:val="center"/>
                  </w:pPr>
                  <w:r>
                    <w:rPr>
                      <w:rFonts w:ascii="Arial" w:hAnsi="Arial"/>
                      <w:color w:val="000000"/>
                      <w:sz w:val="18"/>
                    </w:rPr>
                    <w:t>-</w:t>
                  </w:r>
                </w:p>
              </w:tc>
              <w:tc>
                <w:tcPr>
                  <w:tcW w:w="708" w:type="dxa"/>
                  <w:tcBorders>
                    <w:top w:val="single" w:sz="6" w:space="0" w:color="D3D3D3"/>
                    <w:left w:val="single" w:sz="6" w:space="0" w:color="D3D3D3"/>
                    <w:bottom w:val="single" w:sz="6" w:space="0" w:color="D3D3D3"/>
                    <w:right w:val="single" w:sz="6" w:space="0" w:color="D3D3D3"/>
                  </w:tcBorders>
                  <w:shd w:val="clear" w:color="auto" w:fill="F5F5F5"/>
                  <w:tcMar>
                    <w:top w:w="39" w:type="dxa"/>
                    <w:left w:w="39" w:type="dxa"/>
                    <w:bottom w:w="39" w:type="dxa"/>
                    <w:right w:w="39" w:type="dxa"/>
                  </w:tcMar>
                </w:tcPr>
                <w:p w:rsidR="00FD289E" w:rsidRDefault="00FD289E" w:rsidP="00FD289E">
                  <w:pPr>
                    <w:jc w:val="center"/>
                  </w:pPr>
                  <w:r>
                    <w:rPr>
                      <w:rFonts w:ascii="Arial" w:hAnsi="Arial"/>
                      <w:color w:val="000000"/>
                      <w:sz w:val="18"/>
                    </w:rPr>
                    <w:t>-</w:t>
                  </w:r>
                </w:p>
              </w:tc>
              <w:tc>
                <w:tcPr>
                  <w:tcW w:w="1133" w:type="dxa"/>
                  <w:tcBorders>
                    <w:top w:val="single" w:sz="6" w:space="0" w:color="D3D3D3"/>
                    <w:left w:val="single" w:sz="6" w:space="0" w:color="D3D3D3"/>
                    <w:bottom w:val="single" w:sz="6" w:space="0" w:color="D3D3D3"/>
                    <w:right w:val="single" w:sz="6" w:space="0" w:color="D3D3D3"/>
                  </w:tcBorders>
                  <w:shd w:val="clear" w:color="auto" w:fill="F5F5F5"/>
                  <w:tcMar>
                    <w:top w:w="39" w:type="dxa"/>
                    <w:left w:w="39" w:type="dxa"/>
                    <w:bottom w:w="39" w:type="dxa"/>
                    <w:right w:w="39" w:type="dxa"/>
                  </w:tcMar>
                </w:tcPr>
                <w:p w:rsidR="00FD289E" w:rsidRDefault="00FD289E" w:rsidP="00FD289E">
                  <w:pPr>
                    <w:jc w:val="center"/>
                  </w:pPr>
                  <w:r>
                    <w:rPr>
                      <w:rFonts w:ascii="Arial" w:hAnsi="Arial"/>
                      <w:color w:val="000000"/>
                      <w:sz w:val="16"/>
                    </w:rPr>
                    <w:t>Var</w:t>
                  </w:r>
                </w:p>
              </w:tc>
            </w:tr>
            <w:tr w:rsidR="00FD289E" w:rsidTr="00FD289E">
              <w:trPr>
                <w:trHeight w:val="205"/>
              </w:trPr>
              <w:tc>
                <w:tcPr>
                  <w:tcW w:w="4393" w:type="dxa"/>
                  <w:gridSpan w:val="7"/>
                  <w:tcBorders>
                    <w:top w:val="single" w:sz="6" w:space="0" w:color="D3D3D3"/>
                    <w:left w:val="single" w:sz="6" w:space="0" w:color="D3D3D3"/>
                    <w:bottom w:val="single" w:sz="6" w:space="0" w:color="D3D3D3"/>
                    <w:right w:val="single" w:sz="6" w:space="0" w:color="D3D3D3"/>
                  </w:tcBorders>
                  <w:shd w:val="clear" w:color="auto" w:fill="F5F5F5"/>
                  <w:tcMar>
                    <w:top w:w="39" w:type="dxa"/>
                    <w:left w:w="39" w:type="dxa"/>
                    <w:bottom w:w="39" w:type="dxa"/>
                    <w:right w:w="39" w:type="dxa"/>
                  </w:tcMar>
                </w:tcPr>
                <w:p w:rsidR="00FD289E" w:rsidRDefault="00FD289E" w:rsidP="00FD289E">
                  <w:r>
                    <w:rPr>
                      <w:rFonts w:ascii="Arial" w:hAnsi="Arial"/>
                      <w:i/>
                      <w:color w:val="000000"/>
                      <w:sz w:val="16"/>
                    </w:rPr>
                    <w:t>Başvuru Koşulları: Lisans ve Yüksek Lisans eğitimlerinden en az birini Turizm alanında yapmamış adaylar bir yıl Bilimsel Hazırlık okuyacaklardır.</w:t>
                  </w:r>
                </w:p>
              </w:tc>
            </w:tr>
            <w:tr w:rsidR="00FD289E" w:rsidTr="00FD289E">
              <w:trPr>
                <w:trHeight w:val="205"/>
              </w:trPr>
              <w:tc>
                <w:tcPr>
                  <w:tcW w:w="4393" w:type="dxa"/>
                  <w:gridSpan w:val="7"/>
                  <w:tcBorders>
                    <w:top w:val="single" w:sz="6" w:space="0" w:color="D3D3D3"/>
                    <w:left w:val="single" w:sz="6" w:space="0" w:color="D3D3D3"/>
                    <w:bottom w:val="single" w:sz="6" w:space="0" w:color="D3D3D3"/>
                    <w:right w:val="single" w:sz="6" w:space="0" w:color="D3D3D3"/>
                  </w:tcBorders>
                  <w:shd w:val="clear" w:color="auto" w:fill="DCDCDC"/>
                  <w:tcMar>
                    <w:top w:w="39" w:type="dxa"/>
                    <w:left w:w="39" w:type="dxa"/>
                    <w:bottom w:w="39" w:type="dxa"/>
                    <w:right w:w="39" w:type="dxa"/>
                  </w:tcMar>
                </w:tcPr>
                <w:p w:rsidR="00FD289E" w:rsidRDefault="00FD289E" w:rsidP="00FD289E">
                  <w:r>
                    <w:rPr>
                      <w:rFonts w:ascii="Arial" w:hAnsi="Arial"/>
                      <w:b/>
                      <w:color w:val="000000"/>
                      <w:sz w:val="18"/>
                    </w:rPr>
                    <w:t>Türk Dili ve Edebiyatı</w:t>
                  </w:r>
                </w:p>
              </w:tc>
            </w:tr>
            <w:tr w:rsidR="00FD289E" w:rsidTr="00FD289E">
              <w:trPr>
                <w:trHeight w:val="205"/>
              </w:trPr>
              <w:tc>
                <w:tcPr>
                  <w:tcW w:w="4393" w:type="dxa"/>
                  <w:tcBorders>
                    <w:top w:val="single" w:sz="6" w:space="0" w:color="D3D3D3"/>
                    <w:left w:val="single" w:sz="6" w:space="0" w:color="D3D3D3"/>
                    <w:bottom w:val="single" w:sz="6" w:space="0" w:color="D3D3D3"/>
                    <w:right w:val="single" w:sz="6" w:space="0" w:color="D3D3D3"/>
                  </w:tcBorders>
                  <w:tcMar>
                    <w:top w:w="39" w:type="dxa"/>
                    <w:left w:w="39" w:type="dxa"/>
                    <w:bottom w:w="39" w:type="dxa"/>
                    <w:right w:w="39" w:type="dxa"/>
                  </w:tcMar>
                </w:tcPr>
                <w:p w:rsidR="00FD289E" w:rsidRDefault="00FD289E" w:rsidP="00FD289E">
                  <w:r>
                    <w:rPr>
                      <w:rFonts w:ascii="Arial" w:hAnsi="Arial"/>
                      <w:color w:val="000000"/>
                      <w:sz w:val="18"/>
                    </w:rPr>
                    <w:t>Türk Dili ve Edebiyatı</w:t>
                  </w:r>
                </w:p>
              </w:tc>
              <w:tc>
                <w:tcPr>
                  <w:tcW w:w="2125" w:type="dxa"/>
                  <w:tcBorders>
                    <w:top w:val="single" w:sz="6" w:space="0" w:color="D3D3D3"/>
                    <w:left w:val="single" w:sz="6" w:space="0" w:color="D3D3D3"/>
                    <w:bottom w:val="single" w:sz="6" w:space="0" w:color="D3D3D3"/>
                    <w:right w:val="single" w:sz="6" w:space="0" w:color="D3D3D3"/>
                  </w:tcBorders>
                  <w:tcMar>
                    <w:top w:w="39" w:type="dxa"/>
                    <w:left w:w="39" w:type="dxa"/>
                    <w:bottom w:w="39" w:type="dxa"/>
                    <w:right w:w="39" w:type="dxa"/>
                  </w:tcMar>
                </w:tcPr>
                <w:p w:rsidR="00FD289E" w:rsidRDefault="00FD289E" w:rsidP="00FD289E">
                  <w:r>
                    <w:rPr>
                      <w:rFonts w:ascii="Arial" w:hAnsi="Arial"/>
                      <w:color w:val="000000"/>
                      <w:sz w:val="16"/>
                    </w:rPr>
                    <w:t>Yüksek Lisans (Tezli)</w:t>
                  </w:r>
                </w:p>
              </w:tc>
              <w:tc>
                <w:tcPr>
                  <w:tcW w:w="992" w:type="dxa"/>
                  <w:tcBorders>
                    <w:top w:val="single" w:sz="6" w:space="0" w:color="D3D3D3"/>
                    <w:left w:val="single" w:sz="6" w:space="0" w:color="D3D3D3"/>
                    <w:bottom w:val="single" w:sz="6" w:space="0" w:color="D3D3D3"/>
                    <w:right w:val="single" w:sz="6" w:space="0" w:color="D3D3D3"/>
                  </w:tcBorders>
                  <w:tcMar>
                    <w:top w:w="39" w:type="dxa"/>
                    <w:left w:w="39" w:type="dxa"/>
                    <w:bottom w:w="39" w:type="dxa"/>
                    <w:right w:w="39" w:type="dxa"/>
                  </w:tcMar>
                </w:tcPr>
                <w:p w:rsidR="00FD289E" w:rsidRDefault="00FD289E" w:rsidP="00FD289E">
                  <w:pPr>
                    <w:jc w:val="center"/>
                  </w:pPr>
                  <w:r>
                    <w:rPr>
                      <w:rFonts w:ascii="Arial" w:hAnsi="Arial"/>
                      <w:color w:val="000000"/>
                      <w:sz w:val="16"/>
                    </w:rPr>
                    <w:t>SÖZ</w:t>
                  </w:r>
                </w:p>
              </w:tc>
              <w:tc>
                <w:tcPr>
                  <w:tcW w:w="283" w:type="dxa"/>
                  <w:tcBorders>
                    <w:top w:val="single" w:sz="6" w:space="0" w:color="D3D3D3"/>
                    <w:left w:val="single" w:sz="6" w:space="0" w:color="D3D3D3"/>
                    <w:bottom w:val="single" w:sz="6" w:space="0" w:color="D3D3D3"/>
                    <w:right w:val="single" w:sz="6" w:space="0" w:color="D3D3D3"/>
                  </w:tcBorders>
                  <w:tcMar>
                    <w:top w:w="39" w:type="dxa"/>
                    <w:left w:w="39" w:type="dxa"/>
                    <w:bottom w:w="39" w:type="dxa"/>
                    <w:right w:w="39" w:type="dxa"/>
                  </w:tcMar>
                </w:tcPr>
                <w:p w:rsidR="00FD289E" w:rsidRDefault="00FD289E" w:rsidP="00FD289E">
                  <w:pPr>
                    <w:jc w:val="center"/>
                  </w:pPr>
                  <w:r>
                    <w:rPr>
                      <w:rFonts w:ascii="Arial" w:hAnsi="Arial"/>
                      <w:color w:val="000000"/>
                      <w:sz w:val="18"/>
                    </w:rPr>
                    <w:t>10</w:t>
                  </w:r>
                </w:p>
              </w:tc>
              <w:tc>
                <w:tcPr>
                  <w:tcW w:w="850" w:type="dxa"/>
                  <w:tcBorders>
                    <w:top w:val="single" w:sz="6" w:space="0" w:color="D3D3D3"/>
                    <w:left w:val="single" w:sz="6" w:space="0" w:color="D3D3D3"/>
                    <w:bottom w:val="single" w:sz="6" w:space="0" w:color="D3D3D3"/>
                    <w:right w:val="single" w:sz="6" w:space="0" w:color="D3D3D3"/>
                  </w:tcBorders>
                  <w:tcMar>
                    <w:top w:w="39" w:type="dxa"/>
                    <w:left w:w="39" w:type="dxa"/>
                    <w:bottom w:w="39" w:type="dxa"/>
                    <w:right w:w="39" w:type="dxa"/>
                  </w:tcMar>
                </w:tcPr>
                <w:p w:rsidR="00FD289E" w:rsidRDefault="00FD289E" w:rsidP="00FD289E">
                  <w:pPr>
                    <w:jc w:val="center"/>
                  </w:pPr>
                  <w:r>
                    <w:rPr>
                      <w:rFonts w:ascii="Arial" w:hAnsi="Arial"/>
                      <w:color w:val="000000"/>
                      <w:sz w:val="18"/>
                    </w:rPr>
                    <w:t>-</w:t>
                  </w:r>
                </w:p>
              </w:tc>
              <w:tc>
                <w:tcPr>
                  <w:tcW w:w="708" w:type="dxa"/>
                  <w:tcBorders>
                    <w:top w:val="single" w:sz="6" w:space="0" w:color="D3D3D3"/>
                    <w:left w:val="single" w:sz="6" w:space="0" w:color="D3D3D3"/>
                    <w:bottom w:val="single" w:sz="6" w:space="0" w:color="D3D3D3"/>
                    <w:right w:val="single" w:sz="6" w:space="0" w:color="D3D3D3"/>
                  </w:tcBorders>
                  <w:tcMar>
                    <w:top w:w="39" w:type="dxa"/>
                    <w:left w:w="39" w:type="dxa"/>
                    <w:bottom w:w="39" w:type="dxa"/>
                    <w:right w:w="39" w:type="dxa"/>
                  </w:tcMar>
                </w:tcPr>
                <w:p w:rsidR="00FD289E" w:rsidRDefault="00FD289E" w:rsidP="00FD289E">
                  <w:pPr>
                    <w:jc w:val="center"/>
                  </w:pPr>
                  <w:r>
                    <w:rPr>
                      <w:rFonts w:ascii="Arial" w:hAnsi="Arial"/>
                      <w:color w:val="000000"/>
                      <w:sz w:val="18"/>
                    </w:rPr>
                    <w:t>-</w:t>
                  </w:r>
                </w:p>
              </w:tc>
              <w:tc>
                <w:tcPr>
                  <w:tcW w:w="1133" w:type="dxa"/>
                  <w:tcBorders>
                    <w:top w:val="single" w:sz="6" w:space="0" w:color="D3D3D3"/>
                    <w:left w:val="single" w:sz="6" w:space="0" w:color="D3D3D3"/>
                    <w:bottom w:val="single" w:sz="6" w:space="0" w:color="D3D3D3"/>
                    <w:right w:val="single" w:sz="6" w:space="0" w:color="D3D3D3"/>
                  </w:tcBorders>
                  <w:tcMar>
                    <w:top w:w="39" w:type="dxa"/>
                    <w:left w:w="39" w:type="dxa"/>
                    <w:bottom w:w="39" w:type="dxa"/>
                    <w:right w:w="39" w:type="dxa"/>
                  </w:tcMar>
                </w:tcPr>
                <w:p w:rsidR="00FD289E" w:rsidRDefault="00FD289E" w:rsidP="00FD289E">
                  <w:pPr>
                    <w:jc w:val="center"/>
                  </w:pPr>
                  <w:r>
                    <w:rPr>
                      <w:rFonts w:ascii="Arial" w:hAnsi="Arial"/>
                      <w:color w:val="000000"/>
                      <w:sz w:val="16"/>
                    </w:rPr>
                    <w:t>Yok</w:t>
                  </w:r>
                </w:p>
              </w:tc>
            </w:tr>
            <w:tr w:rsidR="00FD289E" w:rsidTr="00FD289E">
              <w:trPr>
                <w:trHeight w:val="205"/>
              </w:trPr>
              <w:tc>
                <w:tcPr>
                  <w:tcW w:w="4393" w:type="dxa"/>
                  <w:gridSpan w:val="7"/>
                  <w:tcBorders>
                    <w:top w:val="single" w:sz="6" w:space="0" w:color="D3D3D3"/>
                    <w:left w:val="single" w:sz="6" w:space="0" w:color="D3D3D3"/>
                    <w:bottom w:val="single" w:sz="6" w:space="0" w:color="D3D3D3"/>
                    <w:right w:val="single" w:sz="6" w:space="0" w:color="D3D3D3"/>
                  </w:tcBorders>
                  <w:tcMar>
                    <w:top w:w="39" w:type="dxa"/>
                    <w:left w:w="39" w:type="dxa"/>
                    <w:bottom w:w="39" w:type="dxa"/>
                    <w:right w:w="39" w:type="dxa"/>
                  </w:tcMar>
                </w:tcPr>
                <w:p w:rsidR="00FD289E" w:rsidRDefault="00FD289E" w:rsidP="00FD289E">
                  <w:pPr>
                    <w:jc w:val="left"/>
                  </w:pPr>
                  <w:r>
                    <w:rPr>
                      <w:rFonts w:ascii="Arial" w:hAnsi="Arial"/>
                      <w:i/>
                      <w:color w:val="000000"/>
                      <w:sz w:val="16"/>
                    </w:rPr>
                    <w:t xml:space="preserve">Başvuru Koşulları: </w:t>
                  </w:r>
                  <w:proofErr w:type="spellStart"/>
                  <w:r>
                    <w:rPr>
                      <w:rFonts w:ascii="Arial" w:hAnsi="Arial"/>
                      <w:i/>
                      <w:color w:val="000000"/>
                      <w:sz w:val="16"/>
                    </w:rPr>
                    <w:t>ALES'ten</w:t>
                  </w:r>
                  <w:proofErr w:type="spellEnd"/>
                  <w:r>
                    <w:rPr>
                      <w:rFonts w:ascii="Arial" w:hAnsi="Arial"/>
                      <w:i/>
                      <w:color w:val="000000"/>
                      <w:sz w:val="16"/>
                    </w:rPr>
                    <w:t xml:space="preserve"> en az 60 puan almış olmak</w:t>
                  </w:r>
                  <w:r>
                    <w:rPr>
                      <w:rFonts w:ascii="Arial" w:hAnsi="Arial"/>
                      <w:i/>
                      <w:color w:val="000000"/>
                      <w:sz w:val="16"/>
                    </w:rPr>
                    <w:br/>
                    <w:t>Fakültelerin Türk Dili ve Edebiyatı, Çağdaş Türk Lehçeleri ve Edebiyatları Bölümlerinden mezun olmak</w:t>
                  </w:r>
                </w:p>
              </w:tc>
            </w:tr>
            <w:tr w:rsidR="00FD289E" w:rsidTr="00FD289E">
              <w:trPr>
                <w:trHeight w:val="205"/>
              </w:trPr>
              <w:tc>
                <w:tcPr>
                  <w:tcW w:w="4393" w:type="dxa"/>
                  <w:gridSpan w:val="7"/>
                  <w:tcBorders>
                    <w:top w:val="single" w:sz="6" w:space="0" w:color="D3D3D3"/>
                    <w:left w:val="single" w:sz="6" w:space="0" w:color="D3D3D3"/>
                    <w:bottom w:val="single" w:sz="6" w:space="0" w:color="D3D3D3"/>
                    <w:right w:val="single" w:sz="6" w:space="0" w:color="D3D3D3"/>
                  </w:tcBorders>
                  <w:shd w:val="clear" w:color="auto" w:fill="DCDCDC"/>
                  <w:tcMar>
                    <w:top w:w="39" w:type="dxa"/>
                    <w:left w:w="39" w:type="dxa"/>
                    <w:bottom w:w="39" w:type="dxa"/>
                    <w:right w:w="39" w:type="dxa"/>
                  </w:tcMar>
                </w:tcPr>
                <w:p w:rsidR="00FD289E" w:rsidRDefault="00FD289E" w:rsidP="00FD289E">
                  <w:r>
                    <w:rPr>
                      <w:rFonts w:ascii="Arial" w:hAnsi="Arial"/>
                      <w:b/>
                      <w:color w:val="000000"/>
                      <w:sz w:val="18"/>
                    </w:rPr>
                    <w:t>Uluslararası İlişkiler</w:t>
                  </w:r>
                </w:p>
              </w:tc>
            </w:tr>
            <w:tr w:rsidR="00FD289E" w:rsidTr="00FD289E">
              <w:trPr>
                <w:trHeight w:val="205"/>
              </w:trPr>
              <w:tc>
                <w:tcPr>
                  <w:tcW w:w="4393" w:type="dxa"/>
                  <w:tcBorders>
                    <w:top w:val="single" w:sz="6" w:space="0" w:color="D3D3D3"/>
                    <w:left w:val="single" w:sz="6" w:space="0" w:color="D3D3D3"/>
                    <w:bottom w:val="single" w:sz="6" w:space="0" w:color="D3D3D3"/>
                    <w:right w:val="single" w:sz="6" w:space="0" w:color="D3D3D3"/>
                  </w:tcBorders>
                  <w:shd w:val="clear" w:color="auto" w:fill="F5F5F5"/>
                  <w:tcMar>
                    <w:top w:w="39" w:type="dxa"/>
                    <w:left w:w="39" w:type="dxa"/>
                    <w:bottom w:w="39" w:type="dxa"/>
                    <w:right w:w="39" w:type="dxa"/>
                  </w:tcMar>
                </w:tcPr>
                <w:p w:rsidR="00FD289E" w:rsidRDefault="00FD289E" w:rsidP="00FD289E">
                  <w:r>
                    <w:rPr>
                      <w:rFonts w:ascii="Arial" w:hAnsi="Arial"/>
                      <w:color w:val="000000"/>
                      <w:sz w:val="18"/>
                    </w:rPr>
                    <w:t>Uluslararası İlişkiler</w:t>
                  </w:r>
                </w:p>
              </w:tc>
              <w:tc>
                <w:tcPr>
                  <w:tcW w:w="2125" w:type="dxa"/>
                  <w:tcBorders>
                    <w:top w:val="single" w:sz="6" w:space="0" w:color="D3D3D3"/>
                    <w:left w:val="single" w:sz="6" w:space="0" w:color="D3D3D3"/>
                    <w:bottom w:val="single" w:sz="6" w:space="0" w:color="D3D3D3"/>
                    <w:right w:val="single" w:sz="6" w:space="0" w:color="D3D3D3"/>
                  </w:tcBorders>
                  <w:shd w:val="clear" w:color="auto" w:fill="F5F5F5"/>
                  <w:tcMar>
                    <w:top w:w="39" w:type="dxa"/>
                    <w:left w:w="39" w:type="dxa"/>
                    <w:bottom w:w="39" w:type="dxa"/>
                    <w:right w:w="39" w:type="dxa"/>
                  </w:tcMar>
                </w:tcPr>
                <w:p w:rsidR="00FD289E" w:rsidRDefault="00FD289E" w:rsidP="00FD289E">
                  <w:r>
                    <w:rPr>
                      <w:rFonts w:ascii="Arial" w:hAnsi="Arial"/>
                      <w:color w:val="000000"/>
                      <w:sz w:val="16"/>
                    </w:rPr>
                    <w:t>Yüksek Lisans (Tezli)</w:t>
                  </w:r>
                </w:p>
              </w:tc>
              <w:tc>
                <w:tcPr>
                  <w:tcW w:w="992" w:type="dxa"/>
                  <w:tcBorders>
                    <w:top w:val="single" w:sz="6" w:space="0" w:color="D3D3D3"/>
                    <w:left w:val="single" w:sz="6" w:space="0" w:color="D3D3D3"/>
                    <w:bottom w:val="single" w:sz="6" w:space="0" w:color="D3D3D3"/>
                    <w:right w:val="single" w:sz="6" w:space="0" w:color="D3D3D3"/>
                  </w:tcBorders>
                  <w:shd w:val="clear" w:color="auto" w:fill="F5F5F5"/>
                  <w:tcMar>
                    <w:top w:w="39" w:type="dxa"/>
                    <w:left w:w="39" w:type="dxa"/>
                    <w:bottom w:w="39" w:type="dxa"/>
                    <w:right w:w="39" w:type="dxa"/>
                  </w:tcMar>
                </w:tcPr>
                <w:p w:rsidR="00FD289E" w:rsidRDefault="00FD289E" w:rsidP="00FD289E">
                  <w:pPr>
                    <w:jc w:val="center"/>
                  </w:pPr>
                  <w:r>
                    <w:rPr>
                      <w:rFonts w:ascii="Arial" w:hAnsi="Arial"/>
                      <w:color w:val="000000"/>
                      <w:sz w:val="16"/>
                    </w:rPr>
                    <w:t>SÖZ / EA</w:t>
                  </w:r>
                </w:p>
              </w:tc>
              <w:tc>
                <w:tcPr>
                  <w:tcW w:w="283" w:type="dxa"/>
                  <w:tcBorders>
                    <w:top w:val="single" w:sz="6" w:space="0" w:color="D3D3D3"/>
                    <w:left w:val="single" w:sz="6" w:space="0" w:color="D3D3D3"/>
                    <w:bottom w:val="single" w:sz="6" w:space="0" w:color="D3D3D3"/>
                    <w:right w:val="single" w:sz="6" w:space="0" w:color="D3D3D3"/>
                  </w:tcBorders>
                  <w:shd w:val="clear" w:color="auto" w:fill="F5F5F5"/>
                  <w:tcMar>
                    <w:top w:w="39" w:type="dxa"/>
                    <w:left w:w="39" w:type="dxa"/>
                    <w:bottom w:w="39" w:type="dxa"/>
                    <w:right w:w="39" w:type="dxa"/>
                  </w:tcMar>
                </w:tcPr>
                <w:p w:rsidR="00FD289E" w:rsidRDefault="00FD289E" w:rsidP="00FD289E">
                  <w:pPr>
                    <w:jc w:val="center"/>
                  </w:pPr>
                  <w:r>
                    <w:rPr>
                      <w:rFonts w:ascii="Arial" w:hAnsi="Arial"/>
                      <w:color w:val="000000"/>
                      <w:sz w:val="18"/>
                    </w:rPr>
                    <w:t>15</w:t>
                  </w:r>
                </w:p>
              </w:tc>
              <w:tc>
                <w:tcPr>
                  <w:tcW w:w="850" w:type="dxa"/>
                  <w:tcBorders>
                    <w:top w:val="single" w:sz="6" w:space="0" w:color="D3D3D3"/>
                    <w:left w:val="single" w:sz="6" w:space="0" w:color="D3D3D3"/>
                    <w:bottom w:val="single" w:sz="6" w:space="0" w:color="D3D3D3"/>
                    <w:right w:val="single" w:sz="6" w:space="0" w:color="D3D3D3"/>
                  </w:tcBorders>
                  <w:shd w:val="clear" w:color="auto" w:fill="F5F5F5"/>
                  <w:tcMar>
                    <w:top w:w="39" w:type="dxa"/>
                    <w:left w:w="39" w:type="dxa"/>
                    <w:bottom w:w="39" w:type="dxa"/>
                    <w:right w:w="39" w:type="dxa"/>
                  </w:tcMar>
                </w:tcPr>
                <w:p w:rsidR="00FD289E" w:rsidRDefault="00FD289E" w:rsidP="00FD289E">
                  <w:pPr>
                    <w:jc w:val="center"/>
                  </w:pPr>
                  <w:r>
                    <w:rPr>
                      <w:rFonts w:ascii="Arial" w:hAnsi="Arial"/>
                      <w:color w:val="000000"/>
                      <w:sz w:val="18"/>
                    </w:rPr>
                    <w:t>2</w:t>
                  </w:r>
                </w:p>
              </w:tc>
              <w:tc>
                <w:tcPr>
                  <w:tcW w:w="708" w:type="dxa"/>
                  <w:tcBorders>
                    <w:top w:val="single" w:sz="6" w:space="0" w:color="D3D3D3"/>
                    <w:left w:val="single" w:sz="6" w:space="0" w:color="D3D3D3"/>
                    <w:bottom w:val="single" w:sz="6" w:space="0" w:color="D3D3D3"/>
                    <w:right w:val="single" w:sz="6" w:space="0" w:color="D3D3D3"/>
                  </w:tcBorders>
                  <w:shd w:val="clear" w:color="auto" w:fill="F5F5F5"/>
                  <w:tcMar>
                    <w:top w:w="39" w:type="dxa"/>
                    <w:left w:w="39" w:type="dxa"/>
                    <w:bottom w:w="39" w:type="dxa"/>
                    <w:right w:w="39" w:type="dxa"/>
                  </w:tcMar>
                </w:tcPr>
                <w:p w:rsidR="00FD289E" w:rsidRDefault="00FD289E" w:rsidP="00FD289E">
                  <w:pPr>
                    <w:jc w:val="center"/>
                  </w:pPr>
                  <w:r>
                    <w:rPr>
                      <w:rFonts w:ascii="Arial" w:hAnsi="Arial"/>
                      <w:color w:val="000000"/>
                      <w:sz w:val="18"/>
                    </w:rPr>
                    <w:t>2</w:t>
                  </w:r>
                </w:p>
              </w:tc>
              <w:tc>
                <w:tcPr>
                  <w:tcW w:w="1133" w:type="dxa"/>
                  <w:tcBorders>
                    <w:top w:val="single" w:sz="6" w:space="0" w:color="D3D3D3"/>
                    <w:left w:val="single" w:sz="6" w:space="0" w:color="D3D3D3"/>
                    <w:bottom w:val="single" w:sz="6" w:space="0" w:color="D3D3D3"/>
                    <w:right w:val="single" w:sz="6" w:space="0" w:color="D3D3D3"/>
                  </w:tcBorders>
                  <w:shd w:val="clear" w:color="auto" w:fill="F5F5F5"/>
                  <w:tcMar>
                    <w:top w:w="39" w:type="dxa"/>
                    <w:left w:w="39" w:type="dxa"/>
                    <w:bottom w:w="39" w:type="dxa"/>
                    <w:right w:w="39" w:type="dxa"/>
                  </w:tcMar>
                </w:tcPr>
                <w:p w:rsidR="00FD289E" w:rsidRDefault="00FD289E" w:rsidP="00FD289E">
                  <w:pPr>
                    <w:jc w:val="center"/>
                  </w:pPr>
                  <w:r>
                    <w:rPr>
                      <w:rFonts w:ascii="Arial" w:hAnsi="Arial"/>
                      <w:color w:val="000000"/>
                      <w:sz w:val="16"/>
                    </w:rPr>
                    <w:t>Var</w:t>
                  </w:r>
                </w:p>
              </w:tc>
            </w:tr>
            <w:tr w:rsidR="00FD289E" w:rsidTr="00FD289E">
              <w:trPr>
                <w:trHeight w:val="205"/>
              </w:trPr>
              <w:tc>
                <w:tcPr>
                  <w:tcW w:w="4393" w:type="dxa"/>
                  <w:gridSpan w:val="7"/>
                  <w:tcBorders>
                    <w:top w:val="single" w:sz="6" w:space="0" w:color="D3D3D3"/>
                    <w:left w:val="single" w:sz="6" w:space="0" w:color="D3D3D3"/>
                    <w:bottom w:val="single" w:sz="6" w:space="0" w:color="D3D3D3"/>
                    <w:right w:val="single" w:sz="6" w:space="0" w:color="D3D3D3"/>
                  </w:tcBorders>
                  <w:shd w:val="clear" w:color="auto" w:fill="F5F5F5"/>
                  <w:tcMar>
                    <w:top w:w="39" w:type="dxa"/>
                    <w:left w:w="39" w:type="dxa"/>
                    <w:bottom w:w="39" w:type="dxa"/>
                    <w:right w:w="39" w:type="dxa"/>
                  </w:tcMar>
                </w:tcPr>
                <w:p w:rsidR="00FD289E" w:rsidRDefault="00FD289E" w:rsidP="00FD289E">
                  <w:r>
                    <w:rPr>
                      <w:rFonts w:ascii="Arial" w:hAnsi="Arial"/>
                      <w:i/>
                      <w:color w:val="000000"/>
                      <w:sz w:val="16"/>
                    </w:rPr>
                    <w:t xml:space="preserve">Başvuru Koşulları: İktisadi ve idari Bilimler Fakültesi, Siyasal Bilgiler Fakültesi </w:t>
                  </w:r>
                  <w:proofErr w:type="gramStart"/>
                  <w:r>
                    <w:rPr>
                      <w:rFonts w:ascii="Arial" w:hAnsi="Arial"/>
                      <w:i/>
                      <w:color w:val="000000"/>
                      <w:sz w:val="16"/>
                    </w:rPr>
                    <w:t>ve  Hukuk</w:t>
                  </w:r>
                  <w:proofErr w:type="gramEnd"/>
                  <w:r>
                    <w:rPr>
                      <w:rFonts w:ascii="Arial" w:hAnsi="Arial"/>
                      <w:i/>
                      <w:color w:val="000000"/>
                      <w:sz w:val="16"/>
                    </w:rPr>
                    <w:t xml:space="preserve"> Fakültesi mezunları başvurabilirler. Uluslararası ilişkiler ve Kamu Yönetimi bölümleri dışından alınacaklara Bilimsel Hazırlık programı uygulanacaktır. Adayların lisans not ortalamalarının 100 üzerinden en az 70 olması, ALES (EA/Sözel) puan türünden en az 60, KPDS veya ÜDS'den 50 veya eşdeğeri bir yabancı dil sınavından buna denk bir puan almış olmaları gerekmektedir.</w:t>
                  </w:r>
                </w:p>
              </w:tc>
            </w:tr>
            <w:tr w:rsidR="00FD289E" w:rsidTr="00FD289E">
              <w:trPr>
                <w:trHeight w:val="205"/>
              </w:trPr>
              <w:tc>
                <w:tcPr>
                  <w:tcW w:w="4393" w:type="dxa"/>
                  <w:tcBorders>
                    <w:top w:val="single" w:sz="6" w:space="0" w:color="D3D3D3"/>
                    <w:left w:val="single" w:sz="6" w:space="0" w:color="D3D3D3"/>
                    <w:bottom w:val="single" w:sz="6" w:space="0" w:color="D3D3D3"/>
                    <w:right w:val="single" w:sz="6" w:space="0" w:color="D3D3D3"/>
                  </w:tcBorders>
                  <w:tcMar>
                    <w:top w:w="39" w:type="dxa"/>
                    <w:left w:w="39" w:type="dxa"/>
                    <w:bottom w:w="39" w:type="dxa"/>
                    <w:right w:w="39" w:type="dxa"/>
                  </w:tcMar>
                </w:tcPr>
                <w:p w:rsidR="00FD289E" w:rsidRDefault="00FD289E" w:rsidP="00FD289E">
                  <w:r>
                    <w:rPr>
                      <w:rFonts w:ascii="Arial" w:hAnsi="Arial"/>
                      <w:color w:val="000000"/>
                      <w:sz w:val="18"/>
                    </w:rPr>
                    <w:t>Uluslararası İlişkiler</w:t>
                  </w:r>
                </w:p>
              </w:tc>
              <w:tc>
                <w:tcPr>
                  <w:tcW w:w="2125" w:type="dxa"/>
                  <w:tcBorders>
                    <w:top w:val="single" w:sz="6" w:space="0" w:color="D3D3D3"/>
                    <w:left w:val="single" w:sz="6" w:space="0" w:color="D3D3D3"/>
                    <w:bottom w:val="single" w:sz="6" w:space="0" w:color="D3D3D3"/>
                    <w:right w:val="single" w:sz="6" w:space="0" w:color="D3D3D3"/>
                  </w:tcBorders>
                  <w:tcMar>
                    <w:top w:w="39" w:type="dxa"/>
                    <w:left w:w="39" w:type="dxa"/>
                    <w:bottom w:w="39" w:type="dxa"/>
                    <w:right w:w="39" w:type="dxa"/>
                  </w:tcMar>
                </w:tcPr>
                <w:p w:rsidR="00FD289E" w:rsidRDefault="00FD289E" w:rsidP="00FD289E">
                  <w:r>
                    <w:rPr>
                      <w:rFonts w:ascii="Arial" w:hAnsi="Arial"/>
                      <w:color w:val="000000"/>
                      <w:sz w:val="16"/>
                    </w:rPr>
                    <w:t xml:space="preserve">Yüksek Lisans (Tezsiz İkinci </w:t>
                  </w:r>
                  <w:proofErr w:type="spellStart"/>
                  <w:r>
                    <w:rPr>
                      <w:rFonts w:ascii="Arial" w:hAnsi="Arial"/>
                      <w:color w:val="000000"/>
                      <w:sz w:val="16"/>
                    </w:rPr>
                    <w:t>Öğr</w:t>
                  </w:r>
                  <w:proofErr w:type="spellEnd"/>
                  <w:r>
                    <w:rPr>
                      <w:rFonts w:ascii="Arial" w:hAnsi="Arial"/>
                      <w:color w:val="000000"/>
                      <w:sz w:val="16"/>
                    </w:rPr>
                    <w:t>.)</w:t>
                  </w:r>
                </w:p>
              </w:tc>
              <w:tc>
                <w:tcPr>
                  <w:tcW w:w="992" w:type="dxa"/>
                  <w:tcBorders>
                    <w:top w:val="single" w:sz="6" w:space="0" w:color="D3D3D3"/>
                    <w:left w:val="single" w:sz="6" w:space="0" w:color="D3D3D3"/>
                    <w:bottom w:val="single" w:sz="6" w:space="0" w:color="D3D3D3"/>
                    <w:right w:val="single" w:sz="6" w:space="0" w:color="D3D3D3"/>
                  </w:tcBorders>
                  <w:tcMar>
                    <w:top w:w="39" w:type="dxa"/>
                    <w:left w:w="39" w:type="dxa"/>
                    <w:bottom w:w="39" w:type="dxa"/>
                    <w:right w:w="39" w:type="dxa"/>
                  </w:tcMar>
                </w:tcPr>
                <w:p w:rsidR="00FD289E" w:rsidRDefault="00FD289E" w:rsidP="00FD289E">
                  <w:pPr>
                    <w:jc w:val="center"/>
                  </w:pPr>
                  <w:r>
                    <w:rPr>
                      <w:rFonts w:ascii="Arial" w:hAnsi="Arial"/>
                      <w:color w:val="000000"/>
                      <w:sz w:val="16"/>
                    </w:rPr>
                    <w:t>Yok</w:t>
                  </w:r>
                </w:p>
              </w:tc>
              <w:tc>
                <w:tcPr>
                  <w:tcW w:w="283" w:type="dxa"/>
                  <w:tcBorders>
                    <w:top w:val="single" w:sz="6" w:space="0" w:color="D3D3D3"/>
                    <w:left w:val="single" w:sz="6" w:space="0" w:color="D3D3D3"/>
                    <w:bottom w:val="single" w:sz="6" w:space="0" w:color="D3D3D3"/>
                    <w:right w:val="single" w:sz="6" w:space="0" w:color="D3D3D3"/>
                  </w:tcBorders>
                  <w:tcMar>
                    <w:top w:w="39" w:type="dxa"/>
                    <w:left w:w="39" w:type="dxa"/>
                    <w:bottom w:w="39" w:type="dxa"/>
                    <w:right w:w="39" w:type="dxa"/>
                  </w:tcMar>
                </w:tcPr>
                <w:p w:rsidR="00FD289E" w:rsidRDefault="00FD289E" w:rsidP="00FD289E">
                  <w:pPr>
                    <w:jc w:val="center"/>
                  </w:pPr>
                  <w:r>
                    <w:rPr>
                      <w:rFonts w:ascii="Arial" w:hAnsi="Arial"/>
                      <w:color w:val="000000"/>
                      <w:sz w:val="18"/>
                    </w:rPr>
                    <w:t>-</w:t>
                  </w:r>
                </w:p>
              </w:tc>
              <w:tc>
                <w:tcPr>
                  <w:tcW w:w="850" w:type="dxa"/>
                  <w:tcBorders>
                    <w:top w:val="single" w:sz="6" w:space="0" w:color="D3D3D3"/>
                    <w:left w:val="single" w:sz="6" w:space="0" w:color="D3D3D3"/>
                    <w:bottom w:val="single" w:sz="6" w:space="0" w:color="D3D3D3"/>
                    <w:right w:val="single" w:sz="6" w:space="0" w:color="D3D3D3"/>
                  </w:tcBorders>
                  <w:tcMar>
                    <w:top w:w="39" w:type="dxa"/>
                    <w:left w:w="39" w:type="dxa"/>
                    <w:bottom w:w="39" w:type="dxa"/>
                    <w:right w:w="39" w:type="dxa"/>
                  </w:tcMar>
                </w:tcPr>
                <w:p w:rsidR="00FD289E" w:rsidRDefault="00FD289E" w:rsidP="00FD289E">
                  <w:pPr>
                    <w:jc w:val="center"/>
                  </w:pPr>
                  <w:r>
                    <w:rPr>
                      <w:rFonts w:ascii="Arial" w:hAnsi="Arial"/>
                      <w:color w:val="000000"/>
                      <w:sz w:val="18"/>
                    </w:rPr>
                    <w:t>-</w:t>
                  </w:r>
                </w:p>
              </w:tc>
              <w:tc>
                <w:tcPr>
                  <w:tcW w:w="708" w:type="dxa"/>
                  <w:tcBorders>
                    <w:top w:val="single" w:sz="6" w:space="0" w:color="D3D3D3"/>
                    <w:left w:val="single" w:sz="6" w:space="0" w:color="D3D3D3"/>
                    <w:bottom w:val="single" w:sz="6" w:space="0" w:color="D3D3D3"/>
                    <w:right w:val="single" w:sz="6" w:space="0" w:color="D3D3D3"/>
                  </w:tcBorders>
                  <w:tcMar>
                    <w:top w:w="39" w:type="dxa"/>
                    <w:left w:w="39" w:type="dxa"/>
                    <w:bottom w:w="39" w:type="dxa"/>
                    <w:right w:w="39" w:type="dxa"/>
                  </w:tcMar>
                </w:tcPr>
                <w:p w:rsidR="00FD289E" w:rsidRDefault="00FD289E" w:rsidP="00FD289E">
                  <w:pPr>
                    <w:jc w:val="center"/>
                  </w:pPr>
                  <w:r>
                    <w:rPr>
                      <w:rFonts w:ascii="Arial" w:hAnsi="Arial"/>
                      <w:color w:val="000000"/>
                      <w:sz w:val="18"/>
                    </w:rPr>
                    <w:t>-</w:t>
                  </w:r>
                </w:p>
              </w:tc>
              <w:tc>
                <w:tcPr>
                  <w:tcW w:w="1133" w:type="dxa"/>
                  <w:tcBorders>
                    <w:top w:val="single" w:sz="6" w:space="0" w:color="D3D3D3"/>
                    <w:left w:val="single" w:sz="6" w:space="0" w:color="D3D3D3"/>
                    <w:bottom w:val="single" w:sz="6" w:space="0" w:color="D3D3D3"/>
                    <w:right w:val="single" w:sz="6" w:space="0" w:color="D3D3D3"/>
                  </w:tcBorders>
                  <w:tcMar>
                    <w:top w:w="39" w:type="dxa"/>
                    <w:left w:w="39" w:type="dxa"/>
                    <w:bottom w:w="39" w:type="dxa"/>
                    <w:right w:w="39" w:type="dxa"/>
                  </w:tcMar>
                </w:tcPr>
                <w:p w:rsidR="00FD289E" w:rsidRDefault="00FD289E" w:rsidP="00FD289E">
                  <w:pPr>
                    <w:jc w:val="center"/>
                  </w:pPr>
                  <w:r>
                    <w:rPr>
                      <w:rFonts w:ascii="Arial" w:hAnsi="Arial"/>
                      <w:color w:val="000000"/>
                      <w:sz w:val="16"/>
                    </w:rPr>
                    <w:t>Yok</w:t>
                  </w:r>
                </w:p>
              </w:tc>
            </w:tr>
          </w:tbl>
          <w:p w:rsidR="00FD289E" w:rsidRDefault="00FD289E" w:rsidP="00FD289E"/>
        </w:tc>
        <w:tc>
          <w:tcPr>
            <w:tcW w:w="566" w:type="dxa"/>
          </w:tcPr>
          <w:p w:rsidR="00FD289E" w:rsidRDefault="00FD289E" w:rsidP="00FD289E">
            <w:pPr>
              <w:pStyle w:val="EmptyCellLayoutStyle"/>
              <w:spacing w:after="0" w:line="240" w:lineRule="auto"/>
            </w:pPr>
          </w:p>
        </w:tc>
      </w:tr>
      <w:tr w:rsidR="00FD289E" w:rsidTr="00FD289E">
        <w:trPr>
          <w:trHeight w:val="141"/>
        </w:trPr>
        <w:tc>
          <w:tcPr>
            <w:tcW w:w="566" w:type="dxa"/>
          </w:tcPr>
          <w:p w:rsidR="00FD289E" w:rsidRDefault="00FD289E" w:rsidP="00FD289E">
            <w:pPr>
              <w:pStyle w:val="EmptyCellLayoutStyle"/>
              <w:spacing w:after="0" w:line="240" w:lineRule="auto"/>
            </w:pPr>
          </w:p>
        </w:tc>
        <w:tc>
          <w:tcPr>
            <w:tcW w:w="0" w:type="dxa"/>
          </w:tcPr>
          <w:p w:rsidR="00FD289E" w:rsidRDefault="00FD289E" w:rsidP="00FD289E">
            <w:pPr>
              <w:pStyle w:val="EmptyCellLayoutStyle"/>
              <w:spacing w:after="0" w:line="240" w:lineRule="auto"/>
            </w:pPr>
          </w:p>
        </w:tc>
        <w:tc>
          <w:tcPr>
            <w:tcW w:w="1133" w:type="dxa"/>
          </w:tcPr>
          <w:p w:rsidR="00FD289E" w:rsidRDefault="00FD289E" w:rsidP="00FD289E">
            <w:pPr>
              <w:pStyle w:val="EmptyCellLayoutStyle"/>
              <w:spacing w:after="0" w:line="240" w:lineRule="auto"/>
            </w:pPr>
          </w:p>
        </w:tc>
        <w:tc>
          <w:tcPr>
            <w:tcW w:w="283" w:type="dxa"/>
          </w:tcPr>
          <w:p w:rsidR="00FD289E" w:rsidRDefault="00FD289E" w:rsidP="00FD289E">
            <w:pPr>
              <w:pStyle w:val="EmptyCellLayoutStyle"/>
              <w:spacing w:after="0" w:line="240" w:lineRule="auto"/>
            </w:pPr>
          </w:p>
        </w:tc>
        <w:tc>
          <w:tcPr>
            <w:tcW w:w="7937" w:type="dxa"/>
          </w:tcPr>
          <w:p w:rsidR="00FD289E" w:rsidRDefault="00FD289E" w:rsidP="00FD289E">
            <w:pPr>
              <w:pStyle w:val="EmptyCellLayoutStyle"/>
              <w:spacing w:after="0" w:line="240" w:lineRule="auto"/>
            </w:pPr>
          </w:p>
        </w:tc>
        <w:tc>
          <w:tcPr>
            <w:tcW w:w="283" w:type="dxa"/>
          </w:tcPr>
          <w:p w:rsidR="00FD289E" w:rsidRDefault="00FD289E" w:rsidP="00FD289E">
            <w:pPr>
              <w:pStyle w:val="EmptyCellLayoutStyle"/>
              <w:spacing w:after="0" w:line="240" w:lineRule="auto"/>
            </w:pPr>
          </w:p>
        </w:tc>
        <w:tc>
          <w:tcPr>
            <w:tcW w:w="1133" w:type="dxa"/>
          </w:tcPr>
          <w:p w:rsidR="00FD289E" w:rsidRDefault="00FD289E" w:rsidP="00FD289E">
            <w:pPr>
              <w:pStyle w:val="EmptyCellLayoutStyle"/>
              <w:spacing w:after="0" w:line="240" w:lineRule="auto"/>
            </w:pPr>
          </w:p>
        </w:tc>
        <w:tc>
          <w:tcPr>
            <w:tcW w:w="566" w:type="dxa"/>
          </w:tcPr>
          <w:p w:rsidR="00FD289E" w:rsidRDefault="00FD289E" w:rsidP="00FD289E">
            <w:pPr>
              <w:pStyle w:val="EmptyCellLayoutStyle"/>
              <w:spacing w:after="0" w:line="240" w:lineRule="auto"/>
            </w:pPr>
          </w:p>
        </w:tc>
      </w:tr>
      <w:tr w:rsidR="00FD289E" w:rsidTr="00FD289E">
        <w:tc>
          <w:tcPr>
            <w:tcW w:w="566" w:type="dxa"/>
          </w:tcPr>
          <w:p w:rsidR="00FD289E" w:rsidRDefault="00FD289E" w:rsidP="00FD289E">
            <w:pPr>
              <w:pStyle w:val="EmptyCellLayoutStyle"/>
              <w:spacing w:after="0" w:line="240" w:lineRule="auto"/>
            </w:pPr>
          </w:p>
        </w:tc>
        <w:tc>
          <w:tcPr>
            <w:tcW w:w="0" w:type="dxa"/>
            <w:gridSpan w:val="6"/>
          </w:tcPr>
          <w:tbl>
            <w:tblPr>
              <w:tblW w:w="0" w:type="auto"/>
              <w:tblCellMar>
                <w:left w:w="0" w:type="dxa"/>
                <w:right w:w="0" w:type="dxa"/>
              </w:tblCellMar>
              <w:tblLook w:val="0000" w:firstRow="0" w:lastRow="0" w:firstColumn="0" w:lastColumn="0" w:noHBand="0" w:noVBand="0"/>
            </w:tblPr>
            <w:tblGrid>
              <w:gridCol w:w="8378"/>
            </w:tblGrid>
            <w:tr w:rsidR="00FD289E" w:rsidTr="00FD289E">
              <w:trPr>
                <w:trHeight w:val="205"/>
              </w:trPr>
              <w:tc>
                <w:tcPr>
                  <w:tcW w:w="10771" w:type="dxa"/>
                  <w:tcMar>
                    <w:top w:w="39" w:type="dxa"/>
                    <w:left w:w="39" w:type="dxa"/>
                    <w:bottom w:w="39" w:type="dxa"/>
                    <w:right w:w="39" w:type="dxa"/>
                  </w:tcMar>
                </w:tcPr>
                <w:p w:rsidR="00FD289E" w:rsidRDefault="00FD289E" w:rsidP="00FD289E">
                  <w:r>
                    <w:rPr>
                      <w:rFonts w:ascii="Arial" w:hAnsi="Arial"/>
                      <w:b/>
                      <w:color w:val="000000"/>
                      <w:sz w:val="16"/>
                    </w:rPr>
                    <w:t>ADÜ Lisansüstü Eğitim-Öğretim Yönetmeliği Madde (6. 3)</w:t>
                  </w:r>
                </w:p>
              </w:tc>
            </w:tr>
            <w:tr w:rsidR="00FD289E" w:rsidTr="00FD289E">
              <w:trPr>
                <w:trHeight w:val="205"/>
              </w:trPr>
              <w:tc>
                <w:tcPr>
                  <w:tcW w:w="10771" w:type="dxa"/>
                  <w:tcMar>
                    <w:top w:w="39" w:type="dxa"/>
                    <w:left w:w="39" w:type="dxa"/>
                    <w:bottom w:w="39" w:type="dxa"/>
                    <w:right w:w="39" w:type="dxa"/>
                  </w:tcMar>
                </w:tcPr>
                <w:p w:rsidR="00FD289E" w:rsidRDefault="00FD289E" w:rsidP="00FD289E">
                  <w:r>
                    <w:rPr>
                      <w:rFonts w:ascii="Arial" w:hAnsi="Arial"/>
                      <w:color w:val="000000"/>
                      <w:sz w:val="16"/>
                    </w:rPr>
                    <w:t xml:space="preserve">Yüksek lisans programına başvuran adayların değerlendirilmesi ve programa yerleştirilmesi; ALES veya TUS puanının %50’si, lisans diploma notunun %20’si ve mülakat değerlendirmesinin %30’u toplanarak </w:t>
                  </w:r>
                  <w:proofErr w:type="spellStart"/>
                  <w:r>
                    <w:rPr>
                      <w:rFonts w:ascii="Arial" w:hAnsi="Arial"/>
                      <w:color w:val="000000"/>
                      <w:sz w:val="16"/>
                    </w:rPr>
                    <w:t>EYK’ca</w:t>
                  </w:r>
                  <w:proofErr w:type="spellEnd"/>
                  <w:r>
                    <w:rPr>
                      <w:rFonts w:ascii="Arial" w:hAnsi="Arial"/>
                      <w:color w:val="000000"/>
                      <w:sz w:val="16"/>
                    </w:rPr>
                    <w:t xml:space="preserve"> yapılır. Adayın başarılı sayılabilmesi için her üç değerlendirmeden alınan toplam puanın 100 tam not üzerinden en az 60 olması gerekir. Mülakat, anabilim dalınca önerilen dört öğretim üyesi arasından </w:t>
                  </w:r>
                  <w:proofErr w:type="spellStart"/>
                  <w:r>
                    <w:rPr>
                      <w:rFonts w:ascii="Arial" w:hAnsi="Arial"/>
                      <w:color w:val="000000"/>
                      <w:sz w:val="16"/>
                    </w:rPr>
                    <w:t>EYK’nın</w:t>
                  </w:r>
                  <w:proofErr w:type="spellEnd"/>
                  <w:r>
                    <w:rPr>
                      <w:rFonts w:ascii="Arial" w:hAnsi="Arial"/>
                      <w:color w:val="000000"/>
                      <w:sz w:val="16"/>
                    </w:rPr>
                    <w:t xml:space="preserve"> seçtiği üç öğretim üyesinden oluşan jüri tarafından, ilan edilen tarih ve yerde yapılır. Mülakat değerlendirmesi programın özelliğine göre yazılı, sözlü, kompozisyon, yetenek sınavı, ürün dosyası incelemesi ve benzerinden biri veya bir kaçının bileşimi şeklinde yapılabilir. Mülakata girmeyen adaylar değerlendirmeye alınmaz. Sonuçlar yüksek puandan düşük puana doğru sıralanır. Notların eşitliği hâlinde mülakat değerlendirmesi notu dikkate alınır. Sonuçlar mülakat değerlendirmesi bitişini izleyen ikinci iş günü sonuna kadar enstitü müdürlüğüne iletilir ve EYK kararından sonra ilan edilir. Kayıt hakkı kazanan adayların zamanında kayıt yaptırmaması durumunda, ilgili anabilim dalının isteğine bağlı olarak </w:t>
                  </w:r>
                  <w:proofErr w:type="spellStart"/>
                  <w:r>
                    <w:rPr>
                      <w:rFonts w:ascii="Arial" w:hAnsi="Arial"/>
                      <w:color w:val="000000"/>
                      <w:sz w:val="16"/>
                    </w:rPr>
                    <w:t>EYK’ca</w:t>
                  </w:r>
                  <w:proofErr w:type="spellEnd"/>
                  <w:r>
                    <w:rPr>
                      <w:rFonts w:ascii="Arial" w:hAnsi="Arial"/>
                      <w:color w:val="000000"/>
                      <w:sz w:val="16"/>
                    </w:rPr>
                    <w:t xml:space="preserve"> kayıt süresini izleyen iki iş günü içerisinde sıralama göz önünde bulundurularak kontenjan açığı sayısınca öğrenci alınabilir.</w:t>
                  </w:r>
                  <w:r>
                    <w:rPr>
                      <w:rFonts w:ascii="Arial" w:hAnsi="Arial"/>
                      <w:color w:val="000000"/>
                      <w:sz w:val="16"/>
                    </w:rPr>
                    <w:br/>
                  </w:r>
                  <w:r>
                    <w:rPr>
                      <w:rFonts w:ascii="Arial" w:hAnsi="Arial"/>
                      <w:color w:val="000000"/>
                      <w:sz w:val="16"/>
                    </w:rPr>
                    <w:br/>
                    <w:t xml:space="preserve">Üniversitemiz Senato'sunun 21.11.2012 tarih 2012-20 sayılı oturumunda alınan I </w:t>
                  </w:r>
                  <w:proofErr w:type="spellStart"/>
                  <w:r>
                    <w:rPr>
                      <w:rFonts w:ascii="Arial" w:hAnsi="Arial"/>
                      <w:color w:val="000000"/>
                      <w:sz w:val="16"/>
                    </w:rPr>
                    <w:t>nolu</w:t>
                  </w:r>
                  <w:proofErr w:type="spellEnd"/>
                  <w:r>
                    <w:rPr>
                      <w:rFonts w:ascii="Arial" w:hAnsi="Arial"/>
                      <w:color w:val="000000"/>
                      <w:sz w:val="16"/>
                    </w:rPr>
                    <w:t xml:space="preserve"> kararında üniversitemiz Tezsiz Yüksek Lisans Programlarına öğrenci kabulünde ALES notu getirme şartı istenilmemesine karar verilmiş olup, Üniversitemiz Senato'sunun tarih 19.12.2012 ve 2012-21 sayılı oturumunda alınan XXXII sayılı kararı ile </w:t>
                  </w:r>
                  <w:proofErr w:type="gramStart"/>
                  <w:r>
                    <w:rPr>
                      <w:rFonts w:ascii="Arial" w:hAnsi="Arial"/>
                      <w:color w:val="000000"/>
                      <w:sz w:val="16"/>
                    </w:rPr>
                    <w:t>de  Tezsiz</w:t>
                  </w:r>
                  <w:proofErr w:type="gramEnd"/>
                  <w:r>
                    <w:rPr>
                      <w:rFonts w:ascii="Arial" w:hAnsi="Arial"/>
                      <w:color w:val="000000"/>
                      <w:sz w:val="16"/>
                    </w:rPr>
                    <w:t xml:space="preserve"> Yüksek Lisans programlarına başvuracak adayların değerlendirilmesi ve programa yerleştirilmelerinin, lisans diploma notunun %50'si, mülakat değerlendirmesinin %50'si hesaplanarak Enstitü Yönetim Kurulunca yapılmasına oy çokluğu ile karar verilmiştir.</w:t>
                  </w:r>
                </w:p>
              </w:tc>
            </w:tr>
            <w:tr w:rsidR="00FD289E" w:rsidTr="00FD289E">
              <w:trPr>
                <w:trHeight w:val="205"/>
              </w:trPr>
              <w:tc>
                <w:tcPr>
                  <w:tcW w:w="10771" w:type="dxa"/>
                  <w:tcMar>
                    <w:top w:w="39" w:type="dxa"/>
                    <w:left w:w="39" w:type="dxa"/>
                    <w:bottom w:w="39" w:type="dxa"/>
                    <w:right w:w="39" w:type="dxa"/>
                  </w:tcMar>
                </w:tcPr>
                <w:p w:rsidR="00FD289E" w:rsidRDefault="00FD289E" w:rsidP="00FD289E">
                  <w:r>
                    <w:rPr>
                      <w:rFonts w:ascii="Arial" w:hAnsi="Arial"/>
                      <w:b/>
                      <w:color w:val="000000"/>
                      <w:sz w:val="16"/>
                    </w:rPr>
                    <w:t>ADÜ Lisansüstü Eğitim-Öğretim Yönetmeliği Madde (6. 9)</w:t>
                  </w:r>
                </w:p>
              </w:tc>
            </w:tr>
            <w:tr w:rsidR="00FD289E" w:rsidTr="00FD289E">
              <w:trPr>
                <w:trHeight w:val="205"/>
              </w:trPr>
              <w:tc>
                <w:tcPr>
                  <w:tcW w:w="10771" w:type="dxa"/>
                  <w:tcMar>
                    <w:top w:w="39" w:type="dxa"/>
                    <w:left w:w="39" w:type="dxa"/>
                    <w:bottom w:w="39" w:type="dxa"/>
                    <w:right w:w="39" w:type="dxa"/>
                  </w:tcMar>
                </w:tcPr>
                <w:p w:rsidR="00FD289E" w:rsidRDefault="00FD289E" w:rsidP="00FD289E">
                  <w:r>
                    <w:rPr>
                      <w:rFonts w:ascii="Arial" w:hAnsi="Arial"/>
                      <w:color w:val="000000"/>
                      <w:sz w:val="16"/>
                    </w:rPr>
                    <w:t xml:space="preserve">Doktora veya sanatta yeterlik programına öğrenci kabulü ve yerleştirilmesi; ALES veya TUS temel tıp/klinik tıp puanının %50’si, lisans diploması ile başvuranlarda lisans diploma notunun %20’si, yüksek lisans diploması ile başvuranlarda yüksek lisans notunun %20’si ile mülakat değerlendirmesinin %30’u toplanarak </w:t>
                  </w:r>
                  <w:proofErr w:type="spellStart"/>
                  <w:r>
                    <w:rPr>
                      <w:rFonts w:ascii="Arial" w:hAnsi="Arial"/>
                      <w:color w:val="000000"/>
                      <w:sz w:val="16"/>
                    </w:rPr>
                    <w:t>EYK’ca</w:t>
                  </w:r>
                  <w:proofErr w:type="spellEnd"/>
                  <w:r>
                    <w:rPr>
                      <w:rFonts w:ascii="Arial" w:hAnsi="Arial"/>
                      <w:color w:val="000000"/>
                      <w:sz w:val="16"/>
                    </w:rPr>
                    <w:t xml:space="preserve"> yapılır. Adayın başarılı sayılabilmesi için her üç değerlendirmeden alınan toplam puanın 100 tam not üzerinden en az 70, ALES yerine TUS puanı ile başvuran adaylar için ise en az 60 olması gerekir. Mülakat; ABD’ce önerilen dört öğretim üyesi arasından </w:t>
                  </w:r>
                  <w:proofErr w:type="spellStart"/>
                  <w:r>
                    <w:rPr>
                      <w:rFonts w:ascii="Arial" w:hAnsi="Arial"/>
                      <w:color w:val="000000"/>
                      <w:sz w:val="16"/>
                    </w:rPr>
                    <w:t>EYK’nın</w:t>
                  </w:r>
                  <w:proofErr w:type="spellEnd"/>
                  <w:r>
                    <w:rPr>
                      <w:rFonts w:ascii="Arial" w:hAnsi="Arial"/>
                      <w:color w:val="000000"/>
                      <w:sz w:val="16"/>
                    </w:rPr>
                    <w:t xml:space="preserve"> seçtiği üç öğretim üyesinden oluşan jüri tarafından ilan edilen tarih ve yerde yapılır. Mülakat değerlendirmesi; programın özelliğine göre yazılı, sözlü, kompozisyon, yetenek sınavı, ürün dosyası incelemesi ve benzeri uygulamaların bir veya bir kaçının bileşimi şeklinde yapılabilir. Mülakata girmeyen adaylar değerlendirmeye alınmaz. Sonuç, yüksek puandan düşük puana doğru sıralanır. Notların eşitliği hâlinde mülakat notu dikkate alınır. Sonuçlar, mülakat değerlendirmesi bitimini izleyen ikinci iş günü sonuna kadar ilgili enstitü müdürlüğüne iletilir ve EYK kararından sonra ilan edilir.</w:t>
                  </w:r>
                </w:p>
              </w:tc>
            </w:tr>
            <w:tr w:rsidR="00FD289E" w:rsidTr="00FD289E">
              <w:trPr>
                <w:trHeight w:val="205"/>
              </w:trPr>
              <w:tc>
                <w:tcPr>
                  <w:tcW w:w="10771" w:type="dxa"/>
                  <w:tcMar>
                    <w:top w:w="39" w:type="dxa"/>
                    <w:left w:w="39" w:type="dxa"/>
                    <w:bottom w:w="39" w:type="dxa"/>
                    <w:right w:w="39" w:type="dxa"/>
                  </w:tcMar>
                </w:tcPr>
                <w:p w:rsidR="00FD289E" w:rsidRDefault="00FD289E" w:rsidP="00FD289E">
                  <w:r>
                    <w:rPr>
                      <w:rFonts w:ascii="Arial" w:hAnsi="Arial"/>
                      <w:b/>
                      <w:color w:val="000000"/>
                      <w:sz w:val="16"/>
                    </w:rPr>
                    <w:t>ADÜ Lisansüstü Eğitim-Öğretim Yönetmeliği Madde (6.10)</w:t>
                  </w:r>
                </w:p>
              </w:tc>
            </w:tr>
            <w:tr w:rsidR="00FD289E" w:rsidTr="00FD289E">
              <w:trPr>
                <w:trHeight w:val="205"/>
              </w:trPr>
              <w:tc>
                <w:tcPr>
                  <w:tcW w:w="10771" w:type="dxa"/>
                  <w:tcMar>
                    <w:top w:w="39" w:type="dxa"/>
                    <w:left w:w="39" w:type="dxa"/>
                    <w:bottom w:w="39" w:type="dxa"/>
                    <w:right w:w="39" w:type="dxa"/>
                  </w:tcMar>
                </w:tcPr>
                <w:p w:rsidR="00FD289E" w:rsidRDefault="00FD289E" w:rsidP="00FD289E">
                  <w:r>
                    <w:rPr>
                      <w:rFonts w:ascii="Arial" w:hAnsi="Arial"/>
                      <w:color w:val="000000"/>
                      <w:sz w:val="16"/>
                    </w:rPr>
                    <w:t>Yabancı uyruklu öğrenciler ile yurt dışı lisans veya yüksek lisans çıkışlı veya yurt dışında oturan Türk vatandaşı öğrencilerin başvuruları; Yükseköğretim Kurulu kararlarında belirtilen esaslar çerçevesinde, ABD veya ASD başkanlığının görüşü alınarak, EYK kararı ile yukarıdaki esaslara göre kabul edilebilir.</w:t>
                  </w:r>
                </w:p>
              </w:tc>
            </w:tr>
            <w:tr w:rsidR="00FD289E" w:rsidTr="00FD289E">
              <w:trPr>
                <w:trHeight w:val="205"/>
              </w:trPr>
              <w:tc>
                <w:tcPr>
                  <w:tcW w:w="10771" w:type="dxa"/>
                  <w:tcMar>
                    <w:top w:w="39" w:type="dxa"/>
                    <w:left w:w="39" w:type="dxa"/>
                    <w:bottom w:w="39" w:type="dxa"/>
                    <w:right w:w="39" w:type="dxa"/>
                  </w:tcMar>
                </w:tcPr>
                <w:p w:rsidR="00FD289E" w:rsidRDefault="00FD289E" w:rsidP="00FD289E">
                  <w:r>
                    <w:rPr>
                      <w:rFonts w:ascii="Arial" w:hAnsi="Arial"/>
                      <w:b/>
                      <w:color w:val="000000"/>
                      <w:sz w:val="16"/>
                    </w:rPr>
                    <w:t>ADÜ Lisansüstü Eğitim-Öğretim Yönetmeliği Madde (6.11)</w:t>
                  </w:r>
                </w:p>
              </w:tc>
            </w:tr>
            <w:tr w:rsidR="00FD289E" w:rsidTr="00FD289E">
              <w:trPr>
                <w:trHeight w:val="205"/>
              </w:trPr>
              <w:tc>
                <w:tcPr>
                  <w:tcW w:w="10771" w:type="dxa"/>
                  <w:tcMar>
                    <w:top w:w="39" w:type="dxa"/>
                    <w:left w:w="39" w:type="dxa"/>
                    <w:bottom w:w="39" w:type="dxa"/>
                    <w:right w:w="39" w:type="dxa"/>
                  </w:tcMar>
                </w:tcPr>
                <w:p w:rsidR="00FD289E" w:rsidRDefault="00FD289E" w:rsidP="00FD289E">
                  <w:r>
                    <w:rPr>
                      <w:rFonts w:ascii="Arial" w:hAnsi="Arial"/>
                      <w:color w:val="000000"/>
                      <w:sz w:val="16"/>
                    </w:rPr>
                    <w:lastRenderedPageBreak/>
                    <w:t>Öğretmen yetiştirme alanlarındaki lisansüstü programlara kabul, bu programların asgari müşterek dersleri ve uygulamaları, değerlendirme ve verilecek diplomalara ilişkin konularda Yükseköğretim Kurulunca belirlenen usul ve esaslara uyulur.</w:t>
                  </w:r>
                </w:p>
              </w:tc>
            </w:tr>
          </w:tbl>
          <w:p w:rsidR="00FD289E" w:rsidRDefault="00FD289E" w:rsidP="00FD289E"/>
        </w:tc>
        <w:tc>
          <w:tcPr>
            <w:tcW w:w="566" w:type="dxa"/>
          </w:tcPr>
          <w:p w:rsidR="00FD289E" w:rsidRDefault="00FD289E" w:rsidP="00FD289E">
            <w:pPr>
              <w:pStyle w:val="EmptyCellLayoutStyle"/>
              <w:spacing w:after="0" w:line="240" w:lineRule="auto"/>
            </w:pPr>
          </w:p>
        </w:tc>
      </w:tr>
    </w:tbl>
    <w:p w:rsidR="005B04A1" w:rsidRDefault="005B04A1"/>
    <w:p w:rsidR="005B04A1" w:rsidRDefault="005B04A1"/>
    <w:sectPr w:rsidR="005B04A1" w:rsidSect="003E07A3">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1DE3" w:rsidRDefault="00321DE3" w:rsidP="00980FE8">
      <w:r>
        <w:separator/>
      </w:r>
    </w:p>
  </w:endnote>
  <w:endnote w:type="continuationSeparator" w:id="0">
    <w:p w:rsidR="00321DE3" w:rsidRDefault="00321DE3" w:rsidP="00980F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1DE3" w:rsidRDefault="00321DE3" w:rsidP="00980FE8">
      <w:r>
        <w:separator/>
      </w:r>
    </w:p>
  </w:footnote>
  <w:footnote w:type="continuationSeparator" w:id="0">
    <w:p w:rsidR="00321DE3" w:rsidRDefault="00321DE3" w:rsidP="00980FE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9C7091"/>
    <w:multiLevelType w:val="hybridMultilevel"/>
    <w:tmpl w:val="60B8E5BC"/>
    <w:lvl w:ilvl="0" w:tplc="041F0001">
      <w:start w:val="1"/>
      <w:numFmt w:val="bullet"/>
      <w:lvlText w:val=""/>
      <w:lvlJc w:val="left"/>
      <w:pPr>
        <w:tabs>
          <w:tab w:val="num" w:pos="1068"/>
        </w:tabs>
        <w:ind w:left="1068"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1">
    <w:nsid w:val="4A2705B0"/>
    <w:multiLevelType w:val="hybridMultilevel"/>
    <w:tmpl w:val="BBFA0790"/>
    <w:lvl w:ilvl="0" w:tplc="041F0001">
      <w:start w:val="1"/>
      <w:numFmt w:val="bullet"/>
      <w:lvlText w:val=""/>
      <w:lvlJc w:val="left"/>
      <w:pPr>
        <w:tabs>
          <w:tab w:val="num" w:pos="1068"/>
        </w:tabs>
        <w:ind w:left="1068"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2">
    <w:nsid w:val="5E6D483F"/>
    <w:multiLevelType w:val="hybridMultilevel"/>
    <w:tmpl w:val="CFEE8B32"/>
    <w:lvl w:ilvl="0" w:tplc="041F0001">
      <w:start w:val="1"/>
      <w:numFmt w:val="bullet"/>
      <w:lvlText w:val=""/>
      <w:lvlJc w:val="left"/>
      <w:pPr>
        <w:tabs>
          <w:tab w:val="num" w:pos="1068"/>
        </w:tabs>
        <w:ind w:left="1068"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4E6B"/>
    <w:rsid w:val="00010760"/>
    <w:rsid w:val="000A60EF"/>
    <w:rsid w:val="00132F1D"/>
    <w:rsid w:val="0013553E"/>
    <w:rsid w:val="00214945"/>
    <w:rsid w:val="0023524A"/>
    <w:rsid w:val="00294E6B"/>
    <w:rsid w:val="00321DE3"/>
    <w:rsid w:val="003E07A3"/>
    <w:rsid w:val="004A4DD4"/>
    <w:rsid w:val="004C3CB3"/>
    <w:rsid w:val="004E1713"/>
    <w:rsid w:val="005B04A1"/>
    <w:rsid w:val="006102AD"/>
    <w:rsid w:val="00634C46"/>
    <w:rsid w:val="00655EA0"/>
    <w:rsid w:val="007070AA"/>
    <w:rsid w:val="00780D8B"/>
    <w:rsid w:val="007F4432"/>
    <w:rsid w:val="00866CEE"/>
    <w:rsid w:val="00975044"/>
    <w:rsid w:val="00980FE8"/>
    <w:rsid w:val="009C09B7"/>
    <w:rsid w:val="00A2051E"/>
    <w:rsid w:val="00B20CA0"/>
    <w:rsid w:val="00BE0E80"/>
    <w:rsid w:val="00C66658"/>
    <w:rsid w:val="00DA3AA3"/>
    <w:rsid w:val="00EE368A"/>
    <w:rsid w:val="00F23FEF"/>
    <w:rsid w:val="00F84116"/>
    <w:rsid w:val="00FD289E"/>
    <w:rsid w:val="00FE487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94E6B"/>
    <w:pPr>
      <w:jc w:val="both"/>
    </w:pPr>
    <w:rPr>
      <w:sz w:val="24"/>
      <w:szCs w:val="24"/>
    </w:rPr>
  </w:style>
  <w:style w:type="paragraph" w:styleId="Balk1">
    <w:name w:val="heading 1"/>
    <w:basedOn w:val="Normal"/>
    <w:next w:val="Normal"/>
    <w:qFormat/>
    <w:rsid w:val="00294E6B"/>
    <w:pPr>
      <w:keepNext/>
      <w:spacing w:before="240" w:after="60"/>
      <w:outlineLvl w:val="0"/>
    </w:pPr>
    <w:rPr>
      <w:rFonts w:ascii="Arial" w:hAnsi="Arial" w:cs="Arial"/>
      <w:b/>
      <w:bCs/>
      <w:kern w:val="32"/>
      <w:sz w:val="32"/>
      <w:szCs w:val="32"/>
    </w:rPr>
  </w:style>
  <w:style w:type="paragraph" w:styleId="Balk2">
    <w:name w:val="heading 2"/>
    <w:basedOn w:val="Normal"/>
    <w:next w:val="Normal"/>
    <w:qFormat/>
    <w:rsid w:val="00294E6B"/>
    <w:pPr>
      <w:keepNext/>
      <w:spacing w:before="240" w:after="60"/>
      <w:jc w:val="left"/>
      <w:outlineLvl w:val="1"/>
    </w:pPr>
    <w:rPr>
      <w:rFonts w:ascii="Arial" w:hAnsi="Arial" w:cs="Arial"/>
      <w:b/>
      <w:bCs/>
      <w:i/>
      <w:i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sid w:val="00294E6B"/>
    <w:rPr>
      <w:rFonts w:ascii="Times New Roman" w:hAnsi="Times New Roman" w:cs="Times New Roman" w:hint="default"/>
      <w:color w:val="0000FF"/>
      <w:u w:val="single"/>
    </w:rPr>
  </w:style>
  <w:style w:type="character" w:customStyle="1" w:styleId="GvdeMetni2Char">
    <w:name w:val="Gövde Metni 2 Char"/>
    <w:link w:val="GvdeMetni2"/>
    <w:locked/>
    <w:rsid w:val="00294E6B"/>
    <w:rPr>
      <w:sz w:val="24"/>
      <w:szCs w:val="24"/>
      <w:lang w:val="tr-TR" w:eastAsia="tr-TR" w:bidi="ar-SA"/>
    </w:rPr>
  </w:style>
  <w:style w:type="paragraph" w:styleId="GvdeMetni2">
    <w:name w:val="Body Text 2"/>
    <w:basedOn w:val="Normal"/>
    <w:link w:val="GvdeMetni2Char"/>
    <w:rsid w:val="00294E6B"/>
    <w:pPr>
      <w:spacing w:after="120" w:line="480" w:lineRule="auto"/>
    </w:pPr>
  </w:style>
  <w:style w:type="paragraph" w:styleId="BalonMetni">
    <w:name w:val="Balloon Text"/>
    <w:basedOn w:val="Normal"/>
    <w:link w:val="BalonMetniChar"/>
    <w:rsid w:val="00655EA0"/>
    <w:rPr>
      <w:rFonts w:ascii="Tahoma" w:hAnsi="Tahoma" w:cs="Tahoma"/>
      <w:sz w:val="16"/>
      <w:szCs w:val="16"/>
    </w:rPr>
  </w:style>
  <w:style w:type="character" w:customStyle="1" w:styleId="BalonMetniChar">
    <w:name w:val="Balon Metni Char"/>
    <w:link w:val="BalonMetni"/>
    <w:rsid w:val="00655EA0"/>
    <w:rPr>
      <w:rFonts w:ascii="Tahoma" w:hAnsi="Tahoma" w:cs="Tahoma"/>
      <w:sz w:val="16"/>
      <w:szCs w:val="16"/>
    </w:rPr>
  </w:style>
  <w:style w:type="character" w:customStyle="1" w:styleId="BodyText2Char">
    <w:name w:val="Body Text 2 Char"/>
    <w:locked/>
    <w:rsid w:val="007070AA"/>
    <w:rPr>
      <w:rFonts w:ascii="Times New Roman" w:hAnsi="Times New Roman" w:cs="Times New Roman"/>
      <w:sz w:val="24"/>
      <w:szCs w:val="24"/>
    </w:rPr>
  </w:style>
  <w:style w:type="paragraph" w:customStyle="1" w:styleId="EmptyCellLayoutStyle">
    <w:name w:val="EmptyCellLayoutStyle"/>
    <w:rsid w:val="003E07A3"/>
    <w:pPr>
      <w:spacing w:after="200" w:line="276" w:lineRule="auto"/>
    </w:pPr>
    <w:rPr>
      <w:sz w:val="2"/>
    </w:rPr>
  </w:style>
  <w:style w:type="paragraph" w:styleId="stbilgi">
    <w:name w:val="header"/>
    <w:basedOn w:val="Normal"/>
    <w:link w:val="stbilgiChar"/>
    <w:rsid w:val="00980FE8"/>
    <w:pPr>
      <w:tabs>
        <w:tab w:val="center" w:pos="4536"/>
        <w:tab w:val="right" w:pos="9072"/>
      </w:tabs>
    </w:pPr>
  </w:style>
  <w:style w:type="character" w:customStyle="1" w:styleId="stbilgiChar">
    <w:name w:val="Üstbilgi Char"/>
    <w:basedOn w:val="VarsaylanParagrafYazTipi"/>
    <w:link w:val="stbilgi"/>
    <w:rsid w:val="00980FE8"/>
    <w:rPr>
      <w:sz w:val="24"/>
      <w:szCs w:val="24"/>
    </w:rPr>
  </w:style>
  <w:style w:type="paragraph" w:styleId="Altbilgi">
    <w:name w:val="footer"/>
    <w:basedOn w:val="Normal"/>
    <w:link w:val="AltbilgiChar"/>
    <w:rsid w:val="00980FE8"/>
    <w:pPr>
      <w:tabs>
        <w:tab w:val="center" w:pos="4536"/>
        <w:tab w:val="right" w:pos="9072"/>
      </w:tabs>
    </w:pPr>
  </w:style>
  <w:style w:type="character" w:customStyle="1" w:styleId="AltbilgiChar">
    <w:name w:val="Altbilgi Char"/>
    <w:basedOn w:val="VarsaylanParagrafYazTipi"/>
    <w:link w:val="Altbilgi"/>
    <w:rsid w:val="00980FE8"/>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94E6B"/>
    <w:pPr>
      <w:jc w:val="both"/>
    </w:pPr>
    <w:rPr>
      <w:sz w:val="24"/>
      <w:szCs w:val="24"/>
    </w:rPr>
  </w:style>
  <w:style w:type="paragraph" w:styleId="Balk1">
    <w:name w:val="heading 1"/>
    <w:basedOn w:val="Normal"/>
    <w:next w:val="Normal"/>
    <w:qFormat/>
    <w:rsid w:val="00294E6B"/>
    <w:pPr>
      <w:keepNext/>
      <w:spacing w:before="240" w:after="60"/>
      <w:outlineLvl w:val="0"/>
    </w:pPr>
    <w:rPr>
      <w:rFonts w:ascii="Arial" w:hAnsi="Arial" w:cs="Arial"/>
      <w:b/>
      <w:bCs/>
      <w:kern w:val="32"/>
      <w:sz w:val="32"/>
      <w:szCs w:val="32"/>
    </w:rPr>
  </w:style>
  <w:style w:type="paragraph" w:styleId="Balk2">
    <w:name w:val="heading 2"/>
    <w:basedOn w:val="Normal"/>
    <w:next w:val="Normal"/>
    <w:qFormat/>
    <w:rsid w:val="00294E6B"/>
    <w:pPr>
      <w:keepNext/>
      <w:spacing w:before="240" w:after="60"/>
      <w:jc w:val="left"/>
      <w:outlineLvl w:val="1"/>
    </w:pPr>
    <w:rPr>
      <w:rFonts w:ascii="Arial" w:hAnsi="Arial" w:cs="Arial"/>
      <w:b/>
      <w:bCs/>
      <w:i/>
      <w:i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sid w:val="00294E6B"/>
    <w:rPr>
      <w:rFonts w:ascii="Times New Roman" w:hAnsi="Times New Roman" w:cs="Times New Roman" w:hint="default"/>
      <w:color w:val="0000FF"/>
      <w:u w:val="single"/>
    </w:rPr>
  </w:style>
  <w:style w:type="character" w:customStyle="1" w:styleId="GvdeMetni2Char">
    <w:name w:val="Gövde Metni 2 Char"/>
    <w:link w:val="GvdeMetni2"/>
    <w:locked/>
    <w:rsid w:val="00294E6B"/>
    <w:rPr>
      <w:sz w:val="24"/>
      <w:szCs w:val="24"/>
      <w:lang w:val="tr-TR" w:eastAsia="tr-TR" w:bidi="ar-SA"/>
    </w:rPr>
  </w:style>
  <w:style w:type="paragraph" w:styleId="GvdeMetni2">
    <w:name w:val="Body Text 2"/>
    <w:basedOn w:val="Normal"/>
    <w:link w:val="GvdeMetni2Char"/>
    <w:rsid w:val="00294E6B"/>
    <w:pPr>
      <w:spacing w:after="120" w:line="480" w:lineRule="auto"/>
    </w:pPr>
  </w:style>
  <w:style w:type="paragraph" w:styleId="BalonMetni">
    <w:name w:val="Balloon Text"/>
    <w:basedOn w:val="Normal"/>
    <w:link w:val="BalonMetniChar"/>
    <w:rsid w:val="00655EA0"/>
    <w:rPr>
      <w:rFonts w:ascii="Tahoma" w:hAnsi="Tahoma" w:cs="Tahoma"/>
      <w:sz w:val="16"/>
      <w:szCs w:val="16"/>
    </w:rPr>
  </w:style>
  <w:style w:type="character" w:customStyle="1" w:styleId="BalonMetniChar">
    <w:name w:val="Balon Metni Char"/>
    <w:link w:val="BalonMetni"/>
    <w:rsid w:val="00655EA0"/>
    <w:rPr>
      <w:rFonts w:ascii="Tahoma" w:hAnsi="Tahoma" w:cs="Tahoma"/>
      <w:sz w:val="16"/>
      <w:szCs w:val="16"/>
    </w:rPr>
  </w:style>
  <w:style w:type="character" w:customStyle="1" w:styleId="BodyText2Char">
    <w:name w:val="Body Text 2 Char"/>
    <w:locked/>
    <w:rsid w:val="007070AA"/>
    <w:rPr>
      <w:rFonts w:ascii="Times New Roman" w:hAnsi="Times New Roman" w:cs="Times New Roman"/>
      <w:sz w:val="24"/>
      <w:szCs w:val="24"/>
    </w:rPr>
  </w:style>
  <w:style w:type="paragraph" w:customStyle="1" w:styleId="EmptyCellLayoutStyle">
    <w:name w:val="EmptyCellLayoutStyle"/>
    <w:rsid w:val="003E07A3"/>
    <w:pPr>
      <w:spacing w:after="200" w:line="276" w:lineRule="auto"/>
    </w:pPr>
    <w:rPr>
      <w:sz w:val="2"/>
    </w:rPr>
  </w:style>
  <w:style w:type="paragraph" w:styleId="stbilgi">
    <w:name w:val="header"/>
    <w:basedOn w:val="Normal"/>
    <w:link w:val="stbilgiChar"/>
    <w:rsid w:val="00980FE8"/>
    <w:pPr>
      <w:tabs>
        <w:tab w:val="center" w:pos="4536"/>
        <w:tab w:val="right" w:pos="9072"/>
      </w:tabs>
    </w:pPr>
  </w:style>
  <w:style w:type="character" w:customStyle="1" w:styleId="stbilgiChar">
    <w:name w:val="Üstbilgi Char"/>
    <w:basedOn w:val="VarsaylanParagrafYazTipi"/>
    <w:link w:val="stbilgi"/>
    <w:rsid w:val="00980FE8"/>
    <w:rPr>
      <w:sz w:val="24"/>
      <w:szCs w:val="24"/>
    </w:rPr>
  </w:style>
  <w:style w:type="paragraph" w:styleId="Altbilgi">
    <w:name w:val="footer"/>
    <w:basedOn w:val="Normal"/>
    <w:link w:val="AltbilgiChar"/>
    <w:rsid w:val="00980FE8"/>
    <w:pPr>
      <w:tabs>
        <w:tab w:val="center" w:pos="4536"/>
        <w:tab w:val="right" w:pos="9072"/>
      </w:tabs>
    </w:pPr>
  </w:style>
  <w:style w:type="character" w:customStyle="1" w:styleId="AltbilgiChar">
    <w:name w:val="Altbilgi Char"/>
    <w:basedOn w:val="VarsaylanParagrafYazTipi"/>
    <w:link w:val="Altbilgi"/>
    <w:rsid w:val="00980FE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7346890">
      <w:bodyDiv w:val="1"/>
      <w:marLeft w:val="0"/>
      <w:marRight w:val="0"/>
      <w:marTop w:val="0"/>
      <w:marBottom w:val="0"/>
      <w:divBdr>
        <w:top w:val="none" w:sz="0" w:space="0" w:color="auto"/>
        <w:left w:val="none" w:sz="0" w:space="0" w:color="auto"/>
        <w:bottom w:val="none" w:sz="0" w:space="0" w:color="auto"/>
        <w:right w:val="none" w:sz="0" w:space="0" w:color="auto"/>
      </w:divBdr>
    </w:div>
    <w:div w:id="1549105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u.edu.tr/"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hyperlink" Target="http://www.yok.gov.tr/content/view/69/98" TargetMode="External"/><Relationship Id="rId4" Type="http://schemas.openxmlformats.org/officeDocument/2006/relationships/settings" Target="settings.xml"/><Relationship Id="rId9" Type="http://schemas.openxmlformats.org/officeDocument/2006/relationships/hyperlink" Target="http://www.adu.edu.tr/" TargetMode="External"/><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9</Pages>
  <Words>3263</Words>
  <Characters>18601</Characters>
  <Application>Microsoft Office Word</Application>
  <DocSecurity>0</DocSecurity>
  <Lines>155</Lines>
  <Paragraphs>43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21821</CharactersWithSpaces>
  <SharedDoc>false</SharedDoc>
  <HLinks>
    <vt:vector size="18" baseType="variant">
      <vt:variant>
        <vt:i4>1441794</vt:i4>
      </vt:variant>
      <vt:variant>
        <vt:i4>6</vt:i4>
      </vt:variant>
      <vt:variant>
        <vt:i4>0</vt:i4>
      </vt:variant>
      <vt:variant>
        <vt:i4>5</vt:i4>
      </vt:variant>
      <vt:variant>
        <vt:lpwstr>http://www.yok.gov.tr/content/view/69/98</vt:lpwstr>
      </vt:variant>
      <vt:variant>
        <vt:lpwstr/>
      </vt:variant>
      <vt:variant>
        <vt:i4>7602210</vt:i4>
      </vt:variant>
      <vt:variant>
        <vt:i4>3</vt:i4>
      </vt:variant>
      <vt:variant>
        <vt:i4>0</vt:i4>
      </vt:variant>
      <vt:variant>
        <vt:i4>5</vt:i4>
      </vt:variant>
      <vt:variant>
        <vt:lpwstr>http://www.adu.edu.tr/</vt:lpwstr>
      </vt:variant>
      <vt:variant>
        <vt:lpwstr/>
      </vt:variant>
      <vt:variant>
        <vt:i4>7602210</vt:i4>
      </vt:variant>
      <vt:variant>
        <vt:i4>0</vt:i4>
      </vt:variant>
      <vt:variant>
        <vt:i4>0</vt:i4>
      </vt:variant>
      <vt:variant>
        <vt:i4>5</vt:i4>
      </vt:variant>
      <vt:variant>
        <vt:lpwstr>http://www.adu.edu.tr/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oemtr</dc:creator>
  <cp:lastModifiedBy>Windows7</cp:lastModifiedBy>
  <cp:revision>3</cp:revision>
  <cp:lastPrinted>2013-06-13T07:06:00Z</cp:lastPrinted>
  <dcterms:created xsi:type="dcterms:W3CDTF">2013-06-27T10:14:00Z</dcterms:created>
  <dcterms:modified xsi:type="dcterms:W3CDTF">2013-06-27T11:05:00Z</dcterms:modified>
</cp:coreProperties>
</file>