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D6" w:rsidRPr="007315D6" w:rsidRDefault="007315D6" w:rsidP="007315D6">
      <w:pPr>
        <w:spacing w:after="0" w:line="276" w:lineRule="auto"/>
        <w:jc w:val="center"/>
        <w:rPr>
          <w:rFonts w:ascii="Times New Roman" w:eastAsia="Times New Roman" w:hAnsi="Times New Roman" w:cs="Times New Roman"/>
          <w:b/>
          <w:sz w:val="24"/>
          <w:szCs w:val="24"/>
          <w:lang w:eastAsia="tr-TR"/>
        </w:rPr>
      </w:pPr>
      <w:r w:rsidRPr="007315D6">
        <w:rPr>
          <w:rFonts w:ascii="Times New Roman" w:eastAsia="Times New Roman" w:hAnsi="Times New Roman" w:cs="Times New Roman"/>
          <w:b/>
          <w:sz w:val="24"/>
          <w:szCs w:val="24"/>
          <w:lang w:eastAsia="tr-TR"/>
        </w:rPr>
        <w:t>T.C.</w:t>
      </w:r>
    </w:p>
    <w:p w:rsidR="007315D6" w:rsidRPr="007315D6" w:rsidRDefault="007315D6" w:rsidP="007315D6">
      <w:pPr>
        <w:spacing w:after="0" w:line="276" w:lineRule="auto"/>
        <w:jc w:val="center"/>
        <w:rPr>
          <w:rFonts w:ascii="Times New Roman" w:eastAsia="Times New Roman" w:hAnsi="Times New Roman" w:cs="Times New Roman"/>
          <w:b/>
          <w:sz w:val="24"/>
          <w:szCs w:val="24"/>
          <w:lang w:eastAsia="tr-TR"/>
        </w:rPr>
      </w:pPr>
      <w:r w:rsidRPr="007315D6">
        <w:rPr>
          <w:rFonts w:ascii="Times New Roman" w:eastAsia="Times New Roman" w:hAnsi="Times New Roman" w:cs="Times New Roman"/>
          <w:b/>
          <w:spacing w:val="-5"/>
          <w:sz w:val="24"/>
          <w:szCs w:val="24"/>
          <w:lang w:eastAsia="tr-TR"/>
        </w:rPr>
        <w:t>NEVŞEHİR HACI BEKTAŞ VELİ ÜNİVERSİTESİ</w:t>
      </w:r>
    </w:p>
    <w:p w:rsidR="007315D6" w:rsidRPr="007315D6" w:rsidRDefault="007315D6" w:rsidP="007315D6">
      <w:pPr>
        <w:spacing w:after="0" w:line="276" w:lineRule="auto"/>
        <w:jc w:val="center"/>
        <w:rPr>
          <w:rFonts w:ascii="Times New Roman" w:eastAsia="Times New Roman" w:hAnsi="Times New Roman" w:cs="Times New Roman"/>
          <w:b/>
          <w:spacing w:val="-9"/>
          <w:sz w:val="24"/>
          <w:szCs w:val="24"/>
          <w:lang w:eastAsia="tr-TR"/>
        </w:rPr>
      </w:pPr>
      <w:r w:rsidRPr="007315D6">
        <w:rPr>
          <w:rFonts w:ascii="Times New Roman" w:eastAsia="Times New Roman" w:hAnsi="Times New Roman" w:cs="Times New Roman"/>
          <w:b/>
          <w:spacing w:val="-9"/>
          <w:sz w:val="24"/>
          <w:szCs w:val="24"/>
          <w:lang w:eastAsia="tr-TR"/>
        </w:rPr>
        <w:t>SOSYAL BİLİMLER ENSTİTÜSÜ MÜDÜRLÜĞÜ</w:t>
      </w:r>
    </w:p>
    <w:p w:rsidR="007315D6" w:rsidRPr="007315D6" w:rsidRDefault="00CD429B" w:rsidP="007315D6">
      <w:pPr>
        <w:spacing w:after="0" w:line="276"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2018-2019</w:t>
      </w:r>
      <w:r w:rsidR="006149FA">
        <w:rPr>
          <w:rFonts w:ascii="Times New Roman" w:eastAsia="Times New Roman" w:hAnsi="Times New Roman" w:cs="Times New Roman"/>
          <w:b/>
          <w:sz w:val="24"/>
          <w:szCs w:val="24"/>
          <w:lang w:eastAsia="tr-TR"/>
        </w:rPr>
        <w:t xml:space="preserve"> EĞİTİM</w:t>
      </w:r>
      <w:r w:rsidR="004475DD">
        <w:rPr>
          <w:rFonts w:ascii="Times New Roman" w:eastAsia="Times New Roman" w:hAnsi="Times New Roman" w:cs="Times New Roman"/>
          <w:b/>
          <w:sz w:val="24"/>
          <w:szCs w:val="24"/>
          <w:lang w:eastAsia="tr-TR"/>
        </w:rPr>
        <w:t>-ÖĞRETİM YILI BAHAR</w:t>
      </w:r>
      <w:r w:rsidR="007315D6" w:rsidRPr="007315D6">
        <w:rPr>
          <w:rFonts w:ascii="Times New Roman" w:eastAsia="Times New Roman" w:hAnsi="Times New Roman" w:cs="Times New Roman"/>
          <w:b/>
          <w:sz w:val="24"/>
          <w:szCs w:val="24"/>
          <w:lang w:eastAsia="tr-TR"/>
        </w:rPr>
        <w:t xml:space="preserve"> YARIYILI</w:t>
      </w:r>
    </w:p>
    <w:p w:rsidR="007315D6" w:rsidRDefault="007315D6" w:rsidP="00C475F1">
      <w:pPr>
        <w:spacing w:after="0" w:line="276" w:lineRule="auto"/>
        <w:jc w:val="center"/>
        <w:rPr>
          <w:rFonts w:ascii="Times New Roman" w:eastAsia="Times New Roman" w:hAnsi="Times New Roman" w:cs="Times New Roman"/>
          <w:sz w:val="24"/>
          <w:szCs w:val="24"/>
          <w:lang w:eastAsia="tr-TR"/>
        </w:rPr>
      </w:pPr>
      <w:r w:rsidRPr="007315D6">
        <w:rPr>
          <w:rFonts w:ascii="Times New Roman" w:eastAsia="Times New Roman" w:hAnsi="Times New Roman" w:cs="Times New Roman"/>
          <w:b/>
          <w:sz w:val="24"/>
          <w:szCs w:val="24"/>
          <w:lang w:eastAsia="tr-TR"/>
        </w:rPr>
        <w:t>LİSANSÜSTÜ ÖĞRENCİ ALIMI İLANI</w:t>
      </w:r>
    </w:p>
    <w:p w:rsidR="00C475F1" w:rsidRPr="007315D6" w:rsidRDefault="00C475F1" w:rsidP="00C475F1">
      <w:pPr>
        <w:spacing w:after="0" w:line="276" w:lineRule="auto"/>
        <w:jc w:val="center"/>
        <w:rPr>
          <w:rFonts w:ascii="Times New Roman" w:eastAsia="Times New Roman" w:hAnsi="Times New Roman" w:cs="Times New Roman"/>
          <w:sz w:val="24"/>
          <w:szCs w:val="24"/>
          <w:lang w:eastAsia="tr-TR"/>
        </w:rPr>
      </w:pPr>
    </w:p>
    <w:p w:rsidR="007315D6" w:rsidRPr="007315D6" w:rsidRDefault="007315D6" w:rsidP="004475DD">
      <w:pPr>
        <w:spacing w:after="0" w:line="360" w:lineRule="auto"/>
        <w:jc w:val="both"/>
        <w:rPr>
          <w:rFonts w:ascii="Times New Roman" w:eastAsia="Times New Roman" w:hAnsi="Times New Roman" w:cs="Times New Roman"/>
          <w:b/>
          <w:color w:val="FF0000"/>
          <w:sz w:val="24"/>
          <w:szCs w:val="24"/>
          <w:lang w:eastAsia="tr-TR"/>
        </w:rPr>
      </w:pPr>
      <w:r w:rsidRPr="007315D6">
        <w:rPr>
          <w:rFonts w:ascii="Times New Roman" w:eastAsia="Times New Roman" w:hAnsi="Times New Roman" w:cs="Times New Roman"/>
          <w:sz w:val="24"/>
          <w:szCs w:val="24"/>
          <w:lang w:eastAsia="tr-TR"/>
        </w:rPr>
        <w:t>Enstitümüz Lisansüstü programlarına 2018</w:t>
      </w:r>
      <w:r w:rsidR="00CD429B">
        <w:rPr>
          <w:rFonts w:ascii="Times New Roman" w:eastAsia="Times New Roman" w:hAnsi="Times New Roman" w:cs="Times New Roman"/>
          <w:sz w:val="24"/>
          <w:szCs w:val="24"/>
          <w:lang w:eastAsia="tr-TR"/>
        </w:rPr>
        <w:t>-2019</w:t>
      </w:r>
      <w:r w:rsidRPr="007315D6">
        <w:rPr>
          <w:rFonts w:ascii="Times New Roman" w:eastAsia="Times New Roman" w:hAnsi="Times New Roman" w:cs="Times New Roman"/>
          <w:sz w:val="24"/>
          <w:szCs w:val="24"/>
          <w:lang w:eastAsia="tr-TR"/>
        </w:rPr>
        <w:t xml:space="preserve"> Eğitim-Öğretim Yılı </w:t>
      </w:r>
      <w:r w:rsidR="00CD429B">
        <w:rPr>
          <w:rFonts w:ascii="Times New Roman" w:eastAsia="Times New Roman" w:hAnsi="Times New Roman" w:cs="Times New Roman"/>
          <w:sz w:val="24"/>
          <w:szCs w:val="24"/>
          <w:lang w:eastAsia="tr-TR"/>
        </w:rPr>
        <w:t>Bahar</w:t>
      </w:r>
      <w:r w:rsidRPr="007315D6">
        <w:rPr>
          <w:rFonts w:ascii="Times New Roman" w:eastAsia="Times New Roman" w:hAnsi="Times New Roman" w:cs="Times New Roman"/>
          <w:sz w:val="24"/>
          <w:szCs w:val="24"/>
          <w:lang w:eastAsia="tr-TR"/>
        </w:rPr>
        <w:t xml:space="preserve"> Yarıyılı için </w:t>
      </w:r>
      <w:r w:rsidR="00944334">
        <w:rPr>
          <w:rFonts w:ascii="Times New Roman" w:eastAsia="Times New Roman" w:hAnsi="Times New Roman" w:cs="Times New Roman"/>
          <w:sz w:val="24"/>
          <w:szCs w:val="24"/>
          <w:lang w:eastAsia="tr-TR"/>
        </w:rPr>
        <w:t xml:space="preserve">Tezli/Tezsiz </w:t>
      </w:r>
      <w:r w:rsidRPr="007315D6">
        <w:rPr>
          <w:rFonts w:ascii="Times New Roman" w:eastAsia="Times New Roman" w:hAnsi="Times New Roman" w:cs="Times New Roman"/>
          <w:sz w:val="24"/>
          <w:szCs w:val="24"/>
          <w:lang w:eastAsia="tr-TR"/>
        </w:rPr>
        <w:t>Yüksek Lisans ve Doktora öğrencileri alınacaktır. Aşağıda belirtilen tablo başlıklarında programlar ve kontenjanlar ile</w:t>
      </w:r>
      <w:r w:rsidR="00944334">
        <w:rPr>
          <w:rFonts w:ascii="Times New Roman" w:eastAsia="Times New Roman" w:hAnsi="Times New Roman" w:cs="Times New Roman"/>
          <w:sz w:val="24"/>
          <w:szCs w:val="24"/>
          <w:lang w:eastAsia="tr-TR"/>
        </w:rPr>
        <w:t xml:space="preserve"> ilgili bilgiler şu </w:t>
      </w:r>
      <w:r w:rsidR="001F2B0E">
        <w:rPr>
          <w:rFonts w:ascii="Times New Roman" w:eastAsia="Times New Roman" w:hAnsi="Times New Roman" w:cs="Times New Roman"/>
          <w:sz w:val="24"/>
          <w:szCs w:val="24"/>
          <w:lang w:eastAsia="tr-TR"/>
        </w:rPr>
        <w:t>şekildedir:</w:t>
      </w:r>
      <w:r w:rsidR="001F2B0E" w:rsidRPr="007315D6">
        <w:rPr>
          <w:rFonts w:ascii="Times New Roman" w:eastAsia="Times New Roman" w:hAnsi="Times New Roman" w:cs="Times New Roman"/>
          <w:sz w:val="24"/>
          <w:szCs w:val="24"/>
          <w:lang w:eastAsia="tr-TR"/>
        </w:rPr>
        <w:t xml:space="preserve"> Ayrıca</w:t>
      </w:r>
      <w:r w:rsidRPr="007315D6">
        <w:rPr>
          <w:rFonts w:ascii="Times New Roman" w:eastAsia="Times New Roman" w:hAnsi="Times New Roman" w:cs="Times New Roman"/>
          <w:sz w:val="24"/>
          <w:szCs w:val="24"/>
          <w:lang w:eastAsia="tr-TR"/>
        </w:rPr>
        <w:t xml:space="preserve"> Nevşehir Hacı Bektaş Veli Üniversitesi Lisansüstü Eğitim-Öğretim Yönetmeliğinin 17. </w:t>
      </w:r>
      <w:r w:rsidR="002F377C">
        <w:rPr>
          <w:rFonts w:ascii="Times New Roman" w:eastAsia="Times New Roman" w:hAnsi="Times New Roman" w:cs="Times New Roman"/>
          <w:sz w:val="24"/>
          <w:szCs w:val="24"/>
          <w:lang w:eastAsia="tr-TR"/>
        </w:rPr>
        <w:t>m</w:t>
      </w:r>
      <w:r w:rsidRPr="007315D6">
        <w:rPr>
          <w:rFonts w:ascii="Times New Roman" w:eastAsia="Times New Roman" w:hAnsi="Times New Roman" w:cs="Times New Roman"/>
          <w:sz w:val="24"/>
          <w:szCs w:val="24"/>
          <w:lang w:eastAsia="tr-TR"/>
        </w:rPr>
        <w:t>addesi uyarınca yatay geçiş yoluyla Anabilim Dallarına Yüksek Lisans ve Doktora öğrencisi kabul edilecek</w:t>
      </w:r>
      <w:r w:rsidR="004475DD">
        <w:rPr>
          <w:rFonts w:ascii="Times New Roman" w:eastAsia="Times New Roman" w:hAnsi="Times New Roman" w:cs="Times New Roman"/>
          <w:sz w:val="24"/>
          <w:szCs w:val="24"/>
          <w:lang w:eastAsia="tr-TR"/>
        </w:rPr>
        <w:t>tir.</w:t>
      </w:r>
    </w:p>
    <w:p w:rsidR="00A11213" w:rsidRPr="003A6BA2" w:rsidRDefault="00A11213" w:rsidP="00A11213">
      <w:pPr>
        <w:widowControl w:val="0"/>
        <w:autoSpaceDE w:val="0"/>
        <w:autoSpaceDN w:val="0"/>
        <w:spacing w:after="0" w:line="242" w:lineRule="auto"/>
        <w:ind w:left="1678" w:right="1684"/>
        <w:jc w:val="center"/>
        <w:outlineLvl w:val="0"/>
        <w:rPr>
          <w:rFonts w:ascii="Times New Roman" w:eastAsia="Times New Roman" w:hAnsi="Times New Roman" w:cs="Times New Roman"/>
          <w:b/>
          <w:bCs/>
          <w:sz w:val="24"/>
          <w:szCs w:val="24"/>
          <w:lang w:eastAsia="tr-TR" w:bidi="tr-TR"/>
        </w:rPr>
      </w:pPr>
      <w:r w:rsidRPr="003A6BA2">
        <w:rPr>
          <w:rFonts w:ascii="Times New Roman" w:eastAsia="Times New Roman" w:hAnsi="Times New Roman" w:cs="Times New Roman"/>
          <w:b/>
          <w:bCs/>
          <w:color w:val="FF0000"/>
          <w:sz w:val="24"/>
          <w:szCs w:val="24"/>
          <w:lang w:eastAsia="tr-TR" w:bidi="tr-TR"/>
        </w:rPr>
        <w:t>BAŞVURU TARİHLERİ VE MÜLAKAT/BİLİM SINAVINA İLİŞKİN BAŞVURU VE SINAV TAKVİMİ</w:t>
      </w:r>
    </w:p>
    <w:p w:rsidR="00A11213" w:rsidRPr="003A6BA2" w:rsidRDefault="00A11213" w:rsidP="00A11213">
      <w:pPr>
        <w:widowControl w:val="0"/>
        <w:autoSpaceDE w:val="0"/>
        <w:autoSpaceDN w:val="0"/>
        <w:spacing w:before="11" w:after="0" w:line="240" w:lineRule="auto"/>
        <w:rPr>
          <w:rFonts w:ascii="Times New Roman" w:eastAsia="Times New Roman" w:hAnsi="Times New Roman" w:cs="Times New Roman"/>
          <w:b/>
          <w:sz w:val="11"/>
          <w:szCs w:val="24"/>
          <w:lang w:eastAsia="tr-TR" w:bidi="tr-TR"/>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229"/>
      </w:tblGrid>
      <w:tr w:rsidR="00A11213" w:rsidRPr="003A6BA2" w:rsidTr="00C37EA9">
        <w:trPr>
          <w:trHeight w:val="551"/>
          <w:jc w:val="center"/>
        </w:trPr>
        <w:tc>
          <w:tcPr>
            <w:tcW w:w="2689" w:type="dxa"/>
          </w:tcPr>
          <w:p w:rsidR="00A11213" w:rsidRPr="003A6BA2" w:rsidRDefault="00A11213" w:rsidP="003D38A3">
            <w:pPr>
              <w:spacing w:line="268" w:lineRule="exact"/>
              <w:ind w:left="107"/>
              <w:rPr>
                <w:rFonts w:ascii="Times New Roman" w:eastAsia="Times New Roman" w:hAnsi="Times New Roman" w:cs="Times New Roman"/>
                <w:sz w:val="24"/>
                <w:lang w:eastAsia="tr-TR" w:bidi="tr-TR"/>
              </w:rPr>
            </w:pPr>
            <w:r w:rsidRPr="003A6BA2">
              <w:rPr>
                <w:rFonts w:ascii="Times New Roman" w:eastAsia="Times New Roman" w:hAnsi="Times New Roman" w:cs="Times New Roman"/>
                <w:sz w:val="24"/>
                <w:lang w:eastAsia="tr-TR" w:bidi="tr-TR"/>
              </w:rPr>
              <w:t>0</w:t>
            </w:r>
            <w:r w:rsidR="00CD429B">
              <w:rPr>
                <w:rFonts w:ascii="Times New Roman" w:eastAsia="Times New Roman" w:hAnsi="Times New Roman" w:cs="Times New Roman"/>
                <w:sz w:val="24"/>
                <w:lang w:eastAsia="tr-TR" w:bidi="tr-TR"/>
              </w:rPr>
              <w:t>7-1</w:t>
            </w:r>
            <w:r w:rsidR="003D38A3">
              <w:rPr>
                <w:rFonts w:ascii="Times New Roman" w:eastAsia="Times New Roman" w:hAnsi="Times New Roman" w:cs="Times New Roman"/>
                <w:sz w:val="24"/>
                <w:lang w:eastAsia="tr-TR" w:bidi="tr-TR"/>
              </w:rPr>
              <w:t>3</w:t>
            </w:r>
            <w:r w:rsidR="00CD429B">
              <w:rPr>
                <w:rFonts w:ascii="Times New Roman" w:eastAsia="Times New Roman" w:hAnsi="Times New Roman" w:cs="Times New Roman"/>
                <w:sz w:val="24"/>
                <w:lang w:eastAsia="tr-TR" w:bidi="tr-TR"/>
              </w:rPr>
              <w:t xml:space="preserve"> </w:t>
            </w:r>
            <w:proofErr w:type="spellStart"/>
            <w:r w:rsidR="00CD429B">
              <w:rPr>
                <w:rFonts w:ascii="Times New Roman" w:eastAsia="Times New Roman" w:hAnsi="Times New Roman" w:cs="Times New Roman"/>
                <w:sz w:val="24"/>
                <w:lang w:eastAsia="tr-TR" w:bidi="tr-TR"/>
              </w:rPr>
              <w:t>Ocak</w:t>
            </w:r>
            <w:proofErr w:type="spellEnd"/>
            <w:r w:rsidR="00CD429B">
              <w:rPr>
                <w:rFonts w:ascii="Times New Roman" w:eastAsia="Times New Roman" w:hAnsi="Times New Roman" w:cs="Times New Roman"/>
                <w:sz w:val="24"/>
                <w:lang w:eastAsia="tr-TR" w:bidi="tr-TR"/>
              </w:rPr>
              <w:t xml:space="preserve"> 2019</w:t>
            </w:r>
            <w:r>
              <w:rPr>
                <w:rFonts w:ascii="Times New Roman" w:eastAsia="Times New Roman" w:hAnsi="Times New Roman" w:cs="Times New Roman"/>
                <w:sz w:val="24"/>
                <w:lang w:eastAsia="tr-TR" w:bidi="tr-TR"/>
              </w:rPr>
              <w:t xml:space="preserve"> </w:t>
            </w:r>
            <w:r w:rsidRPr="003A6BA2">
              <w:rPr>
                <w:rFonts w:ascii="Times New Roman" w:eastAsia="Times New Roman" w:hAnsi="Times New Roman" w:cs="Times New Roman"/>
                <w:color w:val="FF0000"/>
                <w:sz w:val="24"/>
                <w:lang w:eastAsia="tr-TR" w:bidi="tr-TR"/>
              </w:rPr>
              <w:t>(</w:t>
            </w:r>
            <w:proofErr w:type="spellStart"/>
            <w:r w:rsidRPr="003A6BA2">
              <w:rPr>
                <w:rFonts w:ascii="Times New Roman" w:eastAsia="Times New Roman" w:hAnsi="Times New Roman" w:cs="Times New Roman"/>
                <w:color w:val="FF0000"/>
                <w:sz w:val="24"/>
                <w:lang w:eastAsia="tr-TR" w:bidi="tr-TR"/>
              </w:rPr>
              <w:t>Saat</w:t>
            </w:r>
            <w:proofErr w:type="spellEnd"/>
            <w:r w:rsidRPr="003A6BA2">
              <w:rPr>
                <w:rFonts w:ascii="Times New Roman" w:eastAsia="Times New Roman" w:hAnsi="Times New Roman" w:cs="Times New Roman"/>
                <w:color w:val="FF0000"/>
                <w:sz w:val="24"/>
                <w:lang w:eastAsia="tr-TR" w:bidi="tr-TR"/>
              </w:rPr>
              <w:t xml:space="preserve"> </w:t>
            </w:r>
            <w:r w:rsidR="00CD429B">
              <w:rPr>
                <w:rFonts w:ascii="Times New Roman" w:eastAsia="Times New Roman" w:hAnsi="Times New Roman" w:cs="Times New Roman"/>
                <w:color w:val="FF0000"/>
                <w:sz w:val="24"/>
                <w:lang w:eastAsia="tr-TR" w:bidi="tr-TR"/>
              </w:rPr>
              <w:t>17</w:t>
            </w:r>
            <w:r w:rsidRPr="003A6BA2">
              <w:rPr>
                <w:rFonts w:ascii="Times New Roman" w:eastAsia="Times New Roman" w:hAnsi="Times New Roman" w:cs="Times New Roman"/>
                <w:color w:val="FF0000"/>
                <w:sz w:val="24"/>
                <w:lang w:eastAsia="tr-TR" w:bidi="tr-TR"/>
              </w:rPr>
              <w:t xml:space="preserve">.00’ye </w:t>
            </w:r>
            <w:proofErr w:type="spellStart"/>
            <w:r w:rsidRPr="003A6BA2">
              <w:rPr>
                <w:rFonts w:ascii="Times New Roman" w:eastAsia="Times New Roman" w:hAnsi="Times New Roman" w:cs="Times New Roman"/>
                <w:color w:val="FF0000"/>
                <w:sz w:val="24"/>
                <w:lang w:eastAsia="tr-TR" w:bidi="tr-TR"/>
              </w:rPr>
              <w:t>kadar</w:t>
            </w:r>
            <w:proofErr w:type="spellEnd"/>
            <w:r w:rsidRPr="003A6BA2">
              <w:rPr>
                <w:rFonts w:ascii="Times New Roman" w:eastAsia="Times New Roman" w:hAnsi="Times New Roman" w:cs="Times New Roman"/>
                <w:color w:val="FF0000"/>
                <w:sz w:val="24"/>
                <w:lang w:eastAsia="tr-TR" w:bidi="tr-TR"/>
              </w:rPr>
              <w:t>)</w:t>
            </w:r>
          </w:p>
        </w:tc>
        <w:tc>
          <w:tcPr>
            <w:tcW w:w="7229" w:type="dxa"/>
          </w:tcPr>
          <w:p w:rsidR="00A11213" w:rsidRPr="003A6BA2" w:rsidRDefault="00A11213" w:rsidP="0075693B">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Lisansüstü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programlara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alınması</w:t>
            </w:r>
            <w:proofErr w:type="spellEnd"/>
            <w:r w:rsidRPr="003A6BA2">
              <w:rPr>
                <w:rFonts w:ascii="Times New Roman" w:eastAsia="Times New Roman" w:hAnsi="Times New Roman" w:cs="Times New Roman"/>
                <w:sz w:val="24"/>
                <w:lang w:eastAsia="tr-TR" w:bidi="tr-TR"/>
              </w:rPr>
              <w:t xml:space="preserve"> </w:t>
            </w:r>
            <w:hyperlink r:id="rId6">
              <w:r w:rsidRPr="003A6BA2">
                <w:rPr>
                  <w:rFonts w:ascii="Times New Roman" w:eastAsia="Times New Roman" w:hAnsi="Times New Roman" w:cs="Times New Roman"/>
                  <w:color w:val="0462C1"/>
                  <w:sz w:val="24"/>
                  <w:u w:val="single" w:color="0462C1"/>
                  <w:lang w:eastAsia="tr-TR" w:bidi="tr-TR"/>
                </w:rPr>
                <w:t>http://aday.nevsehir.edu.tr</w:t>
              </w:r>
            </w:hyperlink>
          </w:p>
          <w:p w:rsidR="00A11213" w:rsidRPr="003A6BA2" w:rsidRDefault="00A11213" w:rsidP="003D38A3">
            <w:pPr>
              <w:spacing w:line="264" w:lineRule="exact"/>
              <w:ind w:left="16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adresinden</w:t>
            </w:r>
            <w:proofErr w:type="spellEnd"/>
            <w:r w:rsidRPr="003A6BA2">
              <w:rPr>
                <w:rFonts w:ascii="Times New Roman" w:eastAsia="Times New Roman" w:hAnsi="Times New Roman" w:cs="Times New Roman"/>
                <w:sz w:val="24"/>
                <w:lang w:eastAsia="tr-TR" w:bidi="tr-TR"/>
              </w:rPr>
              <w:t xml:space="preserve"> online </w:t>
            </w:r>
            <w:proofErr w:type="spellStart"/>
            <w:r w:rsidRPr="003A6BA2">
              <w:rPr>
                <w:rFonts w:ascii="Times New Roman" w:eastAsia="Times New Roman" w:hAnsi="Times New Roman" w:cs="Times New Roman"/>
                <w:sz w:val="24"/>
                <w:lang w:eastAsia="tr-TR" w:bidi="tr-TR"/>
              </w:rPr>
              <w:t>olarak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yapılacaktır</w:t>
            </w:r>
            <w:proofErr w:type="spellEnd"/>
          </w:p>
        </w:tc>
      </w:tr>
      <w:tr w:rsidR="00A11213" w:rsidRPr="003A6BA2" w:rsidTr="00C37EA9">
        <w:trPr>
          <w:trHeight w:val="551"/>
          <w:jc w:val="center"/>
        </w:trPr>
        <w:tc>
          <w:tcPr>
            <w:tcW w:w="2689" w:type="dxa"/>
            <w:shd w:val="clear" w:color="auto" w:fill="D9D9D9"/>
          </w:tcPr>
          <w:p w:rsidR="00A11213" w:rsidRPr="003A6BA2" w:rsidRDefault="00CD429B" w:rsidP="003D38A3">
            <w:pPr>
              <w:spacing w:line="268" w:lineRule="exact"/>
              <w:ind w:left="107"/>
              <w:rPr>
                <w:rFonts w:ascii="Times New Roman" w:eastAsia="Times New Roman" w:hAnsi="Times New Roman" w:cs="Times New Roman"/>
                <w:sz w:val="24"/>
                <w:lang w:eastAsia="tr-TR" w:bidi="tr-TR"/>
              </w:rPr>
            </w:pPr>
            <w:r w:rsidRPr="003A6BA2">
              <w:rPr>
                <w:rFonts w:ascii="Times New Roman" w:eastAsia="Times New Roman" w:hAnsi="Times New Roman" w:cs="Times New Roman"/>
                <w:sz w:val="24"/>
                <w:lang w:eastAsia="tr-TR" w:bidi="tr-TR"/>
              </w:rPr>
              <w:t>0</w:t>
            </w:r>
            <w:r>
              <w:rPr>
                <w:rFonts w:ascii="Times New Roman" w:eastAsia="Times New Roman" w:hAnsi="Times New Roman" w:cs="Times New Roman"/>
                <w:sz w:val="24"/>
                <w:lang w:eastAsia="tr-TR" w:bidi="tr-TR"/>
              </w:rPr>
              <w:t>7-1</w:t>
            </w:r>
            <w:r w:rsidR="003D38A3">
              <w:rPr>
                <w:rFonts w:ascii="Times New Roman" w:eastAsia="Times New Roman" w:hAnsi="Times New Roman" w:cs="Times New Roman"/>
                <w:sz w:val="24"/>
                <w:lang w:eastAsia="tr-TR" w:bidi="tr-TR"/>
              </w:rPr>
              <w:t>3</w:t>
            </w:r>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Ocak</w:t>
            </w:r>
            <w:proofErr w:type="spellEnd"/>
            <w:r>
              <w:rPr>
                <w:rFonts w:ascii="Times New Roman" w:eastAsia="Times New Roman" w:hAnsi="Times New Roman" w:cs="Times New Roman"/>
                <w:sz w:val="24"/>
                <w:lang w:eastAsia="tr-TR" w:bidi="tr-TR"/>
              </w:rPr>
              <w:t xml:space="preserve"> 2019 </w:t>
            </w:r>
            <w:r w:rsidRPr="003A6BA2">
              <w:rPr>
                <w:rFonts w:ascii="Times New Roman" w:eastAsia="Times New Roman" w:hAnsi="Times New Roman" w:cs="Times New Roman"/>
                <w:color w:val="FF0000"/>
                <w:sz w:val="24"/>
                <w:lang w:eastAsia="tr-TR" w:bidi="tr-TR"/>
              </w:rPr>
              <w:t>(</w:t>
            </w:r>
            <w:proofErr w:type="spellStart"/>
            <w:r w:rsidRPr="003A6BA2">
              <w:rPr>
                <w:rFonts w:ascii="Times New Roman" w:eastAsia="Times New Roman" w:hAnsi="Times New Roman" w:cs="Times New Roman"/>
                <w:color w:val="FF0000"/>
                <w:sz w:val="24"/>
                <w:lang w:eastAsia="tr-TR" w:bidi="tr-TR"/>
              </w:rPr>
              <w:t>Saat</w:t>
            </w:r>
            <w:proofErr w:type="spellEnd"/>
            <w:r w:rsidRPr="003A6BA2">
              <w:rPr>
                <w:rFonts w:ascii="Times New Roman" w:eastAsia="Times New Roman" w:hAnsi="Times New Roman" w:cs="Times New Roman"/>
                <w:color w:val="FF0000"/>
                <w:sz w:val="24"/>
                <w:lang w:eastAsia="tr-TR" w:bidi="tr-TR"/>
              </w:rPr>
              <w:t xml:space="preserve"> </w:t>
            </w:r>
            <w:r>
              <w:rPr>
                <w:rFonts w:ascii="Times New Roman" w:eastAsia="Times New Roman" w:hAnsi="Times New Roman" w:cs="Times New Roman"/>
                <w:color w:val="FF0000"/>
                <w:sz w:val="24"/>
                <w:lang w:eastAsia="tr-TR" w:bidi="tr-TR"/>
              </w:rPr>
              <w:t>17</w:t>
            </w:r>
            <w:r w:rsidRPr="003A6BA2">
              <w:rPr>
                <w:rFonts w:ascii="Times New Roman" w:eastAsia="Times New Roman" w:hAnsi="Times New Roman" w:cs="Times New Roman"/>
                <w:color w:val="FF0000"/>
                <w:sz w:val="24"/>
                <w:lang w:eastAsia="tr-TR" w:bidi="tr-TR"/>
              </w:rPr>
              <w:t xml:space="preserve">.00’ye </w:t>
            </w:r>
            <w:proofErr w:type="spellStart"/>
            <w:r w:rsidRPr="003A6BA2">
              <w:rPr>
                <w:rFonts w:ascii="Times New Roman" w:eastAsia="Times New Roman" w:hAnsi="Times New Roman" w:cs="Times New Roman"/>
                <w:color w:val="FF0000"/>
                <w:sz w:val="24"/>
                <w:lang w:eastAsia="tr-TR" w:bidi="tr-TR"/>
              </w:rPr>
              <w:t>kadar</w:t>
            </w:r>
            <w:proofErr w:type="spellEnd"/>
            <w:r w:rsidRPr="003A6BA2">
              <w:rPr>
                <w:rFonts w:ascii="Times New Roman" w:eastAsia="Times New Roman" w:hAnsi="Times New Roman" w:cs="Times New Roman"/>
                <w:color w:val="FF0000"/>
                <w:sz w:val="24"/>
                <w:lang w:eastAsia="tr-TR" w:bidi="tr-TR"/>
              </w:rPr>
              <w:t>)</w:t>
            </w:r>
          </w:p>
        </w:tc>
        <w:tc>
          <w:tcPr>
            <w:tcW w:w="7229" w:type="dxa"/>
            <w:shd w:val="clear" w:color="auto" w:fill="D9D9D9"/>
          </w:tcPr>
          <w:p w:rsidR="00A11213" w:rsidRPr="003A6BA2" w:rsidRDefault="00A11213" w:rsidP="00A11213">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Yabancı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uyruklu</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alınması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Üniversite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tanınırlık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w:t>
            </w:r>
            <w:proofErr w:type="spellEnd"/>
            <w:r>
              <w:rPr>
                <w:rFonts w:ascii="Times New Roman" w:eastAsia="Times New Roman" w:hAnsi="Times New Roman" w:cs="Times New Roman"/>
                <w:sz w:val="24"/>
                <w:lang w:eastAsia="tr-TR" w:bidi="tr-TR"/>
              </w:rPr>
              <w:t xml:space="preserve"> </w:t>
            </w:r>
            <w:r w:rsidRPr="003A6BA2">
              <w:rPr>
                <w:rFonts w:ascii="Times New Roman" w:eastAsia="Times New Roman" w:hAnsi="Times New Roman" w:cs="Times New Roman"/>
                <w:sz w:val="24"/>
                <w:lang w:eastAsia="tr-TR" w:bidi="tr-TR"/>
              </w:rPr>
              <w:t xml:space="preserve">da </w:t>
            </w:r>
            <w:proofErr w:type="spellStart"/>
            <w:r w:rsidRPr="003A6BA2">
              <w:rPr>
                <w:rFonts w:ascii="Times New Roman" w:eastAsia="Times New Roman" w:hAnsi="Times New Roman" w:cs="Times New Roman"/>
                <w:sz w:val="24"/>
                <w:lang w:eastAsia="tr-TR" w:bidi="tr-TR"/>
              </w:rPr>
              <w:t>denklik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belgesi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olanlar</w:t>
            </w:r>
            <w:proofErr w:type="spellEnd"/>
            <w:r w:rsidRPr="003A6BA2">
              <w:rPr>
                <w:rFonts w:ascii="Times New Roman" w:eastAsia="Times New Roman" w:hAnsi="Times New Roman" w:cs="Times New Roman"/>
                <w:sz w:val="24"/>
                <w:lang w:eastAsia="tr-TR" w:bidi="tr-TR"/>
              </w:rPr>
              <w:t>)</w:t>
            </w:r>
            <w:r w:rsidR="00A012D8">
              <w:rPr>
                <w:rFonts w:ascii="Times New Roman" w:eastAsia="Times New Roman" w:hAnsi="Times New Roman" w:cs="Times New Roman"/>
                <w:sz w:val="24"/>
                <w:lang w:eastAsia="tr-TR" w:bidi="tr-TR"/>
              </w:rPr>
              <w:t>.</w:t>
            </w:r>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şahsen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yapılacaktır</w:t>
            </w:r>
            <w:proofErr w:type="spellEnd"/>
            <w:r w:rsidRPr="003A6BA2">
              <w:rPr>
                <w:rFonts w:ascii="Times New Roman" w:eastAsia="Times New Roman" w:hAnsi="Times New Roman" w:cs="Times New Roman"/>
                <w:sz w:val="24"/>
                <w:lang w:eastAsia="tr-TR" w:bidi="tr-TR"/>
              </w:rPr>
              <w:t>.</w:t>
            </w:r>
          </w:p>
        </w:tc>
      </w:tr>
      <w:tr w:rsidR="00A11213" w:rsidRPr="003A6BA2" w:rsidTr="00C37EA9">
        <w:trPr>
          <w:trHeight w:val="350"/>
          <w:jc w:val="center"/>
        </w:trPr>
        <w:tc>
          <w:tcPr>
            <w:tcW w:w="2689" w:type="dxa"/>
          </w:tcPr>
          <w:p w:rsidR="00A11213" w:rsidRPr="003A6BA2" w:rsidRDefault="00CD429B" w:rsidP="003D38A3">
            <w:pPr>
              <w:spacing w:line="268" w:lineRule="exact"/>
              <w:ind w:left="107"/>
              <w:rPr>
                <w:rFonts w:ascii="Times New Roman" w:eastAsia="Times New Roman" w:hAnsi="Times New Roman" w:cs="Times New Roman"/>
                <w:sz w:val="24"/>
                <w:lang w:eastAsia="tr-TR" w:bidi="tr-TR"/>
              </w:rPr>
            </w:pPr>
            <w:r w:rsidRPr="003A6BA2">
              <w:rPr>
                <w:rFonts w:ascii="Times New Roman" w:eastAsia="Times New Roman" w:hAnsi="Times New Roman" w:cs="Times New Roman"/>
                <w:sz w:val="24"/>
                <w:lang w:eastAsia="tr-TR" w:bidi="tr-TR"/>
              </w:rPr>
              <w:t>0</w:t>
            </w:r>
            <w:r>
              <w:rPr>
                <w:rFonts w:ascii="Times New Roman" w:eastAsia="Times New Roman" w:hAnsi="Times New Roman" w:cs="Times New Roman"/>
                <w:sz w:val="24"/>
                <w:lang w:eastAsia="tr-TR" w:bidi="tr-TR"/>
              </w:rPr>
              <w:t>7-1</w:t>
            </w:r>
            <w:r w:rsidR="003D38A3">
              <w:rPr>
                <w:rFonts w:ascii="Times New Roman" w:eastAsia="Times New Roman" w:hAnsi="Times New Roman" w:cs="Times New Roman"/>
                <w:sz w:val="24"/>
                <w:lang w:eastAsia="tr-TR" w:bidi="tr-TR"/>
              </w:rPr>
              <w:t>3</w:t>
            </w:r>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Ocak</w:t>
            </w:r>
            <w:proofErr w:type="spellEnd"/>
            <w:r>
              <w:rPr>
                <w:rFonts w:ascii="Times New Roman" w:eastAsia="Times New Roman" w:hAnsi="Times New Roman" w:cs="Times New Roman"/>
                <w:sz w:val="24"/>
                <w:lang w:eastAsia="tr-TR" w:bidi="tr-TR"/>
              </w:rPr>
              <w:t xml:space="preserve"> 2019 </w:t>
            </w:r>
            <w:r w:rsidRPr="003A6BA2">
              <w:rPr>
                <w:rFonts w:ascii="Times New Roman" w:eastAsia="Times New Roman" w:hAnsi="Times New Roman" w:cs="Times New Roman"/>
                <w:color w:val="FF0000"/>
                <w:sz w:val="24"/>
                <w:lang w:eastAsia="tr-TR" w:bidi="tr-TR"/>
              </w:rPr>
              <w:t>(</w:t>
            </w:r>
            <w:proofErr w:type="spellStart"/>
            <w:r w:rsidRPr="003A6BA2">
              <w:rPr>
                <w:rFonts w:ascii="Times New Roman" w:eastAsia="Times New Roman" w:hAnsi="Times New Roman" w:cs="Times New Roman"/>
                <w:color w:val="FF0000"/>
                <w:sz w:val="24"/>
                <w:lang w:eastAsia="tr-TR" w:bidi="tr-TR"/>
              </w:rPr>
              <w:t>Saat</w:t>
            </w:r>
            <w:proofErr w:type="spellEnd"/>
            <w:r w:rsidRPr="003A6BA2">
              <w:rPr>
                <w:rFonts w:ascii="Times New Roman" w:eastAsia="Times New Roman" w:hAnsi="Times New Roman" w:cs="Times New Roman"/>
                <w:color w:val="FF0000"/>
                <w:sz w:val="24"/>
                <w:lang w:eastAsia="tr-TR" w:bidi="tr-TR"/>
              </w:rPr>
              <w:t xml:space="preserve"> </w:t>
            </w:r>
            <w:r>
              <w:rPr>
                <w:rFonts w:ascii="Times New Roman" w:eastAsia="Times New Roman" w:hAnsi="Times New Roman" w:cs="Times New Roman"/>
                <w:color w:val="FF0000"/>
                <w:sz w:val="24"/>
                <w:lang w:eastAsia="tr-TR" w:bidi="tr-TR"/>
              </w:rPr>
              <w:t>17</w:t>
            </w:r>
            <w:r w:rsidRPr="003A6BA2">
              <w:rPr>
                <w:rFonts w:ascii="Times New Roman" w:eastAsia="Times New Roman" w:hAnsi="Times New Roman" w:cs="Times New Roman"/>
                <w:color w:val="FF0000"/>
                <w:sz w:val="24"/>
                <w:lang w:eastAsia="tr-TR" w:bidi="tr-TR"/>
              </w:rPr>
              <w:t xml:space="preserve">.00’ye </w:t>
            </w:r>
            <w:proofErr w:type="spellStart"/>
            <w:r w:rsidRPr="003A6BA2">
              <w:rPr>
                <w:rFonts w:ascii="Times New Roman" w:eastAsia="Times New Roman" w:hAnsi="Times New Roman" w:cs="Times New Roman"/>
                <w:color w:val="FF0000"/>
                <w:sz w:val="24"/>
                <w:lang w:eastAsia="tr-TR" w:bidi="tr-TR"/>
              </w:rPr>
              <w:t>kadar</w:t>
            </w:r>
            <w:proofErr w:type="spellEnd"/>
            <w:r w:rsidRPr="003A6BA2">
              <w:rPr>
                <w:rFonts w:ascii="Times New Roman" w:eastAsia="Times New Roman" w:hAnsi="Times New Roman" w:cs="Times New Roman"/>
                <w:color w:val="FF0000"/>
                <w:sz w:val="24"/>
                <w:lang w:eastAsia="tr-TR" w:bidi="tr-TR"/>
              </w:rPr>
              <w:t>)</w:t>
            </w:r>
          </w:p>
        </w:tc>
        <w:tc>
          <w:tcPr>
            <w:tcW w:w="7229" w:type="dxa"/>
          </w:tcPr>
          <w:p w:rsidR="00A11213" w:rsidRPr="003A6BA2" w:rsidRDefault="00A11213" w:rsidP="0075693B">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Yatay</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geçiş</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alınması</w:t>
            </w:r>
            <w:proofErr w:type="spellEnd"/>
            <w:r w:rsidR="00A012D8">
              <w:rPr>
                <w:rFonts w:ascii="Times New Roman" w:eastAsia="Times New Roman" w:hAnsi="Times New Roman" w:cs="Times New Roman"/>
                <w:sz w:val="24"/>
                <w:lang w:eastAsia="tr-TR" w:bidi="tr-TR"/>
              </w:rPr>
              <w:t>.</w:t>
            </w:r>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şahsen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yapılacaktır</w:t>
            </w:r>
            <w:proofErr w:type="spellEnd"/>
            <w:r w:rsidRPr="003A6BA2">
              <w:rPr>
                <w:rFonts w:ascii="Times New Roman" w:eastAsia="Times New Roman" w:hAnsi="Times New Roman" w:cs="Times New Roman"/>
                <w:sz w:val="24"/>
                <w:lang w:eastAsia="tr-TR" w:bidi="tr-TR"/>
              </w:rPr>
              <w:t>.</w:t>
            </w:r>
          </w:p>
        </w:tc>
      </w:tr>
      <w:tr w:rsidR="00A11213" w:rsidRPr="003A6BA2" w:rsidTr="00C37EA9">
        <w:trPr>
          <w:trHeight w:val="412"/>
          <w:jc w:val="center"/>
        </w:trPr>
        <w:tc>
          <w:tcPr>
            <w:tcW w:w="2689" w:type="dxa"/>
            <w:shd w:val="clear" w:color="auto" w:fill="D9D9D9"/>
          </w:tcPr>
          <w:p w:rsidR="00A11213" w:rsidRPr="003A6BA2" w:rsidRDefault="00A11213" w:rsidP="00CD429B">
            <w:pPr>
              <w:spacing w:line="258" w:lineRule="exact"/>
              <w:ind w:left="107"/>
              <w:rPr>
                <w:rFonts w:ascii="Times New Roman" w:eastAsia="Times New Roman" w:hAnsi="Times New Roman" w:cs="Times New Roman"/>
                <w:sz w:val="24"/>
                <w:lang w:eastAsia="tr-TR" w:bidi="tr-TR"/>
              </w:rPr>
            </w:pPr>
            <w:r w:rsidRPr="003A6BA2">
              <w:rPr>
                <w:rFonts w:ascii="Times New Roman" w:eastAsia="Times New Roman" w:hAnsi="Times New Roman" w:cs="Times New Roman"/>
                <w:sz w:val="24"/>
                <w:lang w:eastAsia="tr-TR" w:bidi="tr-TR"/>
              </w:rPr>
              <w:t>1</w:t>
            </w:r>
            <w:r w:rsidR="00CD429B">
              <w:rPr>
                <w:rFonts w:ascii="Times New Roman" w:eastAsia="Times New Roman" w:hAnsi="Times New Roman" w:cs="Times New Roman"/>
                <w:sz w:val="24"/>
                <w:lang w:eastAsia="tr-TR" w:bidi="tr-TR"/>
              </w:rPr>
              <w:t xml:space="preserve">6 </w:t>
            </w:r>
            <w:proofErr w:type="spellStart"/>
            <w:r w:rsidR="00CD429B">
              <w:rPr>
                <w:rFonts w:ascii="Times New Roman" w:eastAsia="Times New Roman" w:hAnsi="Times New Roman" w:cs="Times New Roman"/>
                <w:sz w:val="24"/>
                <w:lang w:eastAsia="tr-TR" w:bidi="tr-TR"/>
              </w:rPr>
              <w:t>Ocak</w:t>
            </w:r>
            <w:proofErr w:type="spellEnd"/>
            <w:r w:rsidR="00CD429B">
              <w:rPr>
                <w:rFonts w:ascii="Times New Roman" w:eastAsia="Times New Roman" w:hAnsi="Times New Roman" w:cs="Times New Roman"/>
                <w:sz w:val="24"/>
                <w:lang w:eastAsia="tr-TR" w:bidi="tr-TR"/>
              </w:rPr>
              <w:t xml:space="preserve"> 2019</w:t>
            </w:r>
          </w:p>
        </w:tc>
        <w:tc>
          <w:tcPr>
            <w:tcW w:w="7229" w:type="dxa"/>
            <w:shd w:val="clear" w:color="auto" w:fill="D9D9D9"/>
          </w:tcPr>
          <w:p w:rsidR="00A11213" w:rsidRPr="003A6BA2" w:rsidRDefault="00A11213" w:rsidP="00C475F1">
            <w:pPr>
              <w:spacing w:line="258" w:lineRule="exact"/>
              <w:ind w:left="-991" w:firstLine="1099"/>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Mülakat</w:t>
            </w:r>
            <w:proofErr w:type="spellEnd"/>
            <w:r w:rsidRPr="003A6BA2">
              <w:rPr>
                <w:rFonts w:ascii="Times New Roman" w:eastAsia="Times New Roman" w:hAnsi="Times New Roman" w:cs="Times New Roman"/>
                <w:sz w:val="24"/>
                <w:lang w:eastAsia="tr-TR" w:bidi="tr-TR"/>
              </w:rPr>
              <w:t>/</w:t>
            </w:r>
            <w:proofErr w:type="spellStart"/>
            <w:r w:rsidRPr="003A6BA2">
              <w:rPr>
                <w:rFonts w:ascii="Times New Roman" w:eastAsia="Times New Roman" w:hAnsi="Times New Roman" w:cs="Times New Roman"/>
                <w:sz w:val="24"/>
                <w:lang w:eastAsia="tr-TR" w:bidi="tr-TR"/>
              </w:rPr>
              <w:t>Bilim</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Sınavına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alınacak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adayların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ilanı</w:t>
            </w:r>
            <w:proofErr w:type="spellEnd"/>
            <w:r w:rsidRPr="003A6BA2">
              <w:rPr>
                <w:rFonts w:ascii="Times New Roman" w:eastAsia="Times New Roman" w:hAnsi="Times New Roman" w:cs="Times New Roman"/>
                <w:sz w:val="24"/>
                <w:lang w:eastAsia="tr-TR" w:bidi="tr-TR"/>
              </w:rPr>
              <w:t xml:space="preserve"> (İnternet </w:t>
            </w:r>
            <w:proofErr w:type="spellStart"/>
            <w:r w:rsidRPr="003A6BA2">
              <w:rPr>
                <w:rFonts w:ascii="Times New Roman" w:eastAsia="Times New Roman" w:hAnsi="Times New Roman" w:cs="Times New Roman"/>
                <w:sz w:val="24"/>
                <w:lang w:eastAsia="tr-TR" w:bidi="tr-TR"/>
              </w:rPr>
              <w:t>sayfasından</w:t>
            </w:r>
            <w:proofErr w:type="spellEnd"/>
            <w:r w:rsidRPr="003A6BA2">
              <w:rPr>
                <w:rFonts w:ascii="Times New Roman" w:eastAsia="Times New Roman" w:hAnsi="Times New Roman" w:cs="Times New Roman"/>
                <w:sz w:val="24"/>
                <w:lang w:eastAsia="tr-TR" w:bidi="tr-TR"/>
              </w:rPr>
              <w:t>)</w:t>
            </w:r>
          </w:p>
        </w:tc>
      </w:tr>
      <w:tr w:rsidR="00A11213" w:rsidRPr="003A6BA2" w:rsidTr="00C37EA9">
        <w:trPr>
          <w:trHeight w:val="632"/>
          <w:jc w:val="center"/>
        </w:trPr>
        <w:tc>
          <w:tcPr>
            <w:tcW w:w="2689" w:type="dxa"/>
          </w:tcPr>
          <w:p w:rsidR="00A11213" w:rsidRPr="003A6BA2" w:rsidRDefault="006815F2" w:rsidP="00CD429B">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21-22</w:t>
            </w:r>
            <w:r w:rsidR="00CD429B">
              <w:rPr>
                <w:rFonts w:ascii="Times New Roman" w:eastAsia="Times New Roman" w:hAnsi="Times New Roman" w:cs="Times New Roman"/>
                <w:sz w:val="24"/>
                <w:lang w:eastAsia="tr-TR" w:bidi="tr-TR"/>
              </w:rPr>
              <w:t xml:space="preserve"> </w:t>
            </w:r>
            <w:proofErr w:type="spellStart"/>
            <w:r w:rsidR="00CD429B">
              <w:rPr>
                <w:rFonts w:ascii="Times New Roman" w:eastAsia="Times New Roman" w:hAnsi="Times New Roman" w:cs="Times New Roman"/>
                <w:sz w:val="24"/>
                <w:lang w:eastAsia="tr-TR" w:bidi="tr-TR"/>
              </w:rPr>
              <w:t>Ocak</w:t>
            </w:r>
            <w:proofErr w:type="spellEnd"/>
            <w:r w:rsidR="00CD429B">
              <w:rPr>
                <w:rFonts w:ascii="Times New Roman" w:eastAsia="Times New Roman" w:hAnsi="Times New Roman" w:cs="Times New Roman"/>
                <w:sz w:val="24"/>
                <w:lang w:eastAsia="tr-TR" w:bidi="tr-TR"/>
              </w:rPr>
              <w:t xml:space="preserve"> 2019</w:t>
            </w:r>
            <w:r w:rsidR="00A11213" w:rsidRPr="003A6BA2">
              <w:rPr>
                <w:rFonts w:ascii="Times New Roman" w:eastAsia="Times New Roman" w:hAnsi="Times New Roman" w:cs="Times New Roman"/>
                <w:sz w:val="24"/>
                <w:lang w:eastAsia="tr-TR" w:bidi="tr-TR"/>
              </w:rPr>
              <w:t xml:space="preserve"> </w:t>
            </w:r>
          </w:p>
        </w:tc>
        <w:tc>
          <w:tcPr>
            <w:tcW w:w="7229" w:type="dxa"/>
          </w:tcPr>
          <w:p w:rsidR="00A11213" w:rsidRPr="003A6BA2" w:rsidRDefault="00A11213" w:rsidP="008B2624">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Lisansüstü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programlara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Tezli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Yüksek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Lisans</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ve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Doktora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w:t>
            </w:r>
            <w:proofErr w:type="spellEnd"/>
            <w:r w:rsidRPr="003A6BA2">
              <w:rPr>
                <w:rFonts w:ascii="Times New Roman" w:eastAsia="Times New Roman" w:hAnsi="Times New Roman" w:cs="Times New Roman"/>
                <w:sz w:val="24"/>
                <w:lang w:eastAsia="tr-TR" w:bidi="tr-TR"/>
              </w:rPr>
              <w:t xml:space="preserve"> </w:t>
            </w:r>
            <w:proofErr w:type="spellStart"/>
            <w:r w:rsidR="008B2624">
              <w:rPr>
                <w:rFonts w:ascii="Times New Roman" w:eastAsia="Times New Roman" w:hAnsi="Times New Roman" w:cs="Times New Roman"/>
                <w:sz w:val="24"/>
                <w:lang w:eastAsia="tr-TR" w:bidi="tr-TR"/>
              </w:rPr>
              <w:t>k</w:t>
            </w:r>
            <w:r w:rsidR="00B31805">
              <w:rPr>
                <w:rFonts w:ascii="Times New Roman" w:eastAsia="Times New Roman" w:hAnsi="Times New Roman" w:cs="Times New Roman"/>
                <w:sz w:val="24"/>
                <w:lang w:eastAsia="tr-TR" w:bidi="tr-TR"/>
              </w:rPr>
              <w:t>abul</w:t>
            </w:r>
            <w:proofErr w:type="spellEnd"/>
            <w:r w:rsidR="00B31805">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edilen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adayların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Mülakat</w:t>
            </w:r>
            <w:proofErr w:type="spellEnd"/>
            <w:r w:rsidRPr="003A6BA2">
              <w:rPr>
                <w:rFonts w:ascii="Times New Roman" w:eastAsia="Times New Roman" w:hAnsi="Times New Roman" w:cs="Times New Roman"/>
                <w:sz w:val="24"/>
                <w:lang w:eastAsia="tr-TR" w:bidi="tr-TR"/>
              </w:rPr>
              <w:t>/</w:t>
            </w:r>
            <w:proofErr w:type="spellStart"/>
            <w:r w:rsidRPr="003A6BA2">
              <w:rPr>
                <w:rFonts w:ascii="Times New Roman" w:eastAsia="Times New Roman" w:hAnsi="Times New Roman" w:cs="Times New Roman"/>
                <w:sz w:val="24"/>
                <w:lang w:eastAsia="tr-TR" w:bidi="tr-TR"/>
              </w:rPr>
              <w:t>Bilim</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Sınavlarının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yapılması</w:t>
            </w:r>
            <w:proofErr w:type="spellEnd"/>
            <w:r w:rsidRPr="003A6BA2">
              <w:rPr>
                <w:rFonts w:ascii="Times New Roman" w:eastAsia="Times New Roman" w:hAnsi="Times New Roman" w:cs="Times New Roman"/>
                <w:sz w:val="24"/>
                <w:lang w:eastAsia="tr-TR" w:bidi="tr-TR"/>
              </w:rPr>
              <w:t xml:space="preserve"> (</w:t>
            </w:r>
            <w:proofErr w:type="spellStart"/>
            <w:r w:rsidR="008B2624">
              <w:rPr>
                <w:rFonts w:ascii="Times New Roman" w:eastAsia="Times New Roman" w:hAnsi="Times New Roman" w:cs="Times New Roman"/>
                <w:sz w:val="24"/>
                <w:lang w:eastAsia="tr-TR" w:bidi="tr-TR"/>
              </w:rPr>
              <w:t>i</w:t>
            </w:r>
            <w:r w:rsidRPr="003A6BA2">
              <w:rPr>
                <w:rFonts w:ascii="Times New Roman" w:eastAsia="Times New Roman" w:hAnsi="Times New Roman" w:cs="Times New Roman"/>
                <w:sz w:val="24"/>
                <w:lang w:eastAsia="tr-TR" w:bidi="tr-TR"/>
              </w:rPr>
              <w:t>lgili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anabilim</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dalında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ve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sınav</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sonuçlarının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Enstitü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Müdürlüğüne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gönderilmesi</w:t>
            </w:r>
            <w:proofErr w:type="spellEnd"/>
            <w:r w:rsidRPr="003A6BA2">
              <w:rPr>
                <w:rFonts w:ascii="Times New Roman" w:eastAsia="Times New Roman" w:hAnsi="Times New Roman" w:cs="Times New Roman"/>
                <w:sz w:val="24"/>
                <w:lang w:eastAsia="tr-TR" w:bidi="tr-TR"/>
              </w:rPr>
              <w:t>.</w:t>
            </w:r>
          </w:p>
        </w:tc>
      </w:tr>
      <w:tr w:rsidR="00A11213" w:rsidRPr="003A6BA2" w:rsidTr="00C37EA9">
        <w:trPr>
          <w:trHeight w:val="551"/>
          <w:jc w:val="center"/>
        </w:trPr>
        <w:tc>
          <w:tcPr>
            <w:tcW w:w="2689" w:type="dxa"/>
            <w:shd w:val="clear" w:color="auto" w:fill="D9D9D9"/>
          </w:tcPr>
          <w:p w:rsidR="00A11213" w:rsidRPr="003A6BA2" w:rsidRDefault="006815F2" w:rsidP="0075693B">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21-22</w:t>
            </w:r>
            <w:r w:rsidR="00CD429B">
              <w:rPr>
                <w:rFonts w:ascii="Times New Roman" w:eastAsia="Times New Roman" w:hAnsi="Times New Roman" w:cs="Times New Roman"/>
                <w:sz w:val="24"/>
                <w:lang w:eastAsia="tr-TR" w:bidi="tr-TR"/>
              </w:rPr>
              <w:t xml:space="preserve"> </w:t>
            </w:r>
            <w:proofErr w:type="spellStart"/>
            <w:r w:rsidR="00CD429B">
              <w:rPr>
                <w:rFonts w:ascii="Times New Roman" w:eastAsia="Times New Roman" w:hAnsi="Times New Roman" w:cs="Times New Roman"/>
                <w:sz w:val="24"/>
                <w:lang w:eastAsia="tr-TR" w:bidi="tr-TR"/>
              </w:rPr>
              <w:t>Ocak</w:t>
            </w:r>
            <w:proofErr w:type="spellEnd"/>
            <w:r w:rsidR="00CD429B">
              <w:rPr>
                <w:rFonts w:ascii="Times New Roman" w:eastAsia="Times New Roman" w:hAnsi="Times New Roman" w:cs="Times New Roman"/>
                <w:sz w:val="24"/>
                <w:lang w:eastAsia="tr-TR" w:bidi="tr-TR"/>
              </w:rPr>
              <w:t xml:space="preserve"> 2019</w:t>
            </w:r>
          </w:p>
        </w:tc>
        <w:tc>
          <w:tcPr>
            <w:tcW w:w="7229" w:type="dxa"/>
            <w:shd w:val="clear" w:color="auto" w:fill="D9D9D9"/>
          </w:tcPr>
          <w:p w:rsidR="00A11213" w:rsidRPr="003A6BA2" w:rsidRDefault="00A11213" w:rsidP="0075693B">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Lisansüstü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programlara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Tezsiz</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Yüksek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Lisans</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kabul</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edilen</w:t>
            </w:r>
            <w:proofErr w:type="spellEnd"/>
          </w:p>
          <w:p w:rsidR="00A11213" w:rsidRPr="003A6BA2" w:rsidRDefault="00A11213" w:rsidP="0075693B">
            <w:pPr>
              <w:spacing w:line="264"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adayların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değerlendirme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sonuçlarının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Enstitü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Müdürlüğüne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gönderilmesi</w:t>
            </w:r>
            <w:proofErr w:type="spellEnd"/>
          </w:p>
        </w:tc>
      </w:tr>
      <w:tr w:rsidR="00A11213" w:rsidRPr="003A6BA2" w:rsidTr="00C37EA9">
        <w:trPr>
          <w:trHeight w:val="827"/>
          <w:jc w:val="center"/>
        </w:trPr>
        <w:tc>
          <w:tcPr>
            <w:tcW w:w="2689" w:type="dxa"/>
          </w:tcPr>
          <w:p w:rsidR="00A11213" w:rsidRPr="003A6BA2" w:rsidRDefault="006815F2" w:rsidP="0075693B">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21-22</w:t>
            </w:r>
            <w:r w:rsidR="00CD429B" w:rsidRPr="00CD429B">
              <w:rPr>
                <w:rFonts w:ascii="Times New Roman" w:eastAsia="Times New Roman" w:hAnsi="Times New Roman" w:cs="Times New Roman"/>
                <w:sz w:val="24"/>
                <w:lang w:eastAsia="tr-TR" w:bidi="tr-TR"/>
              </w:rPr>
              <w:t xml:space="preserve"> </w:t>
            </w:r>
            <w:proofErr w:type="spellStart"/>
            <w:r w:rsidR="00CD429B" w:rsidRPr="00CD429B">
              <w:rPr>
                <w:rFonts w:ascii="Times New Roman" w:eastAsia="Times New Roman" w:hAnsi="Times New Roman" w:cs="Times New Roman"/>
                <w:sz w:val="24"/>
                <w:lang w:eastAsia="tr-TR" w:bidi="tr-TR"/>
              </w:rPr>
              <w:t>Ocak</w:t>
            </w:r>
            <w:proofErr w:type="spellEnd"/>
            <w:r w:rsidR="00CD429B" w:rsidRPr="00CD429B">
              <w:rPr>
                <w:rFonts w:ascii="Times New Roman" w:eastAsia="Times New Roman" w:hAnsi="Times New Roman" w:cs="Times New Roman"/>
                <w:sz w:val="24"/>
                <w:lang w:eastAsia="tr-TR" w:bidi="tr-TR"/>
              </w:rPr>
              <w:t xml:space="preserve"> 2019</w:t>
            </w:r>
          </w:p>
        </w:tc>
        <w:tc>
          <w:tcPr>
            <w:tcW w:w="7229" w:type="dxa"/>
          </w:tcPr>
          <w:p w:rsidR="0075693B" w:rsidRDefault="00A11213" w:rsidP="0075693B">
            <w:pPr>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Yabancı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uyruklu</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değerlendirilmesi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ve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duyurulması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Yabancı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Uyruklu</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Öğrencilerden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Denklik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Belgesi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Olanlar</w:t>
            </w:r>
            <w:proofErr w:type="spellEnd"/>
            <w:r w:rsidRPr="003A6BA2">
              <w:rPr>
                <w:rFonts w:ascii="Times New Roman" w:eastAsia="Times New Roman" w:hAnsi="Times New Roman" w:cs="Times New Roman"/>
                <w:sz w:val="24"/>
                <w:lang w:eastAsia="tr-TR" w:bidi="tr-TR"/>
              </w:rPr>
              <w:t>)</w:t>
            </w:r>
          </w:p>
          <w:p w:rsidR="00A11213" w:rsidRPr="003A6BA2" w:rsidRDefault="00A11213" w:rsidP="0075693B">
            <w:pPr>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Yatay</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geçiş</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başvurularının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değerlendirilmesi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ve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duyurulması</w:t>
            </w:r>
            <w:proofErr w:type="spellEnd"/>
          </w:p>
        </w:tc>
      </w:tr>
      <w:tr w:rsidR="00A11213" w:rsidRPr="003A6BA2" w:rsidTr="00C37EA9">
        <w:trPr>
          <w:trHeight w:val="275"/>
          <w:jc w:val="center"/>
        </w:trPr>
        <w:tc>
          <w:tcPr>
            <w:tcW w:w="2689" w:type="dxa"/>
            <w:shd w:val="clear" w:color="auto" w:fill="D9D9D9"/>
          </w:tcPr>
          <w:p w:rsidR="00A11213" w:rsidRPr="003A6BA2" w:rsidRDefault="00CD429B" w:rsidP="00CD429B">
            <w:pPr>
              <w:spacing w:line="256"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 xml:space="preserve">25 </w:t>
            </w:r>
            <w:proofErr w:type="spellStart"/>
            <w:r>
              <w:rPr>
                <w:rFonts w:ascii="Times New Roman" w:eastAsia="Times New Roman" w:hAnsi="Times New Roman" w:cs="Times New Roman"/>
                <w:sz w:val="24"/>
                <w:lang w:eastAsia="tr-TR" w:bidi="tr-TR"/>
              </w:rPr>
              <w:t>Ocak</w:t>
            </w:r>
            <w:proofErr w:type="spellEnd"/>
            <w:r>
              <w:rPr>
                <w:rFonts w:ascii="Times New Roman" w:eastAsia="Times New Roman" w:hAnsi="Times New Roman" w:cs="Times New Roman"/>
                <w:sz w:val="24"/>
                <w:lang w:eastAsia="tr-TR" w:bidi="tr-TR"/>
              </w:rPr>
              <w:t xml:space="preserve"> 2019</w:t>
            </w:r>
          </w:p>
        </w:tc>
        <w:tc>
          <w:tcPr>
            <w:tcW w:w="7229" w:type="dxa"/>
            <w:shd w:val="clear" w:color="auto" w:fill="D9D9D9"/>
          </w:tcPr>
          <w:p w:rsidR="00A11213" w:rsidRPr="003A6BA2" w:rsidRDefault="00A11213" w:rsidP="0075693B">
            <w:pPr>
              <w:spacing w:line="256"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Mülakat</w:t>
            </w:r>
            <w:proofErr w:type="spellEnd"/>
            <w:r w:rsidRPr="003A6BA2">
              <w:rPr>
                <w:rFonts w:ascii="Times New Roman" w:eastAsia="Times New Roman" w:hAnsi="Times New Roman" w:cs="Times New Roman"/>
                <w:sz w:val="24"/>
                <w:lang w:eastAsia="tr-TR" w:bidi="tr-TR"/>
              </w:rPr>
              <w:t>/</w:t>
            </w:r>
            <w:proofErr w:type="spellStart"/>
            <w:r w:rsidRPr="003A6BA2">
              <w:rPr>
                <w:rFonts w:ascii="Times New Roman" w:eastAsia="Times New Roman" w:hAnsi="Times New Roman" w:cs="Times New Roman"/>
                <w:sz w:val="24"/>
                <w:lang w:eastAsia="tr-TR" w:bidi="tr-TR"/>
              </w:rPr>
              <w:t>Bilim</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Sınav</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sonuçlarının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adaylara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duyurulması</w:t>
            </w:r>
            <w:proofErr w:type="spellEnd"/>
            <w:r w:rsidRPr="003A6BA2">
              <w:rPr>
                <w:rFonts w:ascii="Times New Roman" w:eastAsia="Times New Roman" w:hAnsi="Times New Roman" w:cs="Times New Roman"/>
                <w:sz w:val="24"/>
                <w:lang w:eastAsia="tr-TR" w:bidi="tr-TR"/>
              </w:rPr>
              <w:t xml:space="preserve"> (İnternet </w:t>
            </w:r>
            <w:proofErr w:type="spellStart"/>
            <w:r w:rsidRPr="003A6BA2">
              <w:rPr>
                <w:rFonts w:ascii="Times New Roman" w:eastAsia="Times New Roman" w:hAnsi="Times New Roman" w:cs="Times New Roman"/>
                <w:sz w:val="24"/>
                <w:lang w:eastAsia="tr-TR" w:bidi="tr-TR"/>
              </w:rPr>
              <w:t>sayfasından</w:t>
            </w:r>
            <w:proofErr w:type="spellEnd"/>
            <w:r w:rsidRPr="003A6BA2">
              <w:rPr>
                <w:rFonts w:ascii="Times New Roman" w:eastAsia="Times New Roman" w:hAnsi="Times New Roman" w:cs="Times New Roman"/>
                <w:sz w:val="24"/>
                <w:lang w:eastAsia="tr-TR" w:bidi="tr-TR"/>
              </w:rPr>
              <w:t>).</w:t>
            </w:r>
          </w:p>
        </w:tc>
      </w:tr>
      <w:tr w:rsidR="00A11213" w:rsidRPr="003A6BA2" w:rsidTr="00C37EA9">
        <w:trPr>
          <w:trHeight w:val="422"/>
          <w:jc w:val="center"/>
        </w:trPr>
        <w:tc>
          <w:tcPr>
            <w:tcW w:w="2689" w:type="dxa"/>
          </w:tcPr>
          <w:p w:rsidR="00A11213" w:rsidRPr="003A6BA2" w:rsidRDefault="004D7D13" w:rsidP="00323647">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25-2</w:t>
            </w:r>
            <w:r w:rsidR="00323647">
              <w:rPr>
                <w:rFonts w:ascii="Times New Roman" w:eastAsia="Times New Roman" w:hAnsi="Times New Roman" w:cs="Times New Roman"/>
                <w:sz w:val="24"/>
                <w:lang w:eastAsia="tr-TR" w:bidi="tr-TR"/>
              </w:rPr>
              <w:t>9</w:t>
            </w:r>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Ocak</w:t>
            </w:r>
            <w:proofErr w:type="spellEnd"/>
            <w:r>
              <w:rPr>
                <w:rFonts w:ascii="Times New Roman" w:eastAsia="Times New Roman" w:hAnsi="Times New Roman" w:cs="Times New Roman"/>
                <w:sz w:val="24"/>
                <w:lang w:eastAsia="tr-TR" w:bidi="tr-TR"/>
              </w:rPr>
              <w:t xml:space="preserve"> 2019</w:t>
            </w:r>
          </w:p>
        </w:tc>
        <w:tc>
          <w:tcPr>
            <w:tcW w:w="7229" w:type="dxa"/>
          </w:tcPr>
          <w:p w:rsidR="00A11213" w:rsidRPr="003A6BA2" w:rsidRDefault="004D7D13" w:rsidP="0075693B">
            <w:pPr>
              <w:spacing w:line="268" w:lineRule="exact"/>
              <w:ind w:left="108"/>
              <w:rPr>
                <w:rFonts w:ascii="Times New Roman" w:eastAsia="Times New Roman" w:hAnsi="Times New Roman" w:cs="Times New Roman"/>
                <w:sz w:val="24"/>
                <w:lang w:eastAsia="tr-TR" w:bidi="tr-TR"/>
              </w:rPr>
            </w:pPr>
            <w:proofErr w:type="spellStart"/>
            <w:r>
              <w:rPr>
                <w:rFonts w:ascii="Times New Roman" w:eastAsia="Times New Roman" w:hAnsi="Times New Roman" w:cs="Times New Roman"/>
                <w:sz w:val="24"/>
                <w:lang w:eastAsia="tr-TR" w:bidi="tr-TR"/>
              </w:rPr>
              <w:t>Sınav</w:t>
            </w:r>
            <w:proofErr w:type="spellEnd"/>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Sonuçlarına</w:t>
            </w:r>
            <w:proofErr w:type="spellEnd"/>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itirazların</w:t>
            </w:r>
            <w:proofErr w:type="spellEnd"/>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değerlendirilmesi</w:t>
            </w:r>
            <w:proofErr w:type="spellEnd"/>
          </w:p>
        </w:tc>
      </w:tr>
      <w:tr w:rsidR="004D7D13" w:rsidRPr="003A6BA2" w:rsidTr="00C37EA9">
        <w:trPr>
          <w:trHeight w:val="512"/>
          <w:jc w:val="center"/>
        </w:trPr>
        <w:tc>
          <w:tcPr>
            <w:tcW w:w="2689" w:type="dxa"/>
          </w:tcPr>
          <w:p w:rsidR="004D7D13" w:rsidRDefault="00323647" w:rsidP="00323647">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 xml:space="preserve">30 </w:t>
            </w:r>
            <w:proofErr w:type="spellStart"/>
            <w:r>
              <w:rPr>
                <w:rFonts w:ascii="Times New Roman" w:eastAsia="Times New Roman" w:hAnsi="Times New Roman" w:cs="Times New Roman"/>
                <w:sz w:val="24"/>
                <w:lang w:eastAsia="tr-TR" w:bidi="tr-TR"/>
              </w:rPr>
              <w:t>Ocak</w:t>
            </w:r>
            <w:proofErr w:type="spellEnd"/>
            <w:r>
              <w:rPr>
                <w:rFonts w:ascii="Times New Roman" w:eastAsia="Times New Roman" w:hAnsi="Times New Roman" w:cs="Times New Roman"/>
                <w:sz w:val="24"/>
                <w:lang w:eastAsia="tr-TR" w:bidi="tr-TR"/>
              </w:rPr>
              <w:t xml:space="preserve"> </w:t>
            </w:r>
            <w:r w:rsidR="004D7D13">
              <w:rPr>
                <w:rFonts w:ascii="Times New Roman" w:eastAsia="Times New Roman" w:hAnsi="Times New Roman" w:cs="Times New Roman"/>
                <w:sz w:val="24"/>
                <w:lang w:eastAsia="tr-TR" w:bidi="tr-TR"/>
              </w:rPr>
              <w:t>-</w:t>
            </w:r>
            <w:r>
              <w:rPr>
                <w:rFonts w:ascii="Times New Roman" w:eastAsia="Times New Roman" w:hAnsi="Times New Roman" w:cs="Times New Roman"/>
                <w:sz w:val="24"/>
                <w:lang w:eastAsia="tr-TR" w:bidi="tr-TR"/>
              </w:rPr>
              <w:t xml:space="preserve">05 </w:t>
            </w:r>
            <w:proofErr w:type="spellStart"/>
            <w:r>
              <w:rPr>
                <w:rFonts w:ascii="Times New Roman" w:eastAsia="Times New Roman" w:hAnsi="Times New Roman" w:cs="Times New Roman"/>
                <w:sz w:val="24"/>
                <w:lang w:eastAsia="tr-TR" w:bidi="tr-TR"/>
              </w:rPr>
              <w:t>Şubat</w:t>
            </w:r>
            <w:proofErr w:type="spellEnd"/>
            <w:r>
              <w:rPr>
                <w:rFonts w:ascii="Times New Roman" w:eastAsia="Times New Roman" w:hAnsi="Times New Roman" w:cs="Times New Roman"/>
                <w:sz w:val="24"/>
                <w:lang w:eastAsia="tr-TR" w:bidi="tr-TR"/>
              </w:rPr>
              <w:t xml:space="preserve">  </w:t>
            </w:r>
            <w:r w:rsidR="004D7D13">
              <w:rPr>
                <w:rFonts w:ascii="Times New Roman" w:eastAsia="Times New Roman" w:hAnsi="Times New Roman" w:cs="Times New Roman"/>
                <w:sz w:val="24"/>
                <w:lang w:eastAsia="tr-TR" w:bidi="tr-TR"/>
              </w:rPr>
              <w:t>2019</w:t>
            </w:r>
          </w:p>
        </w:tc>
        <w:tc>
          <w:tcPr>
            <w:tcW w:w="7229" w:type="dxa"/>
          </w:tcPr>
          <w:p w:rsidR="004D7D13" w:rsidRPr="003A6BA2" w:rsidRDefault="004D7D13" w:rsidP="004D7D13">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Kesin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kayıtlar</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lisansüstü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programlara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kabul</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edilen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yeni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pacing w:val="51"/>
                <w:sz w:val="24"/>
                <w:lang w:eastAsia="tr-TR" w:bidi="tr-TR"/>
              </w:rPr>
              <w:t xml:space="preserve"> </w:t>
            </w:r>
            <w:proofErr w:type="spellStart"/>
            <w:r w:rsidRPr="003A6BA2">
              <w:rPr>
                <w:rFonts w:ascii="Times New Roman" w:eastAsia="Times New Roman" w:hAnsi="Times New Roman" w:cs="Times New Roman"/>
                <w:sz w:val="24"/>
                <w:lang w:eastAsia="tr-TR" w:bidi="tr-TR"/>
              </w:rPr>
              <w:t>kayıtları</w:t>
            </w:r>
            <w:proofErr w:type="spellEnd"/>
            <w:r w:rsidRPr="003A6BA2">
              <w:rPr>
                <w:rFonts w:ascii="Times New Roman" w:eastAsia="Times New Roman" w:hAnsi="Times New Roman" w:cs="Times New Roman"/>
                <w:sz w:val="24"/>
                <w:lang w:eastAsia="tr-TR" w:bidi="tr-TR"/>
              </w:rPr>
              <w:t>,</w:t>
            </w:r>
            <w:r w:rsidR="008B2624">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lisansüstü</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programlara</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kabul</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edilen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yabancı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uyruklu</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kayıtları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yatay</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geçişle</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yerleşen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kayıtları</w:t>
            </w:r>
            <w:proofErr w:type="spellEnd"/>
            <w:r w:rsidRPr="003A6BA2">
              <w:rPr>
                <w:rFonts w:ascii="Times New Roman" w:eastAsia="Times New Roman" w:hAnsi="Times New Roman" w:cs="Times New Roman"/>
                <w:sz w:val="24"/>
                <w:lang w:eastAsia="tr-TR" w:bidi="tr-TR"/>
              </w:rPr>
              <w:t>)</w:t>
            </w:r>
          </w:p>
        </w:tc>
      </w:tr>
      <w:tr w:rsidR="004D7D13" w:rsidRPr="003A6BA2" w:rsidTr="00C37EA9">
        <w:trPr>
          <w:trHeight w:val="552"/>
          <w:jc w:val="center"/>
        </w:trPr>
        <w:tc>
          <w:tcPr>
            <w:tcW w:w="2689" w:type="dxa"/>
            <w:shd w:val="clear" w:color="auto" w:fill="D9D9D9"/>
          </w:tcPr>
          <w:p w:rsidR="004D7D13" w:rsidRPr="003A6BA2" w:rsidRDefault="004D7D13" w:rsidP="00323647">
            <w:pPr>
              <w:spacing w:line="26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0</w:t>
            </w:r>
            <w:r w:rsidR="00323647">
              <w:rPr>
                <w:rFonts w:ascii="Times New Roman" w:eastAsia="Times New Roman" w:hAnsi="Times New Roman" w:cs="Times New Roman"/>
                <w:sz w:val="24"/>
                <w:lang w:eastAsia="tr-TR" w:bidi="tr-TR"/>
              </w:rPr>
              <w:t>6</w:t>
            </w:r>
            <w:r>
              <w:rPr>
                <w:rFonts w:ascii="Times New Roman" w:eastAsia="Times New Roman" w:hAnsi="Times New Roman" w:cs="Times New Roman"/>
                <w:sz w:val="24"/>
                <w:lang w:eastAsia="tr-TR" w:bidi="tr-TR"/>
              </w:rPr>
              <w:t xml:space="preserve"> </w:t>
            </w:r>
            <w:proofErr w:type="spellStart"/>
            <w:r>
              <w:rPr>
                <w:rFonts w:ascii="Times New Roman" w:eastAsia="Times New Roman" w:hAnsi="Times New Roman" w:cs="Times New Roman"/>
                <w:sz w:val="24"/>
                <w:lang w:eastAsia="tr-TR" w:bidi="tr-TR"/>
              </w:rPr>
              <w:t>Şubat</w:t>
            </w:r>
            <w:proofErr w:type="spellEnd"/>
            <w:r>
              <w:rPr>
                <w:rFonts w:ascii="Times New Roman" w:eastAsia="Times New Roman" w:hAnsi="Times New Roman" w:cs="Times New Roman"/>
                <w:sz w:val="24"/>
                <w:lang w:eastAsia="tr-TR" w:bidi="tr-TR"/>
              </w:rPr>
              <w:t xml:space="preserve"> 2019</w:t>
            </w:r>
          </w:p>
        </w:tc>
        <w:tc>
          <w:tcPr>
            <w:tcW w:w="7229" w:type="dxa"/>
            <w:shd w:val="clear" w:color="auto" w:fill="D9D9D9"/>
          </w:tcPr>
          <w:p w:rsidR="004D7D13" w:rsidRPr="003A6BA2" w:rsidRDefault="004D7D13" w:rsidP="00C37EA9">
            <w:pPr>
              <w:spacing w:line="26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Yedek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aday</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iken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hakkı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kazanan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listelerinin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adaylar</w:t>
            </w:r>
            <w:r w:rsidR="00C37EA9">
              <w:rPr>
                <w:rFonts w:ascii="Times New Roman" w:eastAsia="Times New Roman" w:hAnsi="Times New Roman" w:cs="Times New Roman"/>
                <w:sz w:val="24"/>
                <w:lang w:eastAsia="tr-TR" w:bidi="tr-TR"/>
              </w:rPr>
              <w:t>a</w:t>
            </w:r>
            <w:proofErr w:type="spellEnd"/>
            <w:r w:rsidR="00C37EA9">
              <w:rPr>
                <w:rFonts w:ascii="Times New Roman" w:eastAsia="Times New Roman" w:hAnsi="Times New Roman" w:cs="Times New Roman"/>
                <w:sz w:val="24"/>
                <w:lang w:eastAsia="tr-TR" w:bidi="tr-TR"/>
              </w:rPr>
              <w:t xml:space="preserve"> </w:t>
            </w:r>
            <w:proofErr w:type="spellStart"/>
            <w:r w:rsidR="00C37EA9">
              <w:rPr>
                <w:rFonts w:ascii="Times New Roman" w:eastAsia="Times New Roman" w:hAnsi="Times New Roman" w:cs="Times New Roman"/>
                <w:sz w:val="24"/>
                <w:lang w:eastAsia="tr-TR" w:bidi="tr-TR"/>
              </w:rPr>
              <w:t>duyurulması</w:t>
            </w:r>
            <w:proofErr w:type="spellEnd"/>
            <w:r w:rsidR="00C37EA9">
              <w:rPr>
                <w:rFonts w:ascii="Times New Roman" w:eastAsia="Times New Roman" w:hAnsi="Times New Roman" w:cs="Times New Roman"/>
                <w:sz w:val="24"/>
                <w:lang w:eastAsia="tr-TR" w:bidi="tr-TR"/>
              </w:rPr>
              <w:t xml:space="preserve"> </w:t>
            </w:r>
            <w:r w:rsidRPr="003A6BA2">
              <w:rPr>
                <w:rFonts w:ascii="Times New Roman" w:eastAsia="Times New Roman" w:hAnsi="Times New Roman" w:cs="Times New Roman"/>
                <w:sz w:val="24"/>
                <w:lang w:eastAsia="tr-TR" w:bidi="tr-TR"/>
              </w:rPr>
              <w:t xml:space="preserve">(İnternet </w:t>
            </w:r>
            <w:proofErr w:type="spellStart"/>
            <w:r w:rsidRPr="003A6BA2">
              <w:rPr>
                <w:rFonts w:ascii="Times New Roman" w:eastAsia="Times New Roman" w:hAnsi="Times New Roman" w:cs="Times New Roman"/>
                <w:sz w:val="24"/>
                <w:lang w:eastAsia="tr-TR" w:bidi="tr-TR"/>
              </w:rPr>
              <w:t>sayfasından</w:t>
            </w:r>
            <w:proofErr w:type="spellEnd"/>
            <w:r w:rsidRPr="003A6BA2">
              <w:rPr>
                <w:rFonts w:ascii="Times New Roman" w:eastAsia="Times New Roman" w:hAnsi="Times New Roman" w:cs="Times New Roman"/>
                <w:sz w:val="24"/>
                <w:lang w:eastAsia="tr-TR" w:bidi="tr-TR"/>
              </w:rPr>
              <w:t>).</w:t>
            </w:r>
          </w:p>
        </w:tc>
      </w:tr>
      <w:tr w:rsidR="004D7D13" w:rsidRPr="003A6BA2" w:rsidTr="00C37EA9">
        <w:trPr>
          <w:trHeight w:val="277"/>
          <w:jc w:val="center"/>
        </w:trPr>
        <w:tc>
          <w:tcPr>
            <w:tcW w:w="2689" w:type="dxa"/>
          </w:tcPr>
          <w:p w:rsidR="004D7D13" w:rsidRPr="003A6BA2" w:rsidRDefault="00323647" w:rsidP="004D7D13">
            <w:pPr>
              <w:spacing w:line="258" w:lineRule="exact"/>
              <w:ind w:left="107"/>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07-08</w:t>
            </w:r>
            <w:r w:rsidR="004D7D13">
              <w:rPr>
                <w:rFonts w:ascii="Times New Roman" w:eastAsia="Times New Roman" w:hAnsi="Times New Roman" w:cs="Times New Roman"/>
                <w:sz w:val="24"/>
                <w:lang w:eastAsia="tr-TR" w:bidi="tr-TR"/>
              </w:rPr>
              <w:t xml:space="preserve"> </w:t>
            </w:r>
            <w:proofErr w:type="spellStart"/>
            <w:r w:rsidR="004D7D13">
              <w:rPr>
                <w:rFonts w:ascii="Times New Roman" w:eastAsia="Times New Roman" w:hAnsi="Times New Roman" w:cs="Times New Roman"/>
                <w:sz w:val="24"/>
                <w:lang w:eastAsia="tr-TR" w:bidi="tr-TR"/>
              </w:rPr>
              <w:t>Şubat</w:t>
            </w:r>
            <w:proofErr w:type="spellEnd"/>
            <w:r w:rsidR="004D7D13">
              <w:rPr>
                <w:rFonts w:ascii="Times New Roman" w:eastAsia="Times New Roman" w:hAnsi="Times New Roman" w:cs="Times New Roman"/>
                <w:sz w:val="24"/>
                <w:lang w:eastAsia="tr-TR" w:bidi="tr-TR"/>
              </w:rPr>
              <w:t xml:space="preserve"> 2019</w:t>
            </w:r>
          </w:p>
        </w:tc>
        <w:tc>
          <w:tcPr>
            <w:tcW w:w="7229" w:type="dxa"/>
          </w:tcPr>
          <w:p w:rsidR="004D7D13" w:rsidRPr="003A6BA2" w:rsidRDefault="004D7D13" w:rsidP="004D7D13">
            <w:pPr>
              <w:spacing w:line="258" w:lineRule="exact"/>
              <w:ind w:left="108"/>
              <w:rPr>
                <w:rFonts w:ascii="Times New Roman" w:eastAsia="Times New Roman" w:hAnsi="Times New Roman" w:cs="Times New Roman"/>
                <w:sz w:val="24"/>
                <w:lang w:eastAsia="tr-TR" w:bidi="tr-TR"/>
              </w:rPr>
            </w:pPr>
            <w:proofErr w:type="spellStart"/>
            <w:r w:rsidRPr="003A6BA2">
              <w:rPr>
                <w:rFonts w:ascii="Times New Roman" w:eastAsia="Times New Roman" w:hAnsi="Times New Roman" w:cs="Times New Roman"/>
                <w:sz w:val="24"/>
                <w:lang w:eastAsia="tr-TR" w:bidi="tr-TR"/>
              </w:rPr>
              <w:t>Yedek</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hakkı</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kazanan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öğrencilerin</w:t>
            </w:r>
            <w:proofErr w:type="spellEnd"/>
            <w:r w:rsidRPr="003A6BA2">
              <w:rPr>
                <w:rFonts w:ascii="Times New Roman" w:eastAsia="Times New Roman" w:hAnsi="Times New Roman" w:cs="Times New Roman"/>
                <w:sz w:val="24"/>
                <w:lang w:eastAsia="tr-TR" w:bidi="tr-TR"/>
              </w:rPr>
              <w:t xml:space="preserve"> </w:t>
            </w:r>
            <w:proofErr w:type="spellStart"/>
            <w:r w:rsidRPr="003A6BA2">
              <w:rPr>
                <w:rFonts w:ascii="Times New Roman" w:eastAsia="Times New Roman" w:hAnsi="Times New Roman" w:cs="Times New Roman"/>
                <w:sz w:val="24"/>
                <w:lang w:eastAsia="tr-TR" w:bidi="tr-TR"/>
              </w:rPr>
              <w:t>kayıtları</w:t>
            </w:r>
            <w:proofErr w:type="spellEnd"/>
          </w:p>
        </w:tc>
      </w:tr>
    </w:tbl>
    <w:p w:rsidR="004475DD" w:rsidRDefault="004475DD" w:rsidP="003C5418">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75693B">
        <w:rPr>
          <w:rFonts w:ascii="Times New Roman" w:eastAsia="Times New Roman" w:hAnsi="Times New Roman" w:cs="Times New Roman"/>
          <w:sz w:val="24"/>
          <w:szCs w:val="24"/>
          <w:lang w:eastAsia="tr-TR"/>
        </w:rPr>
        <w:t>Adaylar biri Tezsiz olmak üzere en fazla iki programa müracaat edebilir. Bir programa kayıt yaptırabilirler.</w:t>
      </w:r>
    </w:p>
    <w:p w:rsidR="00F37F2A" w:rsidRPr="00D97920" w:rsidRDefault="00F37F2A" w:rsidP="00F37F2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D97920">
        <w:rPr>
          <w:rFonts w:ascii="Times New Roman" w:hAnsi="Times New Roman" w:cs="Times New Roman"/>
          <w:b/>
          <w:color w:val="FF0000"/>
          <w:sz w:val="24"/>
          <w:szCs w:val="24"/>
        </w:rPr>
        <w:t xml:space="preserve">Mülakat/Bilim sınavına katılmayanlar ve mülakat/Bilim sınavına katılıp 50 puanın altında alan öğrenciler başarısız kabul edilecektir. </w:t>
      </w:r>
    </w:p>
    <w:p w:rsidR="004475DD" w:rsidRPr="000472E9" w:rsidRDefault="004475DD" w:rsidP="003C5418">
      <w:pPr>
        <w:numPr>
          <w:ilvl w:val="0"/>
          <w:numId w:val="11"/>
        </w:numPr>
        <w:spacing w:after="0" w:line="240" w:lineRule="auto"/>
        <w:jc w:val="both"/>
        <w:rPr>
          <w:rFonts w:ascii="Times New Roman" w:eastAsia="Times New Roman" w:hAnsi="Times New Roman" w:cs="Times New Roman"/>
          <w:sz w:val="24"/>
          <w:szCs w:val="24"/>
          <w:lang w:eastAsia="tr-TR"/>
        </w:rPr>
      </w:pPr>
      <w:r w:rsidRPr="004475DD">
        <w:rPr>
          <w:rFonts w:ascii="Times New Roman" w:eastAsia="Times New Roman" w:hAnsi="Times New Roman" w:cs="Times New Roman"/>
          <w:sz w:val="24"/>
          <w:szCs w:val="24"/>
          <w:lang w:eastAsia="tr-TR"/>
        </w:rPr>
        <w:t>Kayıt hakkı kazanan adaylar, belirtilen tarihler arasında kesin kayıt yaptırmadıkları takdirde kayıt hakkını</w:t>
      </w:r>
      <w:r w:rsidR="000472E9">
        <w:rPr>
          <w:rFonts w:ascii="Times New Roman" w:eastAsia="Times New Roman" w:hAnsi="Times New Roman" w:cs="Times New Roman"/>
          <w:sz w:val="24"/>
          <w:szCs w:val="24"/>
          <w:lang w:eastAsia="tr-TR"/>
        </w:rPr>
        <w:t xml:space="preserve"> kaybederler. İlgili programa </w:t>
      </w:r>
      <w:r w:rsidRPr="000472E9">
        <w:rPr>
          <w:rFonts w:ascii="Times New Roman" w:eastAsia="Times New Roman" w:hAnsi="Times New Roman" w:cs="Times New Roman"/>
          <w:sz w:val="24"/>
          <w:szCs w:val="24"/>
          <w:lang w:eastAsia="tr-TR"/>
        </w:rPr>
        <w:t>süresi içerisinde kesin kayıt yaptırmayan adayların yerine yedek adayların kayıtları yapılır ve bu işlem sırasında yedek sıralamasına uyulur.</w:t>
      </w:r>
    </w:p>
    <w:p w:rsidR="004475DD" w:rsidRPr="003F3CC2" w:rsidRDefault="004475DD" w:rsidP="003C5418">
      <w:pPr>
        <w:numPr>
          <w:ilvl w:val="0"/>
          <w:numId w:val="11"/>
        </w:numPr>
        <w:spacing w:after="0" w:line="240" w:lineRule="auto"/>
        <w:jc w:val="both"/>
        <w:rPr>
          <w:rFonts w:ascii="Times New Roman" w:eastAsia="Times New Roman" w:hAnsi="Times New Roman" w:cs="Times New Roman"/>
          <w:b/>
          <w:sz w:val="24"/>
          <w:szCs w:val="24"/>
          <w:u w:val="single"/>
          <w:lang w:eastAsia="tr-TR"/>
        </w:rPr>
      </w:pPr>
      <w:r w:rsidRPr="003F3CC2">
        <w:rPr>
          <w:rFonts w:ascii="Times New Roman" w:eastAsia="Times New Roman" w:hAnsi="Times New Roman" w:cs="Times New Roman"/>
          <w:b/>
          <w:color w:val="FF0000"/>
          <w:sz w:val="24"/>
          <w:szCs w:val="24"/>
          <w:u w:val="single"/>
          <w:lang w:eastAsia="tr-TR"/>
        </w:rPr>
        <w:t>Özel Öğrenci Müracaatları</w:t>
      </w:r>
      <w:r w:rsidR="003F3CC2">
        <w:rPr>
          <w:rFonts w:ascii="Times New Roman" w:eastAsia="Times New Roman" w:hAnsi="Times New Roman" w:cs="Times New Roman"/>
          <w:b/>
          <w:color w:val="FF0000"/>
          <w:sz w:val="24"/>
          <w:szCs w:val="24"/>
          <w:u w:val="single"/>
          <w:lang w:eastAsia="tr-TR"/>
        </w:rPr>
        <w:t xml:space="preserve">; </w:t>
      </w:r>
      <w:r w:rsidRPr="003F3CC2">
        <w:rPr>
          <w:rFonts w:ascii="Times New Roman" w:eastAsia="Times New Roman" w:hAnsi="Times New Roman" w:cs="Times New Roman"/>
          <w:b/>
          <w:color w:val="FF0000"/>
          <w:sz w:val="24"/>
          <w:szCs w:val="24"/>
          <w:u w:val="single"/>
          <w:lang w:eastAsia="tr-TR"/>
        </w:rPr>
        <w:t xml:space="preserve"> açılması kesinleşen derslere kayıt yapılabileceğinden ekle-sil haftasında Anabilim dalı başkanlıklarına yapılacaktır. </w:t>
      </w:r>
    </w:p>
    <w:p w:rsidR="00C475F1" w:rsidRDefault="00C475F1" w:rsidP="00C475F1">
      <w:pPr>
        <w:spacing w:after="0" w:line="240" w:lineRule="auto"/>
        <w:jc w:val="both"/>
        <w:rPr>
          <w:rFonts w:ascii="Times New Roman" w:eastAsia="Times New Roman" w:hAnsi="Times New Roman" w:cs="Times New Roman"/>
          <w:sz w:val="24"/>
          <w:szCs w:val="24"/>
          <w:lang w:eastAsia="tr-TR"/>
        </w:rPr>
      </w:pPr>
    </w:p>
    <w:p w:rsidR="00C475F1" w:rsidRDefault="00C475F1" w:rsidP="00C475F1">
      <w:pPr>
        <w:spacing w:after="0" w:line="240" w:lineRule="auto"/>
        <w:jc w:val="both"/>
        <w:rPr>
          <w:rFonts w:ascii="Times New Roman" w:eastAsia="Times New Roman" w:hAnsi="Times New Roman" w:cs="Times New Roman"/>
          <w:sz w:val="24"/>
          <w:szCs w:val="24"/>
          <w:lang w:eastAsia="tr-TR"/>
        </w:rPr>
      </w:pPr>
    </w:p>
    <w:p w:rsidR="00C475F1" w:rsidRDefault="00C475F1" w:rsidP="00C475F1">
      <w:pPr>
        <w:spacing w:after="0" w:line="240" w:lineRule="auto"/>
        <w:jc w:val="both"/>
        <w:rPr>
          <w:rFonts w:ascii="Times New Roman" w:eastAsia="Times New Roman" w:hAnsi="Times New Roman" w:cs="Times New Roman"/>
          <w:sz w:val="24"/>
          <w:szCs w:val="24"/>
          <w:lang w:eastAsia="tr-TR"/>
        </w:rPr>
      </w:pPr>
    </w:p>
    <w:p w:rsidR="00C475F1" w:rsidRDefault="00C475F1" w:rsidP="00C475F1">
      <w:pPr>
        <w:spacing w:after="0" w:line="240" w:lineRule="auto"/>
        <w:jc w:val="both"/>
        <w:rPr>
          <w:rFonts w:ascii="Times New Roman" w:eastAsia="Times New Roman" w:hAnsi="Times New Roman" w:cs="Times New Roman"/>
          <w:sz w:val="24"/>
          <w:szCs w:val="24"/>
          <w:lang w:eastAsia="tr-TR"/>
        </w:rPr>
      </w:pPr>
    </w:p>
    <w:p w:rsidR="00C475F1" w:rsidRDefault="00C475F1" w:rsidP="00C475F1">
      <w:pPr>
        <w:spacing w:after="0" w:line="240" w:lineRule="auto"/>
        <w:jc w:val="both"/>
        <w:rPr>
          <w:rFonts w:ascii="Times New Roman" w:eastAsia="Times New Roman" w:hAnsi="Times New Roman" w:cs="Times New Roman"/>
          <w:sz w:val="24"/>
          <w:szCs w:val="24"/>
          <w:lang w:eastAsia="tr-TR"/>
        </w:rPr>
        <w:sectPr w:rsidR="00C475F1" w:rsidSect="00C475F1">
          <w:pgSz w:w="11906" w:h="16838"/>
          <w:pgMar w:top="851" w:right="284" w:bottom="851" w:left="567" w:header="709" w:footer="709" w:gutter="0"/>
          <w:cols w:space="708"/>
          <w:docGrid w:linePitch="360"/>
        </w:sectPr>
      </w:pPr>
    </w:p>
    <w:p w:rsidR="00C475F1" w:rsidRPr="004475DD" w:rsidRDefault="00C475F1" w:rsidP="00C475F1">
      <w:pPr>
        <w:spacing w:after="0" w:line="240" w:lineRule="auto"/>
        <w:jc w:val="both"/>
        <w:rPr>
          <w:rFonts w:ascii="Times New Roman" w:eastAsia="Times New Roman" w:hAnsi="Times New Roman" w:cs="Times New Roman"/>
          <w:sz w:val="24"/>
          <w:szCs w:val="24"/>
          <w:lang w:eastAsia="tr-TR"/>
        </w:rPr>
      </w:pPr>
    </w:p>
    <w:tbl>
      <w:tblPr>
        <w:tblStyle w:val="TableNormal"/>
        <w:tblW w:w="15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1205"/>
        <w:gridCol w:w="1285"/>
        <w:gridCol w:w="1573"/>
        <w:gridCol w:w="1258"/>
        <w:gridCol w:w="1274"/>
        <w:gridCol w:w="1274"/>
        <w:gridCol w:w="1132"/>
        <w:gridCol w:w="1132"/>
        <w:gridCol w:w="901"/>
        <w:gridCol w:w="2103"/>
        <w:gridCol w:w="33"/>
      </w:tblGrid>
      <w:tr w:rsidR="00A6051D" w:rsidRPr="00A6051D" w:rsidTr="007A5545">
        <w:trPr>
          <w:gridAfter w:val="1"/>
          <w:wAfter w:w="33" w:type="dxa"/>
          <w:trHeight w:val="275"/>
          <w:jc w:val="center"/>
        </w:trPr>
        <w:tc>
          <w:tcPr>
            <w:tcW w:w="2600" w:type="dxa"/>
            <w:vMerge w:val="restart"/>
          </w:tcPr>
          <w:p w:rsidR="00A6051D" w:rsidRPr="00A331BF" w:rsidRDefault="00A6051D" w:rsidP="00A6051D">
            <w:pPr>
              <w:rPr>
                <w:rFonts w:ascii="Times New Roman" w:eastAsia="Times New Roman" w:hAnsi="Times New Roman" w:cs="Times New Roman"/>
                <w:b/>
                <w:sz w:val="26"/>
                <w:lang w:eastAsia="tr-TR" w:bidi="tr-TR"/>
              </w:rPr>
            </w:pPr>
          </w:p>
          <w:p w:rsidR="00A6051D" w:rsidRPr="00A331BF" w:rsidRDefault="00A6051D" w:rsidP="00A6051D">
            <w:pPr>
              <w:spacing w:before="6"/>
              <w:rPr>
                <w:rFonts w:ascii="Times New Roman" w:eastAsia="Times New Roman" w:hAnsi="Times New Roman" w:cs="Times New Roman"/>
                <w:b/>
                <w:lang w:eastAsia="tr-TR" w:bidi="tr-TR"/>
              </w:rPr>
            </w:pPr>
          </w:p>
          <w:p w:rsidR="00A6051D" w:rsidRPr="00A331BF" w:rsidRDefault="00A6051D" w:rsidP="00A6051D">
            <w:pPr>
              <w:ind w:left="880"/>
              <w:rPr>
                <w:rFonts w:ascii="Times New Roman" w:eastAsia="Times New Roman" w:hAnsi="Times New Roman" w:cs="Times New Roman"/>
                <w:b/>
                <w:sz w:val="24"/>
                <w:lang w:eastAsia="tr-TR" w:bidi="tr-TR"/>
              </w:rPr>
            </w:pPr>
            <w:r w:rsidRPr="00A331BF">
              <w:rPr>
                <w:rFonts w:ascii="Times New Roman" w:eastAsia="Times New Roman" w:hAnsi="Times New Roman" w:cs="Times New Roman"/>
                <w:b/>
                <w:sz w:val="24"/>
                <w:lang w:eastAsia="tr-TR" w:bidi="tr-TR"/>
              </w:rPr>
              <w:t>Program</w:t>
            </w:r>
          </w:p>
        </w:tc>
        <w:tc>
          <w:tcPr>
            <w:tcW w:w="13137" w:type="dxa"/>
            <w:gridSpan w:val="10"/>
            <w:tcBorders>
              <w:right w:val="single" w:sz="6" w:space="0" w:color="000000"/>
            </w:tcBorders>
          </w:tcPr>
          <w:p w:rsidR="00A6051D" w:rsidRPr="00A6051D" w:rsidRDefault="00C84EA0" w:rsidP="00C84EA0">
            <w:pPr>
              <w:spacing w:line="256" w:lineRule="exact"/>
              <w:ind w:left="4336" w:right="4890" w:firstLine="142"/>
              <w:rPr>
                <w:rFonts w:ascii="Times New Roman" w:eastAsia="Times New Roman" w:hAnsi="Times New Roman" w:cs="Times New Roman"/>
                <w:b/>
                <w:color w:val="FF0000"/>
                <w:sz w:val="24"/>
                <w:lang w:eastAsia="tr-TR" w:bidi="tr-TR"/>
              </w:rPr>
            </w:pPr>
            <w:r>
              <w:rPr>
                <w:rFonts w:ascii="Times New Roman" w:eastAsia="Times New Roman" w:hAnsi="Times New Roman" w:cs="Times New Roman"/>
                <w:b/>
                <w:color w:val="FF0000"/>
                <w:sz w:val="24"/>
                <w:lang w:eastAsia="tr-TR" w:bidi="tr-TR"/>
              </w:rPr>
              <w:t xml:space="preserve">İKTİSAT ANABİLİM </w:t>
            </w:r>
            <w:r w:rsidR="00A6051D" w:rsidRPr="00A6051D">
              <w:rPr>
                <w:rFonts w:ascii="Times New Roman" w:eastAsia="Times New Roman" w:hAnsi="Times New Roman" w:cs="Times New Roman"/>
                <w:b/>
                <w:color w:val="FF0000"/>
                <w:sz w:val="24"/>
                <w:lang w:eastAsia="tr-TR" w:bidi="tr-TR"/>
              </w:rPr>
              <w:t>DALI</w:t>
            </w:r>
          </w:p>
        </w:tc>
      </w:tr>
      <w:tr w:rsidR="00A6051D" w:rsidRPr="00A6051D" w:rsidTr="007A5545">
        <w:trPr>
          <w:trHeight w:val="461"/>
          <w:jc w:val="center"/>
        </w:trPr>
        <w:tc>
          <w:tcPr>
            <w:tcW w:w="2600" w:type="dxa"/>
            <w:vMerge/>
            <w:tcBorders>
              <w:top w:val="nil"/>
            </w:tcBorders>
          </w:tcPr>
          <w:p w:rsidR="00A6051D" w:rsidRPr="00A331BF" w:rsidRDefault="00A6051D" w:rsidP="00A6051D">
            <w:pPr>
              <w:rPr>
                <w:rFonts w:ascii="Times New Roman" w:eastAsia="Times New Roman" w:hAnsi="Times New Roman" w:cs="Times New Roman"/>
                <w:sz w:val="2"/>
                <w:szCs w:val="2"/>
                <w:lang w:eastAsia="tr-TR" w:bidi="tr-TR"/>
              </w:rPr>
            </w:pPr>
          </w:p>
        </w:tc>
        <w:tc>
          <w:tcPr>
            <w:tcW w:w="13137" w:type="dxa"/>
            <w:gridSpan w:val="10"/>
            <w:tcBorders>
              <w:right w:val="single" w:sz="6" w:space="0" w:color="000000"/>
            </w:tcBorders>
          </w:tcPr>
          <w:p w:rsidR="00A6051D" w:rsidRPr="00D26A47" w:rsidRDefault="00D26A47" w:rsidP="00D26A47">
            <w:pPr>
              <w:spacing w:line="256" w:lineRule="exact"/>
              <w:ind w:left="3411"/>
              <w:rPr>
                <w:rFonts w:ascii="Times New Roman" w:eastAsia="Times New Roman" w:hAnsi="Times New Roman" w:cs="Times New Roman"/>
                <w:b/>
                <w:sz w:val="24"/>
                <w:lang w:eastAsia="tr-TR" w:bidi="tr-TR"/>
              </w:rPr>
            </w:pPr>
            <w:r w:rsidRPr="00D26A47">
              <w:rPr>
                <w:rFonts w:ascii="Times New Roman" w:eastAsia="Times New Roman" w:hAnsi="Times New Roman" w:cs="Times New Roman"/>
                <w:b/>
                <w:sz w:val="24"/>
                <w:lang w:eastAsia="tr-TR" w:bidi="tr-TR"/>
              </w:rPr>
              <w:t xml:space="preserve">Genel </w:t>
            </w:r>
            <w:proofErr w:type="spellStart"/>
            <w:r w:rsidRPr="00D26A47">
              <w:rPr>
                <w:rFonts w:ascii="Times New Roman" w:eastAsia="Times New Roman" w:hAnsi="Times New Roman" w:cs="Times New Roman"/>
                <w:b/>
                <w:sz w:val="24"/>
                <w:lang w:eastAsia="tr-TR" w:bidi="tr-TR"/>
              </w:rPr>
              <w:t>ve</w:t>
            </w:r>
            <w:proofErr w:type="spellEnd"/>
            <w:r w:rsidRPr="00D26A47">
              <w:rPr>
                <w:rFonts w:ascii="Times New Roman" w:eastAsia="Times New Roman" w:hAnsi="Times New Roman" w:cs="Times New Roman"/>
                <w:b/>
                <w:sz w:val="24"/>
                <w:lang w:eastAsia="tr-TR" w:bidi="tr-TR"/>
              </w:rPr>
              <w:t xml:space="preserve"> </w:t>
            </w:r>
            <w:proofErr w:type="spellStart"/>
            <w:r w:rsidRPr="00D26A47">
              <w:rPr>
                <w:rFonts w:ascii="Times New Roman" w:eastAsia="Times New Roman" w:hAnsi="Times New Roman" w:cs="Times New Roman"/>
                <w:b/>
                <w:sz w:val="24"/>
                <w:lang w:eastAsia="tr-TR" w:bidi="tr-TR"/>
              </w:rPr>
              <w:t>Özel</w:t>
            </w:r>
            <w:proofErr w:type="spellEnd"/>
            <w:r w:rsidRPr="00D26A47">
              <w:rPr>
                <w:rFonts w:ascii="Times New Roman" w:eastAsia="Times New Roman" w:hAnsi="Times New Roman" w:cs="Times New Roman"/>
                <w:b/>
                <w:sz w:val="24"/>
                <w:lang w:eastAsia="tr-TR" w:bidi="tr-TR"/>
              </w:rPr>
              <w:t xml:space="preserve"> Şartlar, Kontenjan Türleri </w:t>
            </w:r>
            <w:proofErr w:type="spellStart"/>
            <w:r w:rsidRPr="00D26A47">
              <w:rPr>
                <w:rFonts w:ascii="Times New Roman" w:eastAsia="Times New Roman" w:hAnsi="Times New Roman" w:cs="Times New Roman"/>
                <w:b/>
                <w:sz w:val="24"/>
                <w:lang w:eastAsia="tr-TR" w:bidi="tr-TR"/>
              </w:rPr>
              <w:t>ve</w:t>
            </w:r>
            <w:proofErr w:type="spellEnd"/>
            <w:r w:rsidRPr="00D26A47">
              <w:rPr>
                <w:rFonts w:ascii="Times New Roman" w:eastAsia="Times New Roman" w:hAnsi="Times New Roman" w:cs="Times New Roman"/>
                <w:b/>
                <w:sz w:val="24"/>
                <w:lang w:eastAsia="tr-TR" w:bidi="tr-TR"/>
              </w:rPr>
              <w:t xml:space="preserve"> </w:t>
            </w:r>
            <w:proofErr w:type="spellStart"/>
            <w:r w:rsidRPr="00D26A47">
              <w:rPr>
                <w:rFonts w:ascii="Times New Roman" w:eastAsia="Times New Roman" w:hAnsi="Times New Roman" w:cs="Times New Roman"/>
                <w:b/>
                <w:sz w:val="24"/>
                <w:lang w:eastAsia="tr-TR" w:bidi="tr-TR"/>
              </w:rPr>
              <w:t>Sayıları</w:t>
            </w:r>
            <w:proofErr w:type="spellEnd"/>
          </w:p>
        </w:tc>
        <w:tc>
          <w:tcPr>
            <w:tcW w:w="33" w:type="dxa"/>
          </w:tcPr>
          <w:p w:rsidR="00A6051D" w:rsidRPr="00A6051D" w:rsidRDefault="00A6051D"/>
        </w:tc>
      </w:tr>
      <w:tr w:rsidR="00997F2C" w:rsidRPr="00A6051D" w:rsidTr="007A5545">
        <w:trPr>
          <w:gridAfter w:val="1"/>
          <w:wAfter w:w="33" w:type="dxa"/>
          <w:trHeight w:val="1103"/>
          <w:jc w:val="center"/>
        </w:trPr>
        <w:tc>
          <w:tcPr>
            <w:tcW w:w="2600" w:type="dxa"/>
            <w:vMerge/>
            <w:tcBorders>
              <w:top w:val="nil"/>
            </w:tcBorders>
          </w:tcPr>
          <w:p w:rsidR="00A6051D" w:rsidRPr="00A331BF" w:rsidRDefault="00A6051D" w:rsidP="00A6051D">
            <w:pPr>
              <w:rPr>
                <w:rFonts w:ascii="Times New Roman" w:eastAsia="Times New Roman" w:hAnsi="Times New Roman" w:cs="Times New Roman"/>
                <w:sz w:val="2"/>
                <w:szCs w:val="2"/>
                <w:lang w:eastAsia="tr-TR" w:bidi="tr-TR"/>
              </w:rPr>
            </w:pPr>
          </w:p>
        </w:tc>
        <w:tc>
          <w:tcPr>
            <w:tcW w:w="1205" w:type="dxa"/>
          </w:tcPr>
          <w:p w:rsidR="00A6051D" w:rsidRPr="008E68DB" w:rsidRDefault="00A6051D" w:rsidP="00A6051D">
            <w:pPr>
              <w:spacing w:before="133" w:line="275" w:lineRule="exact"/>
              <w:ind w:left="304"/>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ALES</w:t>
            </w:r>
          </w:p>
          <w:p w:rsidR="00A6051D" w:rsidRPr="008E68DB" w:rsidRDefault="00A6051D" w:rsidP="00A6051D">
            <w:pPr>
              <w:ind w:left="172" w:right="155"/>
              <w:jc w:val="center"/>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Puanı</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ve</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Türü</w:t>
            </w:r>
            <w:proofErr w:type="spellEnd"/>
          </w:p>
        </w:tc>
        <w:tc>
          <w:tcPr>
            <w:tcW w:w="1285" w:type="dxa"/>
          </w:tcPr>
          <w:p w:rsidR="00A6051D" w:rsidRPr="008E68DB" w:rsidRDefault="00A6051D" w:rsidP="00A6051D">
            <w:pPr>
              <w:spacing w:before="133"/>
              <w:ind w:left="146" w:right="131"/>
              <w:jc w:val="center"/>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Yabancı</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Dil</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Puanı</w:t>
            </w:r>
            <w:proofErr w:type="spellEnd"/>
          </w:p>
        </w:tc>
        <w:tc>
          <w:tcPr>
            <w:tcW w:w="1573" w:type="dxa"/>
          </w:tcPr>
          <w:p w:rsidR="00A6051D" w:rsidRPr="008E68DB" w:rsidRDefault="00A6051D" w:rsidP="00A6051D">
            <w:pPr>
              <w:ind w:left="1" w:right="87"/>
              <w:jc w:val="center"/>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Lisans</w:t>
            </w:r>
            <w:proofErr w:type="spellEnd"/>
            <w:r w:rsidRPr="008E68DB">
              <w:rPr>
                <w:rFonts w:ascii="Times New Roman" w:eastAsia="Times New Roman" w:hAnsi="Times New Roman" w:cs="Times New Roman"/>
                <w:b/>
                <w:sz w:val="24"/>
                <w:lang w:eastAsia="tr-TR" w:bidi="tr-TR"/>
              </w:rPr>
              <w:t>/</w:t>
            </w:r>
            <w:r w:rsidR="00567CF9">
              <w:rPr>
                <w:rFonts w:ascii="Times New Roman" w:eastAsia="Times New Roman" w:hAnsi="Times New Roman" w:cs="Times New Roman"/>
                <w:b/>
                <w:sz w:val="24"/>
                <w:lang w:eastAsia="tr-TR" w:bidi="tr-TR"/>
              </w:rPr>
              <w:t>YL</w:t>
            </w:r>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Mezuniyet</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Notu</w:t>
            </w:r>
            <w:proofErr w:type="spellEnd"/>
          </w:p>
          <w:p w:rsidR="00A6051D" w:rsidRPr="008E68DB" w:rsidRDefault="00A6051D" w:rsidP="00A6051D">
            <w:pPr>
              <w:spacing w:line="259" w:lineRule="exact"/>
              <w:ind w:left="5" w:right="87"/>
              <w:jc w:val="center"/>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(100’lük)</w:t>
            </w:r>
          </w:p>
        </w:tc>
        <w:tc>
          <w:tcPr>
            <w:tcW w:w="1258" w:type="dxa"/>
          </w:tcPr>
          <w:p w:rsidR="00A6051D" w:rsidRPr="008E68DB" w:rsidRDefault="00A6051D" w:rsidP="00A6051D">
            <w:pPr>
              <w:spacing w:line="270" w:lineRule="exact"/>
              <w:ind w:left="137" w:right="123"/>
              <w:jc w:val="center"/>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TC</w:t>
            </w:r>
          </w:p>
          <w:p w:rsidR="00A6051D" w:rsidRPr="008E68DB" w:rsidRDefault="00A6051D" w:rsidP="00A6051D">
            <w:pPr>
              <w:ind w:left="135" w:right="123"/>
              <w:jc w:val="center"/>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pacing w:val="-1"/>
                <w:sz w:val="24"/>
                <w:lang w:eastAsia="tr-TR" w:bidi="tr-TR"/>
              </w:rPr>
              <w:t>Uyruklu</w:t>
            </w:r>
            <w:proofErr w:type="spellEnd"/>
            <w:r w:rsidRPr="008E68DB">
              <w:rPr>
                <w:rFonts w:ascii="Times New Roman" w:eastAsia="Times New Roman" w:hAnsi="Times New Roman" w:cs="Times New Roman"/>
                <w:b/>
                <w:spacing w:val="-1"/>
                <w:sz w:val="24"/>
                <w:lang w:eastAsia="tr-TR" w:bidi="tr-TR"/>
              </w:rPr>
              <w:t xml:space="preserve"> </w:t>
            </w:r>
            <w:r w:rsidRPr="008E68DB">
              <w:rPr>
                <w:rFonts w:ascii="Times New Roman" w:eastAsia="Times New Roman" w:hAnsi="Times New Roman" w:cs="Times New Roman"/>
                <w:b/>
                <w:sz w:val="24"/>
                <w:lang w:eastAsia="tr-TR" w:bidi="tr-TR"/>
              </w:rPr>
              <w:t>(Alan</w:t>
            </w:r>
          </w:p>
          <w:p w:rsidR="00A6051D" w:rsidRPr="008E68DB" w:rsidRDefault="00A6051D" w:rsidP="00A6051D">
            <w:pPr>
              <w:spacing w:line="262" w:lineRule="exact"/>
              <w:ind w:left="137" w:right="123"/>
              <w:jc w:val="center"/>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içi</w:t>
            </w:r>
            <w:proofErr w:type="spellEnd"/>
            <w:r w:rsidRPr="008E68DB">
              <w:rPr>
                <w:rFonts w:ascii="Times New Roman" w:eastAsia="Times New Roman" w:hAnsi="Times New Roman" w:cs="Times New Roman"/>
                <w:b/>
                <w:sz w:val="24"/>
                <w:lang w:eastAsia="tr-TR" w:bidi="tr-TR"/>
              </w:rPr>
              <w:t>)</w:t>
            </w:r>
          </w:p>
        </w:tc>
        <w:tc>
          <w:tcPr>
            <w:tcW w:w="1274" w:type="dxa"/>
          </w:tcPr>
          <w:p w:rsidR="00A6051D" w:rsidRPr="008E68DB" w:rsidRDefault="00A6051D" w:rsidP="00A6051D">
            <w:pPr>
              <w:spacing w:line="270" w:lineRule="exact"/>
              <w:ind w:left="472"/>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TC</w:t>
            </w:r>
          </w:p>
          <w:p w:rsidR="00A6051D" w:rsidRPr="008E68DB" w:rsidRDefault="00A6051D" w:rsidP="00A6051D">
            <w:pPr>
              <w:spacing w:line="270" w:lineRule="atLeast"/>
              <w:ind w:left="352" w:right="170" w:hanging="149"/>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Uyruklu</w:t>
            </w:r>
            <w:proofErr w:type="spellEnd"/>
            <w:r w:rsidRPr="008E68DB">
              <w:rPr>
                <w:rFonts w:ascii="Times New Roman" w:eastAsia="Times New Roman" w:hAnsi="Times New Roman" w:cs="Times New Roman"/>
                <w:b/>
                <w:sz w:val="24"/>
                <w:lang w:eastAsia="tr-TR" w:bidi="tr-TR"/>
              </w:rPr>
              <w:t xml:space="preserve"> (Alan </w:t>
            </w:r>
            <w:proofErr w:type="spellStart"/>
            <w:r w:rsidRPr="008E68DB">
              <w:rPr>
                <w:rFonts w:ascii="Times New Roman" w:eastAsia="Times New Roman" w:hAnsi="Times New Roman" w:cs="Times New Roman"/>
                <w:b/>
                <w:sz w:val="24"/>
                <w:lang w:eastAsia="tr-TR" w:bidi="tr-TR"/>
              </w:rPr>
              <w:t>dışı</w:t>
            </w:r>
            <w:proofErr w:type="spellEnd"/>
            <w:r w:rsidRPr="008E68DB">
              <w:rPr>
                <w:rFonts w:ascii="Times New Roman" w:eastAsia="Times New Roman" w:hAnsi="Times New Roman" w:cs="Times New Roman"/>
                <w:b/>
                <w:sz w:val="24"/>
                <w:lang w:eastAsia="tr-TR" w:bidi="tr-TR"/>
              </w:rPr>
              <w:t>)</w:t>
            </w:r>
          </w:p>
        </w:tc>
        <w:tc>
          <w:tcPr>
            <w:tcW w:w="1274" w:type="dxa"/>
          </w:tcPr>
          <w:p w:rsidR="00A6051D" w:rsidRPr="008E68DB" w:rsidRDefault="00A6051D" w:rsidP="00A6051D">
            <w:pPr>
              <w:spacing w:before="3"/>
              <w:rPr>
                <w:rFonts w:ascii="Times New Roman" w:eastAsia="Times New Roman" w:hAnsi="Times New Roman" w:cs="Times New Roman"/>
                <w:b/>
                <w:sz w:val="24"/>
                <w:lang w:eastAsia="tr-TR" w:bidi="tr-TR"/>
              </w:rPr>
            </w:pPr>
          </w:p>
          <w:p w:rsidR="00A6051D" w:rsidRPr="008E68DB" w:rsidRDefault="00A6051D" w:rsidP="00A6051D">
            <w:pPr>
              <w:ind w:left="201" w:right="164" w:firstLine="4"/>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Yabancı</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Uyruklu</w:t>
            </w:r>
            <w:proofErr w:type="spellEnd"/>
          </w:p>
        </w:tc>
        <w:tc>
          <w:tcPr>
            <w:tcW w:w="1132" w:type="dxa"/>
          </w:tcPr>
          <w:p w:rsidR="00A6051D" w:rsidRPr="008E68DB" w:rsidRDefault="00A6051D" w:rsidP="00A6051D">
            <w:pPr>
              <w:spacing w:before="3"/>
              <w:rPr>
                <w:rFonts w:ascii="Times New Roman" w:eastAsia="Times New Roman" w:hAnsi="Times New Roman" w:cs="Times New Roman"/>
                <w:b/>
                <w:sz w:val="24"/>
                <w:lang w:eastAsia="tr-TR" w:bidi="tr-TR"/>
              </w:rPr>
            </w:pPr>
          </w:p>
          <w:p w:rsidR="00A6051D" w:rsidRPr="008E68DB" w:rsidRDefault="00A6051D" w:rsidP="00A6051D">
            <w:pPr>
              <w:ind w:left="256" w:right="195" w:hanging="27"/>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Yatay</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Geçiş</w:t>
            </w:r>
            <w:proofErr w:type="spellEnd"/>
          </w:p>
        </w:tc>
        <w:tc>
          <w:tcPr>
            <w:tcW w:w="1132" w:type="dxa"/>
          </w:tcPr>
          <w:p w:rsidR="00A6051D" w:rsidRPr="008E68DB" w:rsidRDefault="00A6051D" w:rsidP="00A6051D">
            <w:pPr>
              <w:spacing w:before="3"/>
              <w:rPr>
                <w:rFonts w:ascii="Times New Roman" w:eastAsia="Times New Roman" w:hAnsi="Times New Roman" w:cs="Times New Roman"/>
                <w:b/>
                <w:sz w:val="24"/>
                <w:lang w:eastAsia="tr-TR" w:bidi="tr-TR"/>
              </w:rPr>
            </w:pPr>
          </w:p>
          <w:p w:rsidR="00A6051D" w:rsidRPr="008E68DB" w:rsidRDefault="00A6051D" w:rsidP="00A6051D">
            <w:pPr>
              <w:ind w:left="112" w:right="73" w:firstLine="180"/>
              <w:rPr>
                <w:rFonts w:ascii="Times New Roman" w:eastAsia="Times New Roman" w:hAnsi="Times New Roman" w:cs="Times New Roman"/>
                <w:b/>
                <w:sz w:val="24"/>
                <w:lang w:eastAsia="tr-TR" w:bidi="tr-TR"/>
              </w:rPr>
            </w:pPr>
            <w:proofErr w:type="spellStart"/>
            <w:r w:rsidRPr="008E68DB">
              <w:rPr>
                <w:rFonts w:ascii="Times New Roman" w:eastAsia="Times New Roman" w:hAnsi="Times New Roman" w:cs="Times New Roman"/>
                <w:b/>
                <w:sz w:val="24"/>
                <w:lang w:eastAsia="tr-TR" w:bidi="tr-TR"/>
              </w:rPr>
              <w:t>Özel</w:t>
            </w:r>
            <w:proofErr w:type="spellEnd"/>
            <w:r w:rsidRPr="008E68DB">
              <w:rPr>
                <w:rFonts w:ascii="Times New Roman" w:eastAsia="Times New Roman" w:hAnsi="Times New Roman" w:cs="Times New Roman"/>
                <w:b/>
                <w:sz w:val="24"/>
                <w:lang w:eastAsia="tr-TR" w:bidi="tr-TR"/>
              </w:rPr>
              <w:t xml:space="preserve"> </w:t>
            </w:r>
            <w:proofErr w:type="spellStart"/>
            <w:r w:rsidRPr="008E68DB">
              <w:rPr>
                <w:rFonts w:ascii="Times New Roman" w:eastAsia="Times New Roman" w:hAnsi="Times New Roman" w:cs="Times New Roman"/>
                <w:b/>
                <w:sz w:val="24"/>
                <w:lang w:eastAsia="tr-TR" w:bidi="tr-TR"/>
              </w:rPr>
              <w:t>Öğrenci</w:t>
            </w:r>
            <w:proofErr w:type="spellEnd"/>
          </w:p>
        </w:tc>
        <w:tc>
          <w:tcPr>
            <w:tcW w:w="901" w:type="dxa"/>
          </w:tcPr>
          <w:p w:rsidR="00A6051D" w:rsidRPr="008E68DB" w:rsidRDefault="00A6051D" w:rsidP="00A6051D">
            <w:pPr>
              <w:spacing w:before="6"/>
              <w:rPr>
                <w:rFonts w:ascii="Times New Roman" w:eastAsia="Times New Roman" w:hAnsi="Times New Roman" w:cs="Times New Roman"/>
                <w:b/>
                <w:sz w:val="24"/>
                <w:lang w:eastAsia="tr-TR" w:bidi="tr-TR"/>
              </w:rPr>
            </w:pPr>
          </w:p>
          <w:p w:rsidR="00A6051D" w:rsidRPr="008E68DB" w:rsidRDefault="00A6051D" w:rsidP="00A6051D">
            <w:pPr>
              <w:ind w:left="91" w:right="76"/>
              <w:jc w:val="center"/>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KKTC</w:t>
            </w:r>
          </w:p>
        </w:tc>
        <w:tc>
          <w:tcPr>
            <w:tcW w:w="2103" w:type="dxa"/>
            <w:tcBorders>
              <w:right w:val="single" w:sz="6" w:space="0" w:color="000000"/>
            </w:tcBorders>
          </w:tcPr>
          <w:p w:rsidR="00A6051D" w:rsidRPr="008E68DB" w:rsidRDefault="00A6051D" w:rsidP="00A6051D">
            <w:pPr>
              <w:spacing w:before="6"/>
              <w:rPr>
                <w:rFonts w:ascii="Times New Roman" w:eastAsia="Times New Roman" w:hAnsi="Times New Roman" w:cs="Times New Roman"/>
                <w:b/>
                <w:sz w:val="24"/>
                <w:lang w:eastAsia="tr-TR" w:bidi="tr-TR"/>
              </w:rPr>
            </w:pPr>
          </w:p>
          <w:p w:rsidR="00A6051D" w:rsidRPr="008E68DB" w:rsidRDefault="00A6051D" w:rsidP="00997F2C">
            <w:pPr>
              <w:ind w:left="892" w:right="883" w:hanging="332"/>
              <w:jc w:val="center"/>
              <w:rPr>
                <w:rFonts w:ascii="Times New Roman" w:eastAsia="Times New Roman" w:hAnsi="Times New Roman" w:cs="Times New Roman"/>
                <w:b/>
                <w:sz w:val="24"/>
                <w:lang w:eastAsia="tr-TR" w:bidi="tr-TR"/>
              </w:rPr>
            </w:pPr>
            <w:r w:rsidRPr="008E68DB">
              <w:rPr>
                <w:rFonts w:ascii="Times New Roman" w:eastAsia="Times New Roman" w:hAnsi="Times New Roman" w:cs="Times New Roman"/>
                <w:b/>
                <w:sz w:val="24"/>
                <w:lang w:eastAsia="tr-TR" w:bidi="tr-TR"/>
              </w:rPr>
              <w:t>ÜNİP</w:t>
            </w:r>
          </w:p>
        </w:tc>
      </w:tr>
      <w:tr w:rsidR="00997F2C" w:rsidRPr="00A6051D" w:rsidTr="007A5545">
        <w:trPr>
          <w:gridAfter w:val="1"/>
          <w:wAfter w:w="33" w:type="dxa"/>
          <w:trHeight w:val="457"/>
          <w:jc w:val="center"/>
        </w:trPr>
        <w:tc>
          <w:tcPr>
            <w:tcW w:w="2600" w:type="dxa"/>
          </w:tcPr>
          <w:p w:rsidR="00A6051D" w:rsidRPr="00A331BF" w:rsidRDefault="00A6051D" w:rsidP="00A6051D">
            <w:pPr>
              <w:spacing w:line="270" w:lineRule="exact"/>
              <w:ind w:left="114"/>
              <w:rPr>
                <w:rFonts w:ascii="Times New Roman" w:eastAsia="Times New Roman" w:hAnsi="Times New Roman" w:cs="Times New Roman"/>
                <w:b/>
                <w:sz w:val="24"/>
                <w:lang w:eastAsia="tr-TR" w:bidi="tr-TR"/>
              </w:rPr>
            </w:pPr>
            <w:proofErr w:type="spellStart"/>
            <w:r w:rsidRPr="00A331BF">
              <w:rPr>
                <w:rFonts w:ascii="Times New Roman" w:eastAsia="Times New Roman" w:hAnsi="Times New Roman" w:cs="Times New Roman"/>
                <w:b/>
                <w:sz w:val="24"/>
                <w:lang w:eastAsia="tr-TR" w:bidi="tr-TR"/>
              </w:rPr>
              <w:t>Tezli</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Yüksek</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Lisans</w:t>
            </w:r>
            <w:proofErr w:type="spellEnd"/>
            <w:r w:rsidR="00B80726">
              <w:rPr>
                <w:rFonts w:ascii="Times New Roman" w:eastAsia="Times New Roman" w:hAnsi="Times New Roman" w:cs="Times New Roman"/>
                <w:b/>
                <w:sz w:val="24"/>
                <w:lang w:eastAsia="tr-TR" w:bidi="tr-TR"/>
              </w:rPr>
              <w:t xml:space="preserve"> (*)</w:t>
            </w:r>
          </w:p>
        </w:tc>
        <w:tc>
          <w:tcPr>
            <w:tcW w:w="1205" w:type="dxa"/>
          </w:tcPr>
          <w:p w:rsidR="00A6051D" w:rsidRPr="008E68DB" w:rsidRDefault="00A6051D" w:rsidP="00A6051D">
            <w:pPr>
              <w:spacing w:line="265" w:lineRule="exact"/>
              <w:ind w:left="168" w:right="155"/>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55 EA</w:t>
            </w:r>
          </w:p>
        </w:tc>
        <w:tc>
          <w:tcPr>
            <w:tcW w:w="1285" w:type="dxa"/>
          </w:tcPr>
          <w:p w:rsidR="00A6051D" w:rsidRPr="008E68DB" w:rsidRDefault="00A6051D" w:rsidP="00A6051D">
            <w:pPr>
              <w:spacing w:line="265" w:lineRule="exact"/>
              <w:ind w:left="140" w:right="131"/>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w:t>
            </w:r>
          </w:p>
        </w:tc>
        <w:tc>
          <w:tcPr>
            <w:tcW w:w="1573" w:type="dxa"/>
          </w:tcPr>
          <w:p w:rsidR="00A6051D" w:rsidRPr="008E68DB" w:rsidRDefault="00A6051D" w:rsidP="00A6051D">
            <w:pPr>
              <w:spacing w:line="265" w:lineRule="exact"/>
              <w:ind w:left="103" w:right="87"/>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55.20</w:t>
            </w:r>
          </w:p>
        </w:tc>
        <w:tc>
          <w:tcPr>
            <w:tcW w:w="1258" w:type="dxa"/>
          </w:tcPr>
          <w:p w:rsidR="00A6051D" w:rsidRPr="008E68DB" w:rsidRDefault="00A6051D" w:rsidP="00A6051D">
            <w:pPr>
              <w:spacing w:line="265" w:lineRule="exact"/>
              <w:ind w:left="450"/>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10</w:t>
            </w:r>
          </w:p>
        </w:tc>
        <w:tc>
          <w:tcPr>
            <w:tcW w:w="1274" w:type="dxa"/>
          </w:tcPr>
          <w:p w:rsidR="00A6051D" w:rsidRPr="008E68DB" w:rsidRDefault="00A6051D" w:rsidP="00A6051D">
            <w:pPr>
              <w:spacing w:line="265" w:lineRule="exact"/>
              <w:ind w:left="515"/>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w:t>
            </w:r>
          </w:p>
        </w:tc>
        <w:tc>
          <w:tcPr>
            <w:tcW w:w="1274" w:type="dxa"/>
          </w:tcPr>
          <w:p w:rsidR="00A6051D" w:rsidRPr="008E68DB" w:rsidRDefault="00A6051D" w:rsidP="00A6051D">
            <w:pPr>
              <w:spacing w:line="265" w:lineRule="exact"/>
              <w:ind w:left="14"/>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4</w:t>
            </w:r>
          </w:p>
        </w:tc>
        <w:tc>
          <w:tcPr>
            <w:tcW w:w="1132" w:type="dxa"/>
          </w:tcPr>
          <w:p w:rsidR="00A6051D" w:rsidRPr="008E68DB" w:rsidRDefault="00A6051D" w:rsidP="00A6051D">
            <w:pPr>
              <w:spacing w:line="265" w:lineRule="exact"/>
              <w:ind w:right="453"/>
              <w:jc w:val="right"/>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w:t>
            </w:r>
          </w:p>
        </w:tc>
        <w:tc>
          <w:tcPr>
            <w:tcW w:w="1132" w:type="dxa"/>
          </w:tcPr>
          <w:p w:rsidR="00A6051D" w:rsidRPr="008E68DB" w:rsidRDefault="00A6051D" w:rsidP="00A6051D">
            <w:pPr>
              <w:spacing w:line="265" w:lineRule="exact"/>
              <w:ind w:left="23"/>
              <w:jc w:val="center"/>
              <w:rPr>
                <w:rFonts w:ascii="Times New Roman" w:eastAsia="Times New Roman" w:hAnsi="Times New Roman" w:cs="Times New Roman"/>
                <w:sz w:val="24"/>
                <w:lang w:eastAsia="tr-TR" w:bidi="tr-TR"/>
              </w:rPr>
            </w:pPr>
          </w:p>
        </w:tc>
        <w:tc>
          <w:tcPr>
            <w:tcW w:w="901" w:type="dxa"/>
          </w:tcPr>
          <w:p w:rsidR="00A6051D" w:rsidRPr="008E68DB" w:rsidRDefault="00A6051D" w:rsidP="00A6051D">
            <w:pPr>
              <w:spacing w:line="265" w:lineRule="exact"/>
              <w:ind w:left="89" w:right="76"/>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w:t>
            </w:r>
          </w:p>
        </w:tc>
        <w:tc>
          <w:tcPr>
            <w:tcW w:w="2103" w:type="dxa"/>
            <w:tcBorders>
              <w:right w:val="single" w:sz="6" w:space="0" w:color="000000"/>
            </w:tcBorders>
          </w:tcPr>
          <w:p w:rsidR="00A6051D" w:rsidRPr="008E68DB" w:rsidRDefault="00A6051D" w:rsidP="00A6051D">
            <w:pPr>
              <w:spacing w:line="265" w:lineRule="exact"/>
              <w:ind w:left="9"/>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3</w:t>
            </w:r>
          </w:p>
        </w:tc>
      </w:tr>
      <w:tr w:rsidR="00997F2C" w:rsidRPr="00A6051D" w:rsidTr="007A5545">
        <w:trPr>
          <w:gridAfter w:val="1"/>
          <w:wAfter w:w="33" w:type="dxa"/>
          <w:trHeight w:val="458"/>
          <w:jc w:val="center"/>
        </w:trPr>
        <w:tc>
          <w:tcPr>
            <w:tcW w:w="2600" w:type="dxa"/>
          </w:tcPr>
          <w:p w:rsidR="00A6051D" w:rsidRPr="00A331BF" w:rsidRDefault="00A6051D" w:rsidP="003F205A">
            <w:pPr>
              <w:spacing w:line="271" w:lineRule="exact"/>
              <w:ind w:left="114"/>
              <w:rPr>
                <w:rFonts w:ascii="Times New Roman" w:eastAsia="Times New Roman" w:hAnsi="Times New Roman" w:cs="Times New Roman"/>
                <w:b/>
                <w:sz w:val="24"/>
                <w:lang w:eastAsia="tr-TR" w:bidi="tr-TR"/>
              </w:rPr>
            </w:pPr>
            <w:proofErr w:type="spellStart"/>
            <w:r w:rsidRPr="00A331BF">
              <w:rPr>
                <w:rFonts w:ascii="Times New Roman" w:eastAsia="Times New Roman" w:hAnsi="Times New Roman" w:cs="Times New Roman"/>
                <w:b/>
                <w:sz w:val="24"/>
                <w:lang w:eastAsia="tr-TR" w:bidi="tr-TR"/>
              </w:rPr>
              <w:t>Doktora</w:t>
            </w:r>
            <w:proofErr w:type="spellEnd"/>
            <w:r w:rsidRPr="00A331BF">
              <w:rPr>
                <w:rFonts w:ascii="Times New Roman" w:eastAsia="Times New Roman" w:hAnsi="Times New Roman" w:cs="Times New Roman"/>
                <w:b/>
                <w:sz w:val="24"/>
                <w:lang w:eastAsia="tr-TR" w:bidi="tr-TR"/>
              </w:rPr>
              <w:t xml:space="preserve"> </w:t>
            </w:r>
            <w:r w:rsidR="0053285B" w:rsidRPr="00A331BF">
              <w:rPr>
                <w:rFonts w:ascii="Times New Roman" w:eastAsia="Times New Roman" w:hAnsi="Times New Roman" w:cs="Times New Roman"/>
                <w:b/>
                <w:sz w:val="24"/>
                <w:lang w:eastAsia="tr-TR" w:bidi="tr-TR"/>
              </w:rPr>
              <w:t>YL</w:t>
            </w:r>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Mezunu</w:t>
            </w:r>
            <w:proofErr w:type="spellEnd"/>
            <w:r w:rsidR="00B80726">
              <w:rPr>
                <w:rFonts w:ascii="Times New Roman" w:eastAsia="Times New Roman" w:hAnsi="Times New Roman" w:cs="Times New Roman"/>
                <w:b/>
                <w:sz w:val="24"/>
                <w:lang w:eastAsia="tr-TR" w:bidi="tr-TR"/>
              </w:rPr>
              <w:t>(*)</w:t>
            </w:r>
          </w:p>
        </w:tc>
        <w:tc>
          <w:tcPr>
            <w:tcW w:w="1205" w:type="dxa"/>
          </w:tcPr>
          <w:p w:rsidR="00A6051D" w:rsidRPr="008E68DB" w:rsidRDefault="00A6051D" w:rsidP="00A6051D">
            <w:pPr>
              <w:spacing w:line="266" w:lineRule="exact"/>
              <w:ind w:left="168" w:right="155"/>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55 EA</w:t>
            </w:r>
          </w:p>
        </w:tc>
        <w:tc>
          <w:tcPr>
            <w:tcW w:w="1285" w:type="dxa"/>
          </w:tcPr>
          <w:p w:rsidR="00A6051D" w:rsidRPr="008E68DB" w:rsidRDefault="00A6051D" w:rsidP="00A6051D">
            <w:pPr>
              <w:spacing w:line="266" w:lineRule="exact"/>
              <w:ind w:left="144" w:right="131"/>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55</w:t>
            </w:r>
          </w:p>
        </w:tc>
        <w:tc>
          <w:tcPr>
            <w:tcW w:w="1573" w:type="dxa"/>
          </w:tcPr>
          <w:p w:rsidR="00A6051D" w:rsidRPr="008E68DB" w:rsidRDefault="00A6051D" w:rsidP="00A6051D">
            <w:pPr>
              <w:spacing w:line="266" w:lineRule="exact"/>
              <w:ind w:left="103" w:right="87"/>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70.03</w:t>
            </w:r>
          </w:p>
        </w:tc>
        <w:tc>
          <w:tcPr>
            <w:tcW w:w="1258" w:type="dxa"/>
          </w:tcPr>
          <w:p w:rsidR="00A6051D" w:rsidRPr="008E68DB" w:rsidRDefault="00A6051D" w:rsidP="00A6051D">
            <w:pPr>
              <w:spacing w:line="266" w:lineRule="exact"/>
              <w:ind w:left="450"/>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10</w:t>
            </w:r>
          </w:p>
        </w:tc>
        <w:tc>
          <w:tcPr>
            <w:tcW w:w="1274" w:type="dxa"/>
          </w:tcPr>
          <w:p w:rsidR="00A6051D" w:rsidRPr="008E68DB" w:rsidRDefault="00A6051D" w:rsidP="00A6051D">
            <w:pPr>
              <w:spacing w:line="266" w:lineRule="exact"/>
              <w:ind w:left="556"/>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w:t>
            </w:r>
          </w:p>
        </w:tc>
        <w:tc>
          <w:tcPr>
            <w:tcW w:w="1274" w:type="dxa"/>
          </w:tcPr>
          <w:p w:rsidR="00A6051D" w:rsidRPr="008E68DB" w:rsidRDefault="00A6051D" w:rsidP="00A6051D">
            <w:pPr>
              <w:spacing w:line="266" w:lineRule="exact"/>
              <w:ind w:left="14"/>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3</w:t>
            </w:r>
          </w:p>
        </w:tc>
        <w:tc>
          <w:tcPr>
            <w:tcW w:w="1132" w:type="dxa"/>
          </w:tcPr>
          <w:p w:rsidR="00A6051D" w:rsidRPr="008E68DB" w:rsidRDefault="00A6051D" w:rsidP="00A6051D">
            <w:pPr>
              <w:spacing w:line="266" w:lineRule="exact"/>
              <w:ind w:right="453"/>
              <w:jc w:val="right"/>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3</w:t>
            </w:r>
          </w:p>
        </w:tc>
        <w:tc>
          <w:tcPr>
            <w:tcW w:w="1132" w:type="dxa"/>
          </w:tcPr>
          <w:p w:rsidR="00A6051D" w:rsidRPr="008E68DB" w:rsidRDefault="00323647" w:rsidP="00A6051D">
            <w:pPr>
              <w:spacing w:line="266" w:lineRule="exact"/>
              <w:ind w:left="23"/>
              <w:jc w:val="center"/>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5</w:t>
            </w:r>
          </w:p>
        </w:tc>
        <w:tc>
          <w:tcPr>
            <w:tcW w:w="901" w:type="dxa"/>
          </w:tcPr>
          <w:p w:rsidR="00A6051D" w:rsidRPr="008E68DB" w:rsidRDefault="00A6051D" w:rsidP="00A6051D">
            <w:pPr>
              <w:rPr>
                <w:rFonts w:ascii="Times New Roman" w:eastAsia="Times New Roman" w:hAnsi="Times New Roman" w:cs="Times New Roman"/>
                <w:sz w:val="24"/>
                <w:lang w:eastAsia="tr-TR" w:bidi="tr-TR"/>
              </w:rPr>
            </w:pPr>
          </w:p>
        </w:tc>
        <w:tc>
          <w:tcPr>
            <w:tcW w:w="2103" w:type="dxa"/>
            <w:tcBorders>
              <w:right w:val="single" w:sz="6" w:space="0" w:color="000000"/>
            </w:tcBorders>
          </w:tcPr>
          <w:p w:rsidR="00A6051D" w:rsidRPr="008E68DB" w:rsidRDefault="00A6051D" w:rsidP="00A6051D">
            <w:pPr>
              <w:spacing w:line="266" w:lineRule="exact"/>
              <w:ind w:left="9"/>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1</w:t>
            </w:r>
          </w:p>
        </w:tc>
      </w:tr>
      <w:tr w:rsidR="00997F2C" w:rsidRPr="00A6051D" w:rsidTr="007A5545">
        <w:trPr>
          <w:gridAfter w:val="1"/>
          <w:wAfter w:w="33" w:type="dxa"/>
          <w:trHeight w:val="753"/>
          <w:jc w:val="center"/>
        </w:trPr>
        <w:tc>
          <w:tcPr>
            <w:tcW w:w="2600" w:type="dxa"/>
          </w:tcPr>
          <w:p w:rsidR="00A6051D" w:rsidRPr="00A331BF" w:rsidRDefault="0053285B" w:rsidP="003F205A">
            <w:pPr>
              <w:spacing w:line="252" w:lineRule="auto"/>
              <w:ind w:left="114" w:right="884"/>
              <w:rPr>
                <w:rFonts w:ascii="Times New Roman" w:eastAsia="Times New Roman" w:hAnsi="Times New Roman" w:cs="Times New Roman"/>
                <w:b/>
                <w:sz w:val="24"/>
                <w:lang w:eastAsia="tr-TR" w:bidi="tr-TR"/>
              </w:rPr>
            </w:pPr>
            <w:proofErr w:type="spellStart"/>
            <w:r w:rsidRPr="00A331BF">
              <w:rPr>
                <w:rFonts w:ascii="Times New Roman" w:eastAsia="Times New Roman" w:hAnsi="Times New Roman" w:cs="Times New Roman"/>
                <w:b/>
                <w:sz w:val="24"/>
                <w:lang w:eastAsia="tr-TR" w:bidi="tr-TR"/>
              </w:rPr>
              <w:t>Doktora</w:t>
            </w:r>
            <w:proofErr w:type="spellEnd"/>
            <w:r w:rsidRPr="00A331BF">
              <w:rPr>
                <w:rFonts w:ascii="Times New Roman" w:eastAsia="Times New Roman" w:hAnsi="Times New Roman" w:cs="Times New Roman"/>
                <w:b/>
                <w:sz w:val="24"/>
                <w:lang w:eastAsia="tr-TR" w:bidi="tr-TR"/>
              </w:rPr>
              <w:t xml:space="preserve"> </w:t>
            </w:r>
            <w:proofErr w:type="spellStart"/>
            <w:r w:rsidR="00A6051D" w:rsidRPr="00A331BF">
              <w:rPr>
                <w:rFonts w:ascii="Times New Roman" w:eastAsia="Times New Roman" w:hAnsi="Times New Roman" w:cs="Times New Roman"/>
                <w:b/>
                <w:sz w:val="24"/>
                <w:lang w:eastAsia="tr-TR" w:bidi="tr-TR"/>
              </w:rPr>
              <w:t>Lisans</w:t>
            </w:r>
            <w:proofErr w:type="spellEnd"/>
            <w:r w:rsidR="00A6051D" w:rsidRPr="00A331BF">
              <w:rPr>
                <w:rFonts w:ascii="Times New Roman" w:eastAsia="Times New Roman" w:hAnsi="Times New Roman" w:cs="Times New Roman"/>
                <w:b/>
                <w:sz w:val="24"/>
                <w:lang w:eastAsia="tr-TR" w:bidi="tr-TR"/>
              </w:rPr>
              <w:t xml:space="preserve"> </w:t>
            </w:r>
            <w:proofErr w:type="spellStart"/>
            <w:r w:rsidR="00A6051D" w:rsidRPr="00A331BF">
              <w:rPr>
                <w:rFonts w:ascii="Times New Roman" w:eastAsia="Times New Roman" w:hAnsi="Times New Roman" w:cs="Times New Roman"/>
                <w:b/>
                <w:sz w:val="24"/>
                <w:lang w:eastAsia="tr-TR" w:bidi="tr-TR"/>
              </w:rPr>
              <w:t>Mezunu</w:t>
            </w:r>
            <w:proofErr w:type="spellEnd"/>
            <w:r w:rsidR="00B80726">
              <w:rPr>
                <w:rFonts w:ascii="Times New Roman" w:eastAsia="Times New Roman" w:hAnsi="Times New Roman" w:cs="Times New Roman"/>
                <w:b/>
                <w:sz w:val="24"/>
                <w:lang w:eastAsia="tr-TR" w:bidi="tr-TR"/>
              </w:rPr>
              <w:t>(*)</w:t>
            </w:r>
          </w:p>
        </w:tc>
        <w:tc>
          <w:tcPr>
            <w:tcW w:w="1205" w:type="dxa"/>
          </w:tcPr>
          <w:p w:rsidR="00A6051D" w:rsidRPr="008E68DB" w:rsidRDefault="00A6051D" w:rsidP="00A6051D">
            <w:pPr>
              <w:spacing w:before="133"/>
              <w:ind w:left="168" w:right="155"/>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80 EA</w:t>
            </w:r>
          </w:p>
        </w:tc>
        <w:tc>
          <w:tcPr>
            <w:tcW w:w="1285" w:type="dxa"/>
          </w:tcPr>
          <w:p w:rsidR="00A6051D" w:rsidRPr="008E68DB" w:rsidRDefault="00A6051D" w:rsidP="00A6051D">
            <w:pPr>
              <w:spacing w:before="133"/>
              <w:ind w:left="144" w:right="131"/>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55</w:t>
            </w:r>
          </w:p>
        </w:tc>
        <w:tc>
          <w:tcPr>
            <w:tcW w:w="1573" w:type="dxa"/>
          </w:tcPr>
          <w:p w:rsidR="00A6051D" w:rsidRPr="008E68DB" w:rsidRDefault="00A6051D" w:rsidP="00A6051D">
            <w:pPr>
              <w:spacing w:before="133"/>
              <w:ind w:left="103" w:right="87"/>
              <w:jc w:val="center"/>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78.00</w:t>
            </w:r>
          </w:p>
        </w:tc>
        <w:tc>
          <w:tcPr>
            <w:tcW w:w="1258" w:type="dxa"/>
          </w:tcPr>
          <w:p w:rsidR="00A6051D" w:rsidRPr="008E68DB" w:rsidRDefault="001E5868" w:rsidP="00A6051D">
            <w:pPr>
              <w:spacing w:before="133"/>
              <w:ind w:left="510"/>
              <w:rPr>
                <w:rFonts w:ascii="Times New Roman" w:eastAsia="Times New Roman" w:hAnsi="Times New Roman" w:cs="Times New Roman"/>
                <w:sz w:val="24"/>
                <w:lang w:eastAsia="tr-TR" w:bidi="tr-TR"/>
              </w:rPr>
            </w:pPr>
            <w:r w:rsidRPr="008E68DB">
              <w:rPr>
                <w:rFonts w:ascii="Times New Roman" w:eastAsia="Times New Roman" w:hAnsi="Times New Roman" w:cs="Times New Roman"/>
                <w:sz w:val="24"/>
                <w:lang w:eastAsia="tr-TR" w:bidi="tr-TR"/>
              </w:rPr>
              <w:t>2</w:t>
            </w:r>
          </w:p>
        </w:tc>
        <w:tc>
          <w:tcPr>
            <w:tcW w:w="1274" w:type="dxa"/>
          </w:tcPr>
          <w:p w:rsidR="00A6051D" w:rsidRPr="008E68DB" w:rsidRDefault="00A6051D" w:rsidP="00A6051D">
            <w:pPr>
              <w:rPr>
                <w:rFonts w:ascii="Times New Roman" w:eastAsia="Times New Roman" w:hAnsi="Times New Roman" w:cs="Times New Roman"/>
                <w:sz w:val="24"/>
                <w:lang w:eastAsia="tr-TR" w:bidi="tr-TR"/>
              </w:rPr>
            </w:pPr>
          </w:p>
        </w:tc>
        <w:tc>
          <w:tcPr>
            <w:tcW w:w="1274" w:type="dxa"/>
          </w:tcPr>
          <w:p w:rsidR="00A6051D" w:rsidRPr="008E68DB" w:rsidRDefault="00A6051D" w:rsidP="00A6051D">
            <w:pPr>
              <w:rPr>
                <w:rFonts w:ascii="Times New Roman" w:eastAsia="Times New Roman" w:hAnsi="Times New Roman" w:cs="Times New Roman"/>
                <w:sz w:val="24"/>
                <w:lang w:eastAsia="tr-TR" w:bidi="tr-TR"/>
              </w:rPr>
            </w:pPr>
          </w:p>
        </w:tc>
        <w:tc>
          <w:tcPr>
            <w:tcW w:w="1132" w:type="dxa"/>
          </w:tcPr>
          <w:p w:rsidR="00A6051D" w:rsidRPr="008E68DB" w:rsidRDefault="00A6051D" w:rsidP="00A6051D">
            <w:pPr>
              <w:rPr>
                <w:rFonts w:ascii="Times New Roman" w:eastAsia="Times New Roman" w:hAnsi="Times New Roman" w:cs="Times New Roman"/>
                <w:sz w:val="24"/>
                <w:lang w:eastAsia="tr-TR" w:bidi="tr-TR"/>
              </w:rPr>
            </w:pPr>
          </w:p>
        </w:tc>
        <w:tc>
          <w:tcPr>
            <w:tcW w:w="1132" w:type="dxa"/>
          </w:tcPr>
          <w:p w:rsidR="00A6051D" w:rsidRPr="008E68DB" w:rsidRDefault="00A6051D" w:rsidP="00A6051D">
            <w:pPr>
              <w:rPr>
                <w:rFonts w:ascii="Times New Roman" w:eastAsia="Times New Roman" w:hAnsi="Times New Roman" w:cs="Times New Roman"/>
                <w:sz w:val="24"/>
                <w:lang w:eastAsia="tr-TR" w:bidi="tr-TR"/>
              </w:rPr>
            </w:pPr>
          </w:p>
        </w:tc>
        <w:tc>
          <w:tcPr>
            <w:tcW w:w="901" w:type="dxa"/>
          </w:tcPr>
          <w:p w:rsidR="00A6051D" w:rsidRPr="008E68DB" w:rsidRDefault="00A6051D" w:rsidP="00A6051D">
            <w:pPr>
              <w:rPr>
                <w:rFonts w:ascii="Times New Roman" w:eastAsia="Times New Roman" w:hAnsi="Times New Roman" w:cs="Times New Roman"/>
                <w:sz w:val="24"/>
                <w:lang w:eastAsia="tr-TR" w:bidi="tr-TR"/>
              </w:rPr>
            </w:pPr>
          </w:p>
        </w:tc>
        <w:tc>
          <w:tcPr>
            <w:tcW w:w="2103" w:type="dxa"/>
            <w:tcBorders>
              <w:right w:val="single" w:sz="6" w:space="0" w:color="000000"/>
            </w:tcBorders>
          </w:tcPr>
          <w:p w:rsidR="00A6051D" w:rsidRPr="008E68DB" w:rsidRDefault="00A6051D" w:rsidP="00A6051D">
            <w:pPr>
              <w:rPr>
                <w:rFonts w:ascii="Times New Roman" w:eastAsia="Times New Roman" w:hAnsi="Times New Roman" w:cs="Times New Roman"/>
                <w:sz w:val="24"/>
                <w:lang w:eastAsia="tr-TR" w:bidi="tr-TR"/>
              </w:rPr>
            </w:pPr>
          </w:p>
        </w:tc>
      </w:tr>
      <w:tr w:rsidR="00A6051D" w:rsidRPr="00A6051D" w:rsidTr="007A5545">
        <w:trPr>
          <w:gridAfter w:val="1"/>
          <w:wAfter w:w="33" w:type="dxa"/>
          <w:trHeight w:val="4090"/>
          <w:jc w:val="center"/>
        </w:trPr>
        <w:tc>
          <w:tcPr>
            <w:tcW w:w="15737" w:type="dxa"/>
            <w:gridSpan w:val="11"/>
            <w:tcBorders>
              <w:right w:val="single" w:sz="6" w:space="0" w:color="000000"/>
            </w:tcBorders>
          </w:tcPr>
          <w:p w:rsidR="00A6051D" w:rsidRPr="00A6051D" w:rsidRDefault="00A6051D" w:rsidP="00A6051D">
            <w:pPr>
              <w:spacing w:line="243" w:lineRule="exact"/>
              <w:ind w:left="114"/>
              <w:rPr>
                <w:rFonts w:ascii="Times New Roman" w:eastAsia="Times New Roman" w:hAnsi="Times New Roman" w:cs="Times New Roman"/>
                <w:b/>
                <w:sz w:val="24"/>
                <w:lang w:eastAsia="tr-TR" w:bidi="tr-TR"/>
              </w:rPr>
            </w:pPr>
            <w:proofErr w:type="spellStart"/>
            <w:r w:rsidRPr="00A6051D">
              <w:rPr>
                <w:rFonts w:ascii="Times New Roman" w:eastAsia="Times New Roman" w:hAnsi="Times New Roman" w:cs="Times New Roman"/>
                <w:b/>
                <w:color w:val="FF0000"/>
                <w:sz w:val="24"/>
                <w:lang w:eastAsia="tr-TR" w:bidi="tr-TR"/>
              </w:rPr>
              <w:t>Özel</w:t>
            </w:r>
            <w:proofErr w:type="spellEnd"/>
            <w:r w:rsidRPr="00A6051D">
              <w:rPr>
                <w:rFonts w:ascii="Times New Roman" w:eastAsia="Times New Roman" w:hAnsi="Times New Roman" w:cs="Times New Roman"/>
                <w:b/>
                <w:color w:val="FF0000"/>
                <w:sz w:val="24"/>
                <w:lang w:eastAsia="tr-TR" w:bidi="tr-TR"/>
              </w:rPr>
              <w:t xml:space="preserve"> Şartlar:</w:t>
            </w:r>
          </w:p>
          <w:p w:rsidR="00A6051D" w:rsidRPr="00A6051D" w:rsidRDefault="00A6051D" w:rsidP="00A6051D">
            <w:pPr>
              <w:spacing w:line="259" w:lineRule="exact"/>
              <w:ind w:left="114"/>
              <w:rPr>
                <w:rFonts w:ascii="Times New Roman" w:eastAsia="Times New Roman" w:hAnsi="Times New Roman" w:cs="Times New Roman"/>
                <w:b/>
                <w:sz w:val="24"/>
                <w:lang w:eastAsia="tr-TR" w:bidi="tr-TR"/>
              </w:rPr>
            </w:pPr>
            <w:proofErr w:type="spellStart"/>
            <w:r w:rsidRPr="00A6051D">
              <w:rPr>
                <w:rFonts w:ascii="Times New Roman" w:eastAsia="Times New Roman" w:hAnsi="Times New Roman" w:cs="Times New Roman"/>
                <w:b/>
                <w:color w:val="FF0000"/>
                <w:sz w:val="24"/>
                <w:lang w:eastAsia="tr-TR" w:bidi="tr-TR"/>
              </w:rPr>
              <w:t>Tezli</w:t>
            </w:r>
            <w:proofErr w:type="spellEnd"/>
            <w:r w:rsidRPr="00A6051D">
              <w:rPr>
                <w:rFonts w:ascii="Times New Roman" w:eastAsia="Times New Roman" w:hAnsi="Times New Roman" w:cs="Times New Roman"/>
                <w:b/>
                <w:color w:val="FF0000"/>
                <w:sz w:val="24"/>
                <w:lang w:eastAsia="tr-TR" w:bidi="tr-TR"/>
              </w:rPr>
              <w:t xml:space="preserve"> </w:t>
            </w:r>
            <w:proofErr w:type="spellStart"/>
            <w:r w:rsidRPr="00A6051D">
              <w:rPr>
                <w:rFonts w:ascii="Times New Roman" w:eastAsia="Times New Roman" w:hAnsi="Times New Roman" w:cs="Times New Roman"/>
                <w:b/>
                <w:color w:val="FF0000"/>
                <w:sz w:val="24"/>
                <w:lang w:eastAsia="tr-TR" w:bidi="tr-TR"/>
              </w:rPr>
              <w:t>Yüksek</w:t>
            </w:r>
            <w:proofErr w:type="spellEnd"/>
            <w:r w:rsidRPr="00A6051D">
              <w:rPr>
                <w:rFonts w:ascii="Times New Roman" w:eastAsia="Times New Roman" w:hAnsi="Times New Roman" w:cs="Times New Roman"/>
                <w:b/>
                <w:color w:val="FF0000"/>
                <w:sz w:val="24"/>
                <w:lang w:eastAsia="tr-TR" w:bidi="tr-TR"/>
              </w:rPr>
              <w:t xml:space="preserve"> </w:t>
            </w:r>
            <w:proofErr w:type="spellStart"/>
            <w:r w:rsidRPr="00A6051D">
              <w:rPr>
                <w:rFonts w:ascii="Times New Roman" w:eastAsia="Times New Roman" w:hAnsi="Times New Roman" w:cs="Times New Roman"/>
                <w:b/>
                <w:color w:val="FF0000"/>
                <w:sz w:val="24"/>
                <w:lang w:eastAsia="tr-TR" w:bidi="tr-TR"/>
              </w:rPr>
              <w:t>Lisans</w:t>
            </w:r>
            <w:proofErr w:type="spellEnd"/>
          </w:p>
          <w:p w:rsidR="00A6051D" w:rsidRPr="00A6051D" w:rsidRDefault="00A6051D" w:rsidP="003C5418">
            <w:pPr>
              <w:numPr>
                <w:ilvl w:val="0"/>
                <w:numId w:val="13"/>
              </w:numPr>
              <w:tabs>
                <w:tab w:val="left" w:pos="835"/>
              </w:tabs>
              <w:spacing w:line="242" w:lineRule="auto"/>
              <w:ind w:right="260"/>
              <w:rPr>
                <w:rFonts w:ascii="Times New Roman" w:eastAsia="Times New Roman" w:hAnsi="Times New Roman" w:cs="Times New Roman"/>
                <w:sz w:val="24"/>
                <w:lang w:eastAsia="tr-TR" w:bidi="tr-TR"/>
              </w:rPr>
            </w:pPr>
            <w:proofErr w:type="spellStart"/>
            <w:r w:rsidRPr="00A6051D">
              <w:rPr>
                <w:rFonts w:ascii="Times New Roman" w:eastAsia="Times New Roman" w:hAnsi="Times New Roman" w:cs="Times New Roman"/>
                <w:sz w:val="24"/>
                <w:lang w:eastAsia="tr-TR" w:bidi="tr-TR"/>
              </w:rPr>
              <w:t>Programa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İktisadi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İdari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Bilimler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Siyasal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Bilgiler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İktisat</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İşletme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Fakülteleri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ile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Uygulamalı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Bilimler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Yüksekokul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mezunlarının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müracaatları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ile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Anabilim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dalı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tarafından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edilecek</w:t>
            </w:r>
            <w:proofErr w:type="spellEnd"/>
            <w:r w:rsidRPr="00A6051D">
              <w:rPr>
                <w:rFonts w:ascii="Times New Roman" w:eastAsia="Times New Roman" w:hAnsi="Times New Roman" w:cs="Times New Roman"/>
                <w:sz w:val="24"/>
                <w:lang w:eastAsia="tr-TR" w:bidi="tr-TR"/>
              </w:rPr>
              <w:t xml:space="preserve"> mezunların </w:t>
            </w:r>
            <w:proofErr w:type="spellStart"/>
            <w:r w:rsidRPr="00A6051D">
              <w:rPr>
                <w:rFonts w:ascii="Times New Roman" w:eastAsia="Times New Roman" w:hAnsi="Times New Roman" w:cs="Times New Roman"/>
                <w:sz w:val="24"/>
                <w:lang w:eastAsia="tr-TR" w:bidi="tr-TR"/>
              </w:rPr>
              <w:t>başvuruları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edilecektir</w:t>
            </w:r>
            <w:proofErr w:type="spellEnd"/>
            <w:r w:rsidRPr="00A6051D">
              <w:rPr>
                <w:rFonts w:ascii="Times New Roman" w:eastAsia="Times New Roman" w:hAnsi="Times New Roman" w:cs="Times New Roman"/>
                <w:sz w:val="24"/>
                <w:lang w:eastAsia="tr-TR" w:bidi="tr-TR"/>
              </w:rPr>
              <w:t>.</w:t>
            </w:r>
          </w:p>
          <w:p w:rsidR="00A6051D" w:rsidRPr="00A6051D" w:rsidRDefault="00A6051D" w:rsidP="003C5418">
            <w:pPr>
              <w:numPr>
                <w:ilvl w:val="0"/>
                <w:numId w:val="13"/>
              </w:numPr>
              <w:tabs>
                <w:tab w:val="left" w:pos="835"/>
              </w:tabs>
              <w:ind w:right="602"/>
              <w:rPr>
                <w:rFonts w:ascii="Times New Roman" w:eastAsia="Times New Roman" w:hAnsi="Times New Roman" w:cs="Times New Roman"/>
                <w:sz w:val="24"/>
                <w:lang w:eastAsia="tr-TR" w:bidi="tr-TR"/>
              </w:rPr>
            </w:pPr>
            <w:proofErr w:type="spellStart"/>
            <w:r w:rsidRPr="00A6051D">
              <w:rPr>
                <w:rFonts w:ascii="Times New Roman" w:eastAsia="Times New Roman" w:hAnsi="Times New Roman" w:cs="Times New Roman"/>
                <w:sz w:val="24"/>
                <w:lang w:eastAsia="tr-TR" w:bidi="tr-TR"/>
              </w:rPr>
              <w:t>Bilimsel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Hazırlık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Programına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diğer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Fakülte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mezunları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müracaat</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edebilecektir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pacing w:val="-4"/>
                <w:sz w:val="24"/>
                <w:lang w:eastAsia="tr-TR" w:bidi="tr-TR"/>
              </w:rPr>
              <w:t>İki</w:t>
            </w:r>
            <w:proofErr w:type="spellEnd"/>
            <w:r w:rsidRPr="00A6051D">
              <w:rPr>
                <w:rFonts w:ascii="Times New Roman" w:eastAsia="Times New Roman" w:hAnsi="Times New Roman" w:cs="Times New Roman"/>
                <w:spacing w:val="-4"/>
                <w:sz w:val="24"/>
                <w:lang w:eastAsia="tr-TR" w:bidi="tr-TR"/>
              </w:rPr>
              <w:t xml:space="preserve"> </w:t>
            </w:r>
            <w:proofErr w:type="spellStart"/>
            <w:r w:rsidRPr="00A6051D">
              <w:rPr>
                <w:rFonts w:ascii="Times New Roman" w:eastAsia="Times New Roman" w:hAnsi="Times New Roman" w:cs="Times New Roman"/>
                <w:sz w:val="24"/>
                <w:lang w:eastAsia="tr-TR" w:bidi="tr-TR"/>
              </w:rPr>
              <w:t>Dönem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sonunda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Bilimsel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Hazırlık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programını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tamamlayamayan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öğrencilerin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ilişiği</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kesilir</w:t>
            </w:r>
            <w:proofErr w:type="spellEnd"/>
            <w:r w:rsidRPr="00A6051D">
              <w:rPr>
                <w:rFonts w:ascii="Times New Roman" w:eastAsia="Times New Roman" w:hAnsi="Times New Roman" w:cs="Times New Roman"/>
                <w:sz w:val="24"/>
                <w:lang w:eastAsia="tr-TR" w:bidi="tr-TR"/>
              </w:rPr>
              <w:t>.</w:t>
            </w:r>
          </w:p>
          <w:p w:rsidR="00A6051D" w:rsidRPr="00A6051D" w:rsidRDefault="00A6051D" w:rsidP="003C5418">
            <w:pPr>
              <w:numPr>
                <w:ilvl w:val="0"/>
                <w:numId w:val="13"/>
              </w:numPr>
              <w:tabs>
                <w:tab w:val="left" w:pos="835"/>
              </w:tabs>
              <w:spacing w:line="268" w:lineRule="exact"/>
              <w:rPr>
                <w:rFonts w:ascii="Times New Roman" w:eastAsia="Times New Roman" w:hAnsi="Times New Roman" w:cs="Times New Roman"/>
                <w:sz w:val="24"/>
                <w:lang w:eastAsia="tr-TR" w:bidi="tr-TR"/>
              </w:rPr>
            </w:pPr>
            <w:proofErr w:type="spellStart"/>
            <w:r w:rsidRPr="00A6051D">
              <w:rPr>
                <w:rFonts w:ascii="Times New Roman" w:eastAsia="Times New Roman" w:hAnsi="Times New Roman" w:cs="Times New Roman"/>
                <w:sz w:val="24"/>
                <w:lang w:eastAsia="tr-TR" w:bidi="tr-TR"/>
              </w:rPr>
              <w:t>Mülakat</w:t>
            </w:r>
            <w:proofErr w:type="spellEnd"/>
            <w:r w:rsidRPr="00A6051D">
              <w:rPr>
                <w:rFonts w:ascii="Times New Roman" w:eastAsia="Times New Roman" w:hAnsi="Times New Roman" w:cs="Times New Roman"/>
                <w:sz w:val="24"/>
                <w:lang w:eastAsia="tr-TR" w:bidi="tr-TR"/>
              </w:rPr>
              <w:t>/</w:t>
            </w:r>
            <w:proofErr w:type="spellStart"/>
            <w:r w:rsidRPr="00A6051D">
              <w:rPr>
                <w:rFonts w:ascii="Times New Roman" w:eastAsia="Times New Roman" w:hAnsi="Times New Roman" w:cs="Times New Roman"/>
                <w:sz w:val="24"/>
                <w:lang w:eastAsia="tr-TR" w:bidi="tr-TR"/>
              </w:rPr>
              <w:t>Bilim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sınavına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başvurusu</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edilen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adayların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tamamı</w:t>
            </w:r>
            <w:proofErr w:type="spellEnd"/>
            <w:r w:rsidRPr="00A6051D">
              <w:rPr>
                <w:rFonts w:ascii="Times New Roman" w:eastAsia="Times New Roman" w:hAnsi="Times New Roman" w:cs="Times New Roman"/>
                <w:spacing w:val="-18"/>
                <w:sz w:val="24"/>
                <w:lang w:eastAsia="tr-TR" w:bidi="tr-TR"/>
              </w:rPr>
              <w:t xml:space="preserve"> </w:t>
            </w:r>
            <w:proofErr w:type="spellStart"/>
            <w:r w:rsidRPr="00A6051D">
              <w:rPr>
                <w:rFonts w:ascii="Times New Roman" w:eastAsia="Times New Roman" w:hAnsi="Times New Roman" w:cs="Times New Roman"/>
                <w:sz w:val="24"/>
                <w:lang w:eastAsia="tr-TR" w:bidi="tr-TR"/>
              </w:rPr>
              <w:t>alınacaktır</w:t>
            </w:r>
            <w:proofErr w:type="spellEnd"/>
            <w:r w:rsidRPr="00A6051D">
              <w:rPr>
                <w:rFonts w:ascii="Times New Roman" w:eastAsia="Times New Roman" w:hAnsi="Times New Roman" w:cs="Times New Roman"/>
                <w:sz w:val="24"/>
                <w:lang w:eastAsia="tr-TR" w:bidi="tr-TR"/>
              </w:rPr>
              <w:t>.</w:t>
            </w:r>
          </w:p>
          <w:p w:rsidR="00A6051D" w:rsidRPr="00A6051D" w:rsidRDefault="00A6051D" w:rsidP="00A6051D">
            <w:pPr>
              <w:spacing w:line="264" w:lineRule="exact"/>
              <w:ind w:left="114"/>
              <w:rPr>
                <w:rFonts w:ascii="Times New Roman" w:eastAsia="Times New Roman" w:hAnsi="Times New Roman" w:cs="Times New Roman"/>
                <w:b/>
                <w:sz w:val="24"/>
                <w:lang w:eastAsia="tr-TR" w:bidi="tr-TR"/>
              </w:rPr>
            </w:pPr>
            <w:proofErr w:type="spellStart"/>
            <w:r w:rsidRPr="00A6051D">
              <w:rPr>
                <w:rFonts w:ascii="Times New Roman" w:eastAsia="Times New Roman" w:hAnsi="Times New Roman" w:cs="Times New Roman"/>
                <w:b/>
                <w:color w:val="FF0000"/>
                <w:sz w:val="24"/>
                <w:lang w:eastAsia="tr-TR" w:bidi="tr-TR"/>
              </w:rPr>
              <w:t>Doktora</w:t>
            </w:r>
            <w:proofErr w:type="spellEnd"/>
          </w:p>
          <w:p w:rsidR="00A6051D" w:rsidRPr="00A6051D" w:rsidRDefault="00A6051D" w:rsidP="003C5418">
            <w:pPr>
              <w:numPr>
                <w:ilvl w:val="0"/>
                <w:numId w:val="12"/>
              </w:numPr>
              <w:tabs>
                <w:tab w:val="left" w:pos="835"/>
              </w:tabs>
              <w:spacing w:line="242" w:lineRule="auto"/>
              <w:ind w:right="534"/>
              <w:rPr>
                <w:rFonts w:ascii="Times New Roman" w:eastAsia="Times New Roman" w:hAnsi="Times New Roman" w:cs="Times New Roman"/>
                <w:lang w:eastAsia="tr-TR" w:bidi="tr-TR"/>
              </w:rPr>
            </w:pPr>
            <w:proofErr w:type="spellStart"/>
            <w:r w:rsidRPr="00A6051D">
              <w:rPr>
                <w:rFonts w:ascii="Times New Roman" w:eastAsia="Times New Roman" w:hAnsi="Times New Roman" w:cs="Times New Roman"/>
                <w:sz w:val="24"/>
                <w:lang w:eastAsia="tr-TR" w:bidi="tr-TR"/>
              </w:rPr>
              <w:t>Doktora</w:t>
            </w:r>
            <w:proofErr w:type="spellEnd"/>
            <w:r w:rsidRPr="00A6051D">
              <w:rPr>
                <w:rFonts w:ascii="Times New Roman" w:eastAsia="Times New Roman" w:hAnsi="Times New Roman" w:cs="Times New Roman"/>
                <w:spacing w:val="-6"/>
                <w:sz w:val="24"/>
                <w:lang w:eastAsia="tr-TR" w:bidi="tr-TR"/>
              </w:rPr>
              <w:t xml:space="preserve"> </w:t>
            </w:r>
            <w:proofErr w:type="spellStart"/>
            <w:r w:rsidRPr="00A6051D">
              <w:rPr>
                <w:rFonts w:ascii="Times New Roman" w:eastAsia="Times New Roman" w:hAnsi="Times New Roman" w:cs="Times New Roman"/>
                <w:sz w:val="24"/>
                <w:lang w:eastAsia="tr-TR" w:bidi="tr-TR"/>
              </w:rPr>
              <w:t>Programına</w:t>
            </w:r>
            <w:proofErr w:type="spellEnd"/>
            <w:r w:rsidRPr="00A6051D">
              <w:rPr>
                <w:rFonts w:ascii="Times New Roman" w:eastAsia="Times New Roman" w:hAnsi="Times New Roman" w:cs="Times New Roman"/>
                <w:sz w:val="24"/>
                <w:lang w:eastAsia="tr-TR" w:bidi="tr-TR"/>
              </w:rPr>
              <w:t>,</w:t>
            </w:r>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İktisat</w:t>
            </w:r>
            <w:proofErr w:type="spellEnd"/>
            <w:r w:rsidRPr="00A6051D">
              <w:rPr>
                <w:rFonts w:ascii="Times New Roman" w:eastAsia="Times New Roman" w:hAnsi="Times New Roman" w:cs="Times New Roman"/>
                <w:sz w:val="24"/>
                <w:lang w:eastAsia="tr-TR" w:bidi="tr-TR"/>
              </w:rPr>
              <w:t>,</w:t>
            </w:r>
            <w:r w:rsidRPr="00A6051D">
              <w:rPr>
                <w:rFonts w:ascii="Times New Roman" w:eastAsia="Times New Roman" w:hAnsi="Times New Roman" w:cs="Times New Roman"/>
                <w:spacing w:val="-4"/>
                <w:sz w:val="24"/>
                <w:lang w:eastAsia="tr-TR" w:bidi="tr-TR"/>
              </w:rPr>
              <w:t xml:space="preserve"> </w:t>
            </w:r>
            <w:proofErr w:type="spellStart"/>
            <w:r w:rsidRPr="00A6051D">
              <w:rPr>
                <w:rFonts w:ascii="Times New Roman" w:eastAsia="Times New Roman" w:hAnsi="Times New Roman" w:cs="Times New Roman"/>
                <w:sz w:val="24"/>
                <w:lang w:eastAsia="tr-TR" w:bidi="tr-TR"/>
              </w:rPr>
              <w:t>Uluslararası</w:t>
            </w:r>
            <w:proofErr w:type="spellEnd"/>
            <w:r w:rsidRPr="00A6051D">
              <w:rPr>
                <w:rFonts w:ascii="Times New Roman" w:eastAsia="Times New Roman" w:hAnsi="Times New Roman" w:cs="Times New Roman"/>
                <w:spacing w:val="-5"/>
                <w:sz w:val="24"/>
                <w:lang w:eastAsia="tr-TR" w:bidi="tr-TR"/>
              </w:rPr>
              <w:t xml:space="preserve"> </w:t>
            </w:r>
            <w:proofErr w:type="spellStart"/>
            <w:r w:rsidRPr="00A6051D">
              <w:rPr>
                <w:rFonts w:ascii="Times New Roman" w:eastAsia="Times New Roman" w:hAnsi="Times New Roman" w:cs="Times New Roman"/>
                <w:sz w:val="24"/>
                <w:lang w:eastAsia="tr-TR" w:bidi="tr-TR"/>
              </w:rPr>
              <w:t>Ticaret</w:t>
            </w:r>
            <w:proofErr w:type="spellEnd"/>
            <w:r w:rsidRPr="00A6051D">
              <w:rPr>
                <w:rFonts w:ascii="Times New Roman" w:eastAsia="Times New Roman" w:hAnsi="Times New Roman" w:cs="Times New Roman"/>
                <w:sz w:val="24"/>
                <w:lang w:eastAsia="tr-TR" w:bidi="tr-TR"/>
              </w:rPr>
              <w:t>,</w:t>
            </w:r>
            <w:r w:rsidRPr="00A6051D">
              <w:rPr>
                <w:rFonts w:ascii="Times New Roman" w:eastAsia="Times New Roman" w:hAnsi="Times New Roman" w:cs="Times New Roman"/>
                <w:spacing w:val="-5"/>
                <w:sz w:val="24"/>
                <w:lang w:eastAsia="tr-TR" w:bidi="tr-TR"/>
              </w:rPr>
              <w:t xml:space="preserve"> </w:t>
            </w:r>
            <w:proofErr w:type="spellStart"/>
            <w:r w:rsidRPr="00A6051D">
              <w:rPr>
                <w:rFonts w:ascii="Times New Roman" w:eastAsia="Times New Roman" w:hAnsi="Times New Roman" w:cs="Times New Roman"/>
                <w:sz w:val="24"/>
                <w:lang w:eastAsia="tr-TR" w:bidi="tr-TR"/>
              </w:rPr>
              <w:t>Ekonomi</w:t>
            </w:r>
            <w:proofErr w:type="spellEnd"/>
            <w:r w:rsidRPr="00A6051D">
              <w:rPr>
                <w:rFonts w:ascii="Times New Roman" w:eastAsia="Times New Roman" w:hAnsi="Times New Roman" w:cs="Times New Roman"/>
                <w:sz w:val="24"/>
                <w:lang w:eastAsia="tr-TR" w:bidi="tr-TR"/>
              </w:rPr>
              <w:t>,</w:t>
            </w:r>
            <w:r w:rsidRPr="00A6051D">
              <w:rPr>
                <w:rFonts w:ascii="Times New Roman" w:eastAsia="Times New Roman" w:hAnsi="Times New Roman" w:cs="Times New Roman"/>
                <w:spacing w:val="-5"/>
                <w:sz w:val="24"/>
                <w:lang w:eastAsia="tr-TR" w:bidi="tr-TR"/>
              </w:rPr>
              <w:t xml:space="preserve"> </w:t>
            </w:r>
            <w:proofErr w:type="spellStart"/>
            <w:r w:rsidRPr="00A6051D">
              <w:rPr>
                <w:rFonts w:ascii="Times New Roman" w:eastAsia="Times New Roman" w:hAnsi="Times New Roman" w:cs="Times New Roman"/>
                <w:sz w:val="24"/>
                <w:lang w:eastAsia="tr-TR" w:bidi="tr-TR"/>
              </w:rPr>
              <w:t>Maliye</w:t>
            </w:r>
            <w:proofErr w:type="spellEnd"/>
            <w:r w:rsidRPr="00A6051D">
              <w:rPr>
                <w:rFonts w:ascii="Times New Roman" w:eastAsia="Times New Roman" w:hAnsi="Times New Roman" w:cs="Times New Roman"/>
                <w:spacing w:val="-5"/>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pacing w:val="-3"/>
                <w:sz w:val="24"/>
                <w:lang w:eastAsia="tr-TR" w:bidi="tr-TR"/>
              </w:rPr>
              <w:t xml:space="preserve"> </w:t>
            </w:r>
            <w:proofErr w:type="spellStart"/>
            <w:r w:rsidRPr="00A6051D">
              <w:rPr>
                <w:rFonts w:ascii="Times New Roman" w:eastAsia="Times New Roman" w:hAnsi="Times New Roman" w:cs="Times New Roman"/>
                <w:sz w:val="24"/>
                <w:lang w:eastAsia="tr-TR" w:bidi="tr-TR"/>
              </w:rPr>
              <w:t>Ekonometri</w:t>
            </w:r>
            <w:proofErr w:type="spellEnd"/>
            <w:r w:rsidRPr="00A6051D">
              <w:rPr>
                <w:rFonts w:ascii="Times New Roman" w:eastAsia="Times New Roman" w:hAnsi="Times New Roman" w:cs="Times New Roman"/>
                <w:spacing w:val="-6"/>
                <w:sz w:val="24"/>
                <w:lang w:eastAsia="tr-TR" w:bidi="tr-TR"/>
              </w:rPr>
              <w:t xml:space="preserve"> </w:t>
            </w:r>
            <w:proofErr w:type="spellStart"/>
            <w:r w:rsidRPr="00A6051D">
              <w:rPr>
                <w:rFonts w:ascii="Times New Roman" w:eastAsia="Times New Roman" w:hAnsi="Times New Roman" w:cs="Times New Roman"/>
                <w:sz w:val="24"/>
                <w:lang w:eastAsia="tr-TR" w:bidi="tr-TR"/>
              </w:rPr>
              <w:t>tezli</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yüksek</w:t>
            </w:r>
            <w:proofErr w:type="spellEnd"/>
            <w:r w:rsidRPr="00A6051D">
              <w:rPr>
                <w:rFonts w:ascii="Times New Roman" w:eastAsia="Times New Roman" w:hAnsi="Times New Roman" w:cs="Times New Roman"/>
                <w:spacing w:val="-7"/>
                <w:sz w:val="24"/>
                <w:lang w:eastAsia="tr-TR" w:bidi="tr-TR"/>
              </w:rPr>
              <w:t xml:space="preserve"> </w:t>
            </w:r>
            <w:proofErr w:type="spellStart"/>
            <w:r w:rsidRPr="00A6051D">
              <w:rPr>
                <w:rFonts w:ascii="Times New Roman" w:eastAsia="Times New Roman" w:hAnsi="Times New Roman" w:cs="Times New Roman"/>
                <w:sz w:val="24"/>
                <w:lang w:eastAsia="tr-TR" w:bidi="tr-TR"/>
              </w:rPr>
              <w:t>lisans</w:t>
            </w:r>
            <w:proofErr w:type="spellEnd"/>
            <w:r w:rsidRPr="00A6051D">
              <w:rPr>
                <w:rFonts w:ascii="Times New Roman" w:eastAsia="Times New Roman" w:hAnsi="Times New Roman" w:cs="Times New Roman"/>
                <w:spacing w:val="-4"/>
                <w:sz w:val="24"/>
                <w:lang w:eastAsia="tr-TR" w:bidi="tr-TR"/>
              </w:rPr>
              <w:t xml:space="preserve"> </w:t>
            </w:r>
            <w:proofErr w:type="spellStart"/>
            <w:r w:rsidRPr="00A6051D">
              <w:rPr>
                <w:rFonts w:ascii="Times New Roman" w:eastAsia="Times New Roman" w:hAnsi="Times New Roman" w:cs="Times New Roman"/>
                <w:sz w:val="24"/>
                <w:lang w:eastAsia="tr-TR" w:bidi="tr-TR"/>
              </w:rPr>
              <w:t>mezunları</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ile</w:t>
            </w:r>
            <w:proofErr w:type="spellEnd"/>
            <w:r w:rsidRPr="00A6051D">
              <w:rPr>
                <w:rFonts w:ascii="Times New Roman" w:eastAsia="Times New Roman" w:hAnsi="Times New Roman" w:cs="Times New Roman"/>
                <w:spacing w:val="-3"/>
                <w:sz w:val="24"/>
                <w:lang w:eastAsia="tr-TR" w:bidi="tr-TR"/>
              </w:rPr>
              <w:t xml:space="preserve"> </w:t>
            </w:r>
            <w:proofErr w:type="spellStart"/>
            <w:r w:rsidRPr="00A6051D">
              <w:rPr>
                <w:rFonts w:ascii="Times New Roman" w:eastAsia="Times New Roman" w:hAnsi="Times New Roman" w:cs="Times New Roman"/>
                <w:sz w:val="24"/>
                <w:lang w:eastAsia="tr-TR" w:bidi="tr-TR"/>
              </w:rPr>
              <w:t>Anabilim</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dalı</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tarafından</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edilecek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yüksek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lisans</w:t>
            </w:r>
            <w:proofErr w:type="spellEnd"/>
            <w:r w:rsidRPr="00A6051D">
              <w:rPr>
                <w:rFonts w:ascii="Times New Roman" w:eastAsia="Times New Roman" w:hAnsi="Times New Roman" w:cs="Times New Roman"/>
                <w:sz w:val="24"/>
                <w:lang w:eastAsia="tr-TR" w:bidi="tr-TR"/>
              </w:rPr>
              <w:t xml:space="preserve"> mezunların </w:t>
            </w:r>
            <w:proofErr w:type="spellStart"/>
            <w:r w:rsidRPr="00A6051D">
              <w:rPr>
                <w:rFonts w:ascii="Times New Roman" w:eastAsia="Times New Roman" w:hAnsi="Times New Roman" w:cs="Times New Roman"/>
                <w:sz w:val="24"/>
                <w:lang w:eastAsia="tr-TR" w:bidi="tr-TR"/>
              </w:rPr>
              <w:t>müracaatları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pacing w:val="-3"/>
                <w:sz w:val="24"/>
                <w:lang w:eastAsia="tr-TR" w:bidi="tr-TR"/>
              </w:rPr>
              <w:t xml:space="preserve"> </w:t>
            </w:r>
            <w:proofErr w:type="spellStart"/>
            <w:r w:rsidRPr="00A6051D">
              <w:rPr>
                <w:rFonts w:ascii="Times New Roman" w:eastAsia="Times New Roman" w:hAnsi="Times New Roman" w:cs="Times New Roman"/>
                <w:sz w:val="24"/>
                <w:lang w:eastAsia="tr-TR" w:bidi="tr-TR"/>
              </w:rPr>
              <w:t>edilecektir</w:t>
            </w:r>
            <w:proofErr w:type="spellEnd"/>
            <w:r w:rsidRPr="00A6051D">
              <w:rPr>
                <w:rFonts w:ascii="Times New Roman" w:eastAsia="Times New Roman" w:hAnsi="Times New Roman" w:cs="Times New Roman"/>
                <w:sz w:val="24"/>
                <w:lang w:eastAsia="tr-TR" w:bidi="tr-TR"/>
              </w:rPr>
              <w:t>.</w:t>
            </w:r>
          </w:p>
          <w:p w:rsidR="00A6051D" w:rsidRPr="00A6051D" w:rsidRDefault="00A6051D" w:rsidP="003C5418">
            <w:pPr>
              <w:numPr>
                <w:ilvl w:val="0"/>
                <w:numId w:val="12"/>
              </w:numPr>
              <w:tabs>
                <w:tab w:val="left" w:pos="835"/>
              </w:tabs>
              <w:spacing w:line="254" w:lineRule="exact"/>
              <w:rPr>
                <w:rFonts w:ascii="Times New Roman" w:eastAsia="Times New Roman" w:hAnsi="Times New Roman" w:cs="Times New Roman"/>
                <w:lang w:eastAsia="tr-TR" w:bidi="tr-TR"/>
              </w:rPr>
            </w:pPr>
            <w:proofErr w:type="spellStart"/>
            <w:r w:rsidRPr="00A6051D">
              <w:rPr>
                <w:rFonts w:ascii="Times New Roman" w:eastAsia="Times New Roman" w:hAnsi="Times New Roman" w:cs="Times New Roman"/>
                <w:sz w:val="24"/>
                <w:lang w:eastAsia="tr-TR" w:bidi="tr-TR"/>
              </w:rPr>
              <w:t>Mülakat</w:t>
            </w:r>
            <w:proofErr w:type="spellEnd"/>
            <w:r w:rsidRPr="00A6051D">
              <w:rPr>
                <w:rFonts w:ascii="Times New Roman" w:eastAsia="Times New Roman" w:hAnsi="Times New Roman" w:cs="Times New Roman"/>
                <w:sz w:val="24"/>
                <w:lang w:eastAsia="tr-TR" w:bidi="tr-TR"/>
              </w:rPr>
              <w:t>/</w:t>
            </w:r>
            <w:proofErr w:type="spellStart"/>
            <w:r w:rsidRPr="00A6051D">
              <w:rPr>
                <w:rFonts w:ascii="Times New Roman" w:eastAsia="Times New Roman" w:hAnsi="Times New Roman" w:cs="Times New Roman"/>
                <w:sz w:val="24"/>
                <w:lang w:eastAsia="tr-TR" w:bidi="tr-TR"/>
              </w:rPr>
              <w:t>Bilim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sınavına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programa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başvurusu</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edilen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adayların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tamamı</w:t>
            </w:r>
            <w:proofErr w:type="spellEnd"/>
            <w:r w:rsidRPr="00A6051D">
              <w:rPr>
                <w:rFonts w:ascii="Times New Roman" w:eastAsia="Times New Roman" w:hAnsi="Times New Roman" w:cs="Times New Roman"/>
                <w:spacing w:val="-3"/>
                <w:sz w:val="24"/>
                <w:lang w:eastAsia="tr-TR" w:bidi="tr-TR"/>
              </w:rPr>
              <w:t xml:space="preserve"> </w:t>
            </w:r>
            <w:proofErr w:type="spellStart"/>
            <w:r w:rsidRPr="00A6051D">
              <w:rPr>
                <w:rFonts w:ascii="Times New Roman" w:eastAsia="Times New Roman" w:hAnsi="Times New Roman" w:cs="Times New Roman"/>
                <w:sz w:val="24"/>
                <w:lang w:eastAsia="tr-TR" w:bidi="tr-TR"/>
              </w:rPr>
              <w:t>alınacaktır</w:t>
            </w:r>
            <w:proofErr w:type="spellEnd"/>
            <w:r w:rsidRPr="00A6051D">
              <w:rPr>
                <w:rFonts w:ascii="Times New Roman" w:eastAsia="Times New Roman" w:hAnsi="Times New Roman" w:cs="Times New Roman"/>
                <w:sz w:val="24"/>
                <w:lang w:eastAsia="tr-TR" w:bidi="tr-TR"/>
              </w:rPr>
              <w:t>.</w:t>
            </w:r>
          </w:p>
          <w:p w:rsidR="00A6051D" w:rsidRPr="00A6051D" w:rsidRDefault="00A6051D" w:rsidP="003C5418">
            <w:pPr>
              <w:numPr>
                <w:ilvl w:val="0"/>
                <w:numId w:val="12"/>
              </w:numPr>
              <w:tabs>
                <w:tab w:val="left" w:pos="890"/>
                <w:tab w:val="left" w:pos="891"/>
              </w:tabs>
              <w:ind w:right="592"/>
              <w:rPr>
                <w:rFonts w:ascii="Times New Roman" w:eastAsia="Times New Roman" w:hAnsi="Times New Roman" w:cs="Times New Roman"/>
                <w:lang w:eastAsia="tr-TR" w:bidi="tr-TR"/>
              </w:rPr>
            </w:pPr>
            <w:proofErr w:type="spellStart"/>
            <w:r w:rsidRPr="00A6051D">
              <w:rPr>
                <w:rFonts w:ascii="Times New Roman" w:eastAsia="Times New Roman" w:hAnsi="Times New Roman" w:cs="Times New Roman"/>
                <w:sz w:val="24"/>
                <w:lang w:eastAsia="tr-TR" w:bidi="tr-TR"/>
              </w:rPr>
              <w:t>Lisans</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derecesi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ile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doktoraya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başvuran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adaylardan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İktisat</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Uluslararası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Ticaret</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Ekonomi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Maliye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Ekonometri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lisans</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mezunlarının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müracaatları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kabul</w:t>
            </w:r>
            <w:proofErr w:type="spellEnd"/>
            <w:r w:rsidRPr="00A6051D">
              <w:rPr>
                <w:rFonts w:ascii="Times New Roman" w:eastAsia="Times New Roman" w:hAnsi="Times New Roman" w:cs="Times New Roman"/>
                <w:spacing w:val="-1"/>
                <w:sz w:val="24"/>
                <w:lang w:eastAsia="tr-TR" w:bidi="tr-TR"/>
              </w:rPr>
              <w:t xml:space="preserve"> </w:t>
            </w:r>
            <w:proofErr w:type="spellStart"/>
            <w:r w:rsidRPr="00A6051D">
              <w:rPr>
                <w:rFonts w:ascii="Times New Roman" w:eastAsia="Times New Roman" w:hAnsi="Times New Roman" w:cs="Times New Roman"/>
                <w:sz w:val="24"/>
                <w:lang w:eastAsia="tr-TR" w:bidi="tr-TR"/>
              </w:rPr>
              <w:t>edilecektir</w:t>
            </w:r>
            <w:proofErr w:type="spellEnd"/>
            <w:r w:rsidRPr="00A6051D">
              <w:rPr>
                <w:rFonts w:ascii="Times New Roman" w:eastAsia="Times New Roman" w:hAnsi="Times New Roman" w:cs="Times New Roman"/>
                <w:sz w:val="24"/>
                <w:lang w:eastAsia="tr-TR" w:bidi="tr-TR"/>
              </w:rPr>
              <w:t>.</w:t>
            </w:r>
          </w:p>
          <w:p w:rsidR="00A6051D" w:rsidRPr="00A6051D" w:rsidRDefault="00A6051D" w:rsidP="003C5418">
            <w:pPr>
              <w:numPr>
                <w:ilvl w:val="0"/>
                <w:numId w:val="12"/>
              </w:numPr>
              <w:tabs>
                <w:tab w:val="left" w:pos="899"/>
                <w:tab w:val="left" w:pos="900"/>
              </w:tabs>
              <w:ind w:left="899" w:hanging="427"/>
              <w:rPr>
                <w:rFonts w:ascii="Times New Roman" w:eastAsia="Times New Roman" w:hAnsi="Times New Roman" w:cs="Times New Roman"/>
                <w:color w:val="FF0000"/>
                <w:lang w:eastAsia="tr-TR" w:bidi="tr-TR"/>
              </w:rPr>
            </w:pPr>
            <w:r w:rsidRPr="00A6051D">
              <w:rPr>
                <w:rFonts w:ascii="Times New Roman" w:eastAsia="Times New Roman" w:hAnsi="Times New Roman" w:cs="Times New Roman"/>
                <w:sz w:val="24"/>
                <w:lang w:eastAsia="tr-TR" w:bidi="tr-TR"/>
              </w:rPr>
              <w:t xml:space="preserve">6 </w:t>
            </w:r>
            <w:proofErr w:type="spellStart"/>
            <w:r w:rsidRPr="00A6051D">
              <w:rPr>
                <w:rFonts w:ascii="Times New Roman" w:eastAsia="Times New Roman" w:hAnsi="Times New Roman" w:cs="Times New Roman"/>
                <w:sz w:val="24"/>
                <w:lang w:eastAsia="tr-TR" w:bidi="tr-TR"/>
              </w:rPr>
              <w:t>Şubat</w:t>
            </w:r>
            <w:proofErr w:type="spellEnd"/>
            <w:r w:rsidRPr="00A6051D">
              <w:rPr>
                <w:rFonts w:ascii="Times New Roman" w:eastAsia="Times New Roman" w:hAnsi="Times New Roman" w:cs="Times New Roman"/>
                <w:sz w:val="24"/>
                <w:lang w:eastAsia="tr-TR" w:bidi="tr-TR"/>
              </w:rPr>
              <w:t xml:space="preserve"> 2013 </w:t>
            </w:r>
            <w:proofErr w:type="spellStart"/>
            <w:r w:rsidRPr="00A6051D">
              <w:rPr>
                <w:rFonts w:ascii="Times New Roman" w:eastAsia="Times New Roman" w:hAnsi="Times New Roman" w:cs="Times New Roman"/>
                <w:sz w:val="24"/>
                <w:lang w:eastAsia="tr-TR" w:bidi="tr-TR"/>
              </w:rPr>
              <w:t>tarih</w:t>
            </w:r>
            <w:proofErr w:type="spellEnd"/>
            <w:r w:rsidRPr="00A6051D">
              <w:rPr>
                <w:rFonts w:ascii="Times New Roman" w:eastAsia="Times New Roman" w:hAnsi="Times New Roman" w:cs="Times New Roman"/>
                <w:sz w:val="24"/>
                <w:lang w:eastAsia="tr-TR" w:bidi="tr-TR"/>
              </w:rPr>
              <w:t xml:space="preserve"> 28551 </w:t>
            </w:r>
            <w:proofErr w:type="spellStart"/>
            <w:r w:rsidRPr="00A6051D">
              <w:rPr>
                <w:rFonts w:ascii="Times New Roman" w:eastAsia="Times New Roman" w:hAnsi="Times New Roman" w:cs="Times New Roman"/>
                <w:sz w:val="24"/>
                <w:lang w:eastAsia="tr-TR" w:bidi="tr-TR"/>
              </w:rPr>
              <w:t>sayılı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resmi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pacing w:val="2"/>
                <w:sz w:val="24"/>
                <w:lang w:eastAsia="tr-TR" w:bidi="tr-TR"/>
              </w:rPr>
              <w:t>gazetede</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pacing w:val="2"/>
                <w:sz w:val="24"/>
                <w:lang w:eastAsia="tr-TR" w:bidi="tr-TR"/>
              </w:rPr>
              <w:t>yayımlanan</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pacing w:val="2"/>
                <w:sz w:val="24"/>
                <w:lang w:eastAsia="tr-TR" w:bidi="tr-TR"/>
              </w:rPr>
              <w:t>lisansüstü</w:t>
            </w:r>
            <w:proofErr w:type="spellEnd"/>
            <w:r w:rsidRPr="00A6051D">
              <w:rPr>
                <w:rFonts w:ascii="Times New Roman" w:eastAsia="Times New Roman" w:hAnsi="Times New Roman" w:cs="Times New Roman"/>
                <w:spacing w:val="2"/>
                <w:sz w:val="24"/>
                <w:lang w:eastAsia="tr-TR" w:bidi="tr-TR"/>
              </w:rPr>
              <w:t xml:space="preserve"> </w:t>
            </w:r>
            <w:proofErr w:type="spellStart"/>
            <w:r w:rsidRPr="00A6051D">
              <w:rPr>
                <w:rFonts w:ascii="Times New Roman" w:eastAsia="Times New Roman" w:hAnsi="Times New Roman" w:cs="Times New Roman"/>
                <w:sz w:val="24"/>
                <w:lang w:eastAsia="tr-TR" w:bidi="tr-TR"/>
              </w:rPr>
              <w:t>eğitim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öğretim</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yönetmeliğinde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değişiklik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yapılmasına</w:t>
            </w:r>
            <w:proofErr w:type="spellEnd"/>
            <w:r w:rsidRPr="00A6051D">
              <w:rPr>
                <w:rFonts w:ascii="Times New Roman" w:eastAsia="Times New Roman" w:hAnsi="Times New Roman" w:cs="Times New Roman"/>
                <w:spacing w:val="20"/>
                <w:sz w:val="24"/>
                <w:lang w:eastAsia="tr-TR" w:bidi="tr-TR"/>
              </w:rPr>
              <w:t xml:space="preserve"> </w:t>
            </w:r>
            <w:proofErr w:type="spellStart"/>
            <w:r w:rsidRPr="00A6051D">
              <w:rPr>
                <w:rFonts w:ascii="Times New Roman" w:eastAsia="Times New Roman" w:hAnsi="Times New Roman" w:cs="Times New Roman"/>
                <w:sz w:val="24"/>
                <w:lang w:eastAsia="tr-TR" w:bidi="tr-TR"/>
              </w:rPr>
              <w:t>dair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pacing w:val="2"/>
                <w:sz w:val="24"/>
                <w:lang w:eastAsia="tr-TR" w:bidi="tr-TR"/>
              </w:rPr>
              <w:t>yönetmeliğin</w:t>
            </w:r>
            <w:proofErr w:type="spellEnd"/>
          </w:p>
          <w:p w:rsidR="00A6051D" w:rsidRDefault="00A6051D" w:rsidP="00A6051D">
            <w:pPr>
              <w:ind w:left="835"/>
              <w:rPr>
                <w:rFonts w:ascii="Times New Roman" w:eastAsia="Times New Roman" w:hAnsi="Times New Roman" w:cs="Times New Roman"/>
                <w:sz w:val="24"/>
                <w:lang w:eastAsia="tr-TR" w:bidi="tr-TR"/>
              </w:rPr>
            </w:pPr>
            <w:r w:rsidRPr="00A6051D">
              <w:rPr>
                <w:rFonts w:ascii="Times New Roman" w:eastAsia="Times New Roman" w:hAnsi="Times New Roman" w:cs="Times New Roman"/>
                <w:sz w:val="24"/>
                <w:lang w:eastAsia="tr-TR" w:bidi="tr-TR"/>
              </w:rPr>
              <w:t xml:space="preserve">17. </w:t>
            </w:r>
            <w:proofErr w:type="spellStart"/>
            <w:r w:rsidRPr="00A6051D">
              <w:rPr>
                <w:rFonts w:ascii="Times New Roman" w:eastAsia="Times New Roman" w:hAnsi="Times New Roman" w:cs="Times New Roman"/>
                <w:sz w:val="24"/>
                <w:lang w:eastAsia="tr-TR" w:bidi="tr-TR"/>
              </w:rPr>
              <w:t>Maddesi</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gereği</w:t>
            </w:r>
            <w:proofErr w:type="spellEnd"/>
            <w:r w:rsidRPr="00A6051D">
              <w:rPr>
                <w:rFonts w:ascii="Times New Roman" w:eastAsia="Times New Roman" w:hAnsi="Times New Roman" w:cs="Times New Roman"/>
                <w:sz w:val="24"/>
                <w:lang w:eastAsia="tr-TR" w:bidi="tr-TR"/>
              </w:rPr>
              <w:t xml:space="preserve"> 6/2/2013 </w:t>
            </w:r>
            <w:proofErr w:type="spellStart"/>
            <w:r w:rsidRPr="00A6051D">
              <w:rPr>
                <w:rFonts w:ascii="Times New Roman" w:eastAsia="Times New Roman" w:hAnsi="Times New Roman" w:cs="Times New Roman"/>
                <w:sz w:val="24"/>
                <w:lang w:eastAsia="tr-TR" w:bidi="tr-TR"/>
              </w:rPr>
              <w:t>tarihinden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önce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tezsiz</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yüksek</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lisans</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programlarına</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kayıtlı</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olan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ve</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mezun</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öğrenciler</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müracaat</w:t>
            </w:r>
            <w:proofErr w:type="spellEnd"/>
            <w:r w:rsidRPr="00A6051D">
              <w:rPr>
                <w:rFonts w:ascii="Times New Roman" w:eastAsia="Times New Roman" w:hAnsi="Times New Roman" w:cs="Times New Roman"/>
                <w:sz w:val="24"/>
                <w:lang w:eastAsia="tr-TR" w:bidi="tr-TR"/>
              </w:rPr>
              <w:t xml:space="preserve"> </w:t>
            </w:r>
            <w:proofErr w:type="spellStart"/>
            <w:r w:rsidRPr="00A6051D">
              <w:rPr>
                <w:rFonts w:ascii="Times New Roman" w:eastAsia="Times New Roman" w:hAnsi="Times New Roman" w:cs="Times New Roman"/>
                <w:sz w:val="24"/>
                <w:lang w:eastAsia="tr-TR" w:bidi="tr-TR"/>
              </w:rPr>
              <w:t>edebilirler</w:t>
            </w:r>
            <w:proofErr w:type="spellEnd"/>
            <w:r w:rsidRPr="00A6051D">
              <w:rPr>
                <w:rFonts w:ascii="Times New Roman" w:eastAsia="Times New Roman" w:hAnsi="Times New Roman" w:cs="Times New Roman"/>
                <w:sz w:val="24"/>
                <w:lang w:eastAsia="tr-TR" w:bidi="tr-TR"/>
              </w:rPr>
              <w:t>.</w:t>
            </w:r>
          </w:p>
          <w:p w:rsidR="00A14218" w:rsidRPr="00A6051D" w:rsidRDefault="00A14218" w:rsidP="00A6051D">
            <w:pPr>
              <w:ind w:left="835"/>
              <w:rPr>
                <w:rFonts w:ascii="Times New Roman" w:eastAsia="Times New Roman" w:hAnsi="Times New Roman" w:cs="Times New Roman"/>
                <w:sz w:val="24"/>
                <w:lang w:eastAsia="tr-TR" w:bidi="tr-TR"/>
              </w:rPr>
            </w:pPr>
          </w:p>
        </w:tc>
      </w:tr>
    </w:tbl>
    <w:p w:rsidR="007A5545" w:rsidRPr="007A5545" w:rsidRDefault="007A5545" w:rsidP="007A5545">
      <w:pPr>
        <w:tabs>
          <w:tab w:val="left" w:pos="0"/>
        </w:tabs>
        <w:spacing w:after="0" w:line="240" w:lineRule="auto"/>
        <w:rPr>
          <w:rFonts w:ascii="Times New Roman" w:eastAsia="Times New Roman" w:hAnsi="Times New Roman" w:cs="Times New Roman"/>
          <w:b/>
          <w:color w:val="FF0000"/>
          <w:sz w:val="24"/>
          <w:szCs w:val="24"/>
          <w:lang w:eastAsia="tr-TR"/>
        </w:rPr>
      </w:pPr>
      <w:r w:rsidRPr="007A5545">
        <w:rPr>
          <w:rFonts w:ascii="Times New Roman" w:eastAsia="Times New Roman" w:hAnsi="Times New Roman" w:cs="Times New Roman"/>
          <w:b/>
          <w:color w:val="FF0000"/>
          <w:sz w:val="24"/>
          <w:szCs w:val="24"/>
          <w:lang w:eastAsia="tr-TR"/>
        </w:rPr>
        <w:t xml:space="preserve">(*)  Mülakat/ Bilim sınavı yapılacaktır. Sınava katılmak zorunludur. Sınava katılmayan, Katıldığı halde 50 (Elli) puan altında alan adaylar </w:t>
      </w:r>
    </w:p>
    <w:p w:rsidR="007A5545" w:rsidRPr="007A5545" w:rsidRDefault="007A5545" w:rsidP="007A5545">
      <w:pPr>
        <w:tabs>
          <w:tab w:val="left" w:pos="0"/>
        </w:tabs>
        <w:spacing w:after="0" w:line="240" w:lineRule="auto"/>
        <w:rPr>
          <w:rFonts w:ascii="Times New Roman" w:eastAsia="Times New Roman" w:hAnsi="Times New Roman" w:cs="Times New Roman"/>
          <w:b/>
          <w:color w:val="FF0000"/>
          <w:sz w:val="24"/>
          <w:szCs w:val="24"/>
          <w:lang w:eastAsia="tr-TR"/>
        </w:rPr>
      </w:pPr>
      <w:r w:rsidRPr="007A5545">
        <w:rPr>
          <w:rFonts w:ascii="Times New Roman" w:eastAsia="Times New Roman" w:hAnsi="Times New Roman" w:cs="Times New Roman"/>
          <w:b/>
          <w:color w:val="FF0000"/>
          <w:sz w:val="24"/>
          <w:szCs w:val="24"/>
          <w:lang w:eastAsia="tr-TR"/>
        </w:rPr>
        <w:t xml:space="preserve">      </w:t>
      </w:r>
      <w:proofErr w:type="gramStart"/>
      <w:r w:rsidRPr="007A5545">
        <w:rPr>
          <w:rFonts w:ascii="Times New Roman" w:eastAsia="Times New Roman" w:hAnsi="Times New Roman" w:cs="Times New Roman"/>
          <w:b/>
          <w:color w:val="FF0000"/>
          <w:sz w:val="24"/>
          <w:szCs w:val="24"/>
          <w:lang w:eastAsia="tr-TR"/>
        </w:rPr>
        <w:t>doğrudan</w:t>
      </w:r>
      <w:proofErr w:type="gramEnd"/>
      <w:r w:rsidRPr="007A5545">
        <w:rPr>
          <w:rFonts w:ascii="Times New Roman" w:eastAsia="Times New Roman" w:hAnsi="Times New Roman" w:cs="Times New Roman"/>
          <w:b/>
          <w:color w:val="FF0000"/>
          <w:sz w:val="24"/>
          <w:szCs w:val="24"/>
          <w:lang w:eastAsia="tr-TR"/>
        </w:rPr>
        <w:t xml:space="preserve"> başarısız sayılacaktır. </w:t>
      </w:r>
    </w:p>
    <w:p w:rsidR="00A6051D" w:rsidRDefault="00A6051D" w:rsidP="007A5545">
      <w:pPr>
        <w:tabs>
          <w:tab w:val="left" w:pos="0"/>
        </w:tabs>
        <w:spacing w:after="0" w:line="240" w:lineRule="auto"/>
        <w:rPr>
          <w:rFonts w:ascii="Times New Roman" w:eastAsia="Times New Roman" w:hAnsi="Times New Roman" w:cs="Times New Roman"/>
          <w:b/>
          <w:color w:val="FF0000"/>
          <w:sz w:val="24"/>
          <w:szCs w:val="24"/>
          <w:lang w:eastAsia="tr-TR"/>
        </w:rPr>
      </w:pPr>
    </w:p>
    <w:p w:rsidR="00A6051D" w:rsidRPr="007315D6" w:rsidRDefault="00A6051D" w:rsidP="007315D6">
      <w:pPr>
        <w:tabs>
          <w:tab w:val="left" w:pos="0"/>
        </w:tabs>
        <w:spacing w:after="0" w:line="240" w:lineRule="auto"/>
        <w:jc w:val="center"/>
        <w:rPr>
          <w:rFonts w:ascii="Times New Roman" w:eastAsia="Times New Roman" w:hAnsi="Times New Roman" w:cs="Times New Roman"/>
          <w:b/>
          <w:color w:val="FF0000"/>
          <w:sz w:val="24"/>
          <w:szCs w:val="24"/>
          <w:lang w:eastAsia="tr-TR"/>
        </w:rPr>
      </w:pPr>
    </w:p>
    <w:p w:rsidR="007315D6" w:rsidRPr="007315D6" w:rsidRDefault="007315D6" w:rsidP="00C41DFE">
      <w:pPr>
        <w:tabs>
          <w:tab w:val="left" w:pos="0"/>
        </w:tabs>
        <w:spacing w:after="0" w:line="240" w:lineRule="auto"/>
        <w:rPr>
          <w:rFonts w:ascii="Times New Roman" w:eastAsia="Times New Roman" w:hAnsi="Times New Roman" w:cs="Times New Roman"/>
          <w:b/>
          <w:color w:val="FF0000"/>
          <w:sz w:val="24"/>
          <w:szCs w:val="24"/>
          <w:lang w:eastAsia="tr-TR"/>
        </w:rPr>
      </w:pPr>
    </w:p>
    <w:p w:rsidR="007315D6" w:rsidRPr="007315D6" w:rsidRDefault="007315D6" w:rsidP="007315D6">
      <w:pPr>
        <w:tabs>
          <w:tab w:val="left" w:pos="0"/>
        </w:tabs>
        <w:spacing w:after="0" w:line="240" w:lineRule="auto"/>
        <w:jc w:val="center"/>
        <w:rPr>
          <w:rFonts w:ascii="Times New Roman" w:eastAsia="Times New Roman" w:hAnsi="Times New Roman" w:cs="Times New Roman"/>
          <w:b/>
          <w:color w:val="FF0000"/>
          <w:sz w:val="24"/>
          <w:szCs w:val="24"/>
          <w:lang w:eastAsia="tr-TR"/>
        </w:rPr>
      </w:pPr>
    </w:p>
    <w:p w:rsidR="007315D6" w:rsidRPr="007315D6" w:rsidRDefault="007315D6" w:rsidP="007315D6">
      <w:pPr>
        <w:tabs>
          <w:tab w:val="left" w:pos="0"/>
        </w:tabs>
        <w:spacing w:after="0" w:line="240" w:lineRule="auto"/>
        <w:jc w:val="center"/>
        <w:rPr>
          <w:rFonts w:ascii="Times New Roman" w:eastAsia="Times New Roman" w:hAnsi="Times New Roman" w:cs="Times New Roman"/>
          <w:b/>
          <w:color w:val="FF0000"/>
          <w:sz w:val="24"/>
          <w:szCs w:val="24"/>
          <w:lang w:eastAsia="tr-TR"/>
        </w:rPr>
      </w:pPr>
    </w:p>
    <w:p w:rsidR="007315D6" w:rsidRPr="007315D6" w:rsidRDefault="007315D6" w:rsidP="007315D6">
      <w:pPr>
        <w:tabs>
          <w:tab w:val="left" w:pos="0"/>
        </w:tabs>
        <w:spacing w:after="0" w:line="240" w:lineRule="auto"/>
        <w:jc w:val="center"/>
        <w:rPr>
          <w:rFonts w:ascii="Times New Roman" w:eastAsia="Times New Roman" w:hAnsi="Times New Roman" w:cs="Times New Roman"/>
          <w:b/>
          <w:color w:val="FF0000"/>
          <w:sz w:val="24"/>
          <w:szCs w:val="24"/>
          <w:lang w:eastAsia="tr-TR"/>
        </w:rPr>
      </w:pPr>
    </w:p>
    <w:p w:rsidR="007315D6" w:rsidRPr="007315D6" w:rsidRDefault="007315D6" w:rsidP="007315D6">
      <w:pPr>
        <w:tabs>
          <w:tab w:val="left" w:pos="0"/>
        </w:tabs>
        <w:spacing w:after="0" w:line="240" w:lineRule="auto"/>
        <w:jc w:val="center"/>
        <w:rPr>
          <w:rFonts w:ascii="Times New Roman" w:eastAsia="Times New Roman" w:hAnsi="Times New Roman" w:cs="Times New Roman"/>
          <w:b/>
          <w:color w:val="FF0000"/>
          <w:sz w:val="24"/>
          <w:szCs w:val="24"/>
          <w:lang w:eastAsia="tr-TR"/>
        </w:rPr>
      </w:pPr>
    </w:p>
    <w:p w:rsidR="0075269A" w:rsidRDefault="0075269A"/>
    <w:tbl>
      <w:tblPr>
        <w:tblW w:w="15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34"/>
        <w:gridCol w:w="1275"/>
        <w:gridCol w:w="1701"/>
        <w:gridCol w:w="1276"/>
        <w:gridCol w:w="1276"/>
        <w:gridCol w:w="1275"/>
        <w:gridCol w:w="1134"/>
        <w:gridCol w:w="1276"/>
        <w:gridCol w:w="1134"/>
        <w:gridCol w:w="999"/>
        <w:gridCol w:w="29"/>
      </w:tblGrid>
      <w:tr w:rsidR="005F30D6" w:rsidRPr="005F30D6" w:rsidTr="005F30D6">
        <w:trPr>
          <w:gridAfter w:val="1"/>
          <w:wAfter w:w="29" w:type="dxa"/>
        </w:trPr>
        <w:tc>
          <w:tcPr>
            <w:tcW w:w="15458" w:type="dxa"/>
            <w:gridSpan w:val="11"/>
            <w:shd w:val="clear" w:color="auto" w:fill="auto"/>
          </w:tcPr>
          <w:p w:rsidR="005F30D6" w:rsidRPr="005F30D6" w:rsidRDefault="005F30D6" w:rsidP="00D26A47">
            <w:pPr>
              <w:ind w:left="177"/>
              <w:jc w:val="center"/>
              <w:rPr>
                <w:rFonts w:ascii="Times New Roman" w:hAnsi="Times New Roman" w:cs="Times New Roman"/>
                <w:b/>
                <w:color w:val="FF0000"/>
                <w:sz w:val="24"/>
                <w:szCs w:val="24"/>
              </w:rPr>
            </w:pPr>
            <w:r w:rsidRPr="005F30D6">
              <w:rPr>
                <w:rFonts w:ascii="Times New Roman" w:hAnsi="Times New Roman" w:cs="Times New Roman"/>
                <w:b/>
                <w:color w:val="FF0000"/>
                <w:sz w:val="24"/>
                <w:szCs w:val="24"/>
              </w:rPr>
              <w:lastRenderedPageBreak/>
              <w:t>İŞLETME ANA BİLİM DALI</w:t>
            </w:r>
          </w:p>
        </w:tc>
      </w:tr>
      <w:tr w:rsidR="005F30D6" w:rsidRPr="005F30D6" w:rsidTr="005F30D6">
        <w:trPr>
          <w:gridAfter w:val="1"/>
          <w:wAfter w:w="29" w:type="dxa"/>
        </w:trPr>
        <w:tc>
          <w:tcPr>
            <w:tcW w:w="15458" w:type="dxa"/>
            <w:gridSpan w:val="11"/>
            <w:shd w:val="clear" w:color="auto" w:fill="auto"/>
          </w:tcPr>
          <w:p w:rsidR="005F30D6" w:rsidRPr="00D26A47" w:rsidRDefault="00D26A47" w:rsidP="00D26A47">
            <w:pPr>
              <w:ind w:left="177"/>
              <w:jc w:val="center"/>
              <w:rPr>
                <w:rFonts w:ascii="Times New Roman" w:hAnsi="Times New Roman" w:cs="Times New Roman"/>
                <w:b/>
                <w:sz w:val="24"/>
                <w:szCs w:val="24"/>
              </w:rPr>
            </w:pPr>
            <w:r>
              <w:rPr>
                <w:rFonts w:ascii="Times New Roman" w:hAnsi="Times New Roman" w:cs="Times New Roman"/>
                <w:b/>
                <w:sz w:val="24"/>
                <w:szCs w:val="24"/>
              </w:rPr>
              <w:t>Genel v</w:t>
            </w:r>
            <w:r w:rsidRPr="00D26A47">
              <w:rPr>
                <w:rFonts w:ascii="Times New Roman" w:hAnsi="Times New Roman" w:cs="Times New Roman"/>
                <w:b/>
                <w:sz w:val="24"/>
                <w:szCs w:val="24"/>
              </w:rPr>
              <w:t>e Ö</w:t>
            </w:r>
            <w:r>
              <w:rPr>
                <w:rFonts w:ascii="Times New Roman" w:hAnsi="Times New Roman" w:cs="Times New Roman"/>
                <w:b/>
                <w:sz w:val="24"/>
                <w:szCs w:val="24"/>
              </w:rPr>
              <w:t>zel Şartlar, Kontenjan Türleri v</w:t>
            </w:r>
            <w:r w:rsidRPr="00D26A47">
              <w:rPr>
                <w:rFonts w:ascii="Times New Roman" w:hAnsi="Times New Roman" w:cs="Times New Roman"/>
                <w:b/>
                <w:sz w:val="24"/>
                <w:szCs w:val="24"/>
              </w:rPr>
              <w:t>e Sayıları</w:t>
            </w:r>
          </w:p>
        </w:tc>
      </w:tr>
      <w:tr w:rsidR="005F30D6" w:rsidRPr="005F30D6" w:rsidTr="005F30D6">
        <w:trPr>
          <w:gridAfter w:val="1"/>
          <w:wAfter w:w="29" w:type="dxa"/>
        </w:trPr>
        <w:tc>
          <w:tcPr>
            <w:tcW w:w="2978" w:type="dxa"/>
            <w:shd w:val="clear" w:color="auto" w:fill="auto"/>
          </w:tcPr>
          <w:p w:rsidR="00A331BF" w:rsidRDefault="00A331BF" w:rsidP="00D26A47">
            <w:pPr>
              <w:ind w:left="177" w:hanging="150"/>
              <w:rPr>
                <w:rFonts w:ascii="Times New Roman" w:hAnsi="Times New Roman" w:cs="Times New Roman"/>
                <w:b/>
                <w:sz w:val="24"/>
                <w:szCs w:val="24"/>
              </w:rPr>
            </w:pPr>
          </w:p>
          <w:p w:rsidR="005F30D6" w:rsidRPr="005F30D6" w:rsidRDefault="00A331BF" w:rsidP="00A331BF">
            <w:pPr>
              <w:ind w:left="177" w:hanging="150"/>
              <w:jc w:val="center"/>
              <w:rPr>
                <w:rFonts w:ascii="Times New Roman" w:hAnsi="Times New Roman" w:cs="Times New Roman"/>
                <w:b/>
                <w:color w:val="FF0000"/>
                <w:sz w:val="24"/>
                <w:szCs w:val="24"/>
              </w:rPr>
            </w:pPr>
            <w:r w:rsidRPr="00A331BF">
              <w:rPr>
                <w:rFonts w:ascii="Times New Roman" w:hAnsi="Times New Roman" w:cs="Times New Roman"/>
                <w:b/>
                <w:sz w:val="24"/>
                <w:szCs w:val="24"/>
              </w:rPr>
              <w:t>Program</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ALES</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Yabancı Dil</w:t>
            </w:r>
          </w:p>
        </w:tc>
        <w:tc>
          <w:tcPr>
            <w:tcW w:w="1701" w:type="dxa"/>
            <w:shd w:val="clear" w:color="auto" w:fill="auto"/>
          </w:tcPr>
          <w:p w:rsidR="005F30D6" w:rsidRPr="005F30D6" w:rsidRDefault="005F30D6" w:rsidP="00D26A47">
            <w:pPr>
              <w:ind w:left="177"/>
              <w:rPr>
                <w:rFonts w:ascii="Times New Roman" w:hAnsi="Times New Roman" w:cs="Times New Roman"/>
                <w:b/>
                <w:sz w:val="24"/>
                <w:szCs w:val="24"/>
              </w:rPr>
            </w:pPr>
            <w:r w:rsidRPr="005F30D6">
              <w:rPr>
                <w:rFonts w:ascii="Times New Roman" w:hAnsi="Times New Roman" w:cs="Times New Roman"/>
                <w:b/>
                <w:sz w:val="24"/>
                <w:szCs w:val="24"/>
              </w:rPr>
              <w:t>Lisans/</w:t>
            </w:r>
            <w:r w:rsidR="00567CF9">
              <w:rPr>
                <w:rFonts w:ascii="Times New Roman" w:hAnsi="Times New Roman" w:cs="Times New Roman"/>
                <w:b/>
                <w:sz w:val="24"/>
                <w:szCs w:val="24"/>
              </w:rPr>
              <w:t>YL</w:t>
            </w:r>
            <w:r w:rsidRPr="005F30D6">
              <w:rPr>
                <w:rFonts w:ascii="Times New Roman" w:hAnsi="Times New Roman" w:cs="Times New Roman"/>
                <w:b/>
                <w:sz w:val="24"/>
                <w:szCs w:val="24"/>
              </w:rPr>
              <w:t xml:space="preserve"> Mezuniyet Notu (100’lük)</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T.C. Uyruklu</w:t>
            </w:r>
          </w:p>
          <w:p w:rsidR="005F30D6" w:rsidRPr="005F30D6" w:rsidRDefault="005F30D6" w:rsidP="005F30D6">
            <w:pPr>
              <w:rPr>
                <w:rFonts w:ascii="Times New Roman" w:hAnsi="Times New Roman" w:cs="Times New Roman"/>
                <w:b/>
                <w:sz w:val="24"/>
                <w:szCs w:val="24"/>
              </w:rPr>
            </w:pPr>
            <w:r w:rsidRPr="005F30D6">
              <w:rPr>
                <w:rFonts w:ascii="Times New Roman" w:hAnsi="Times New Roman" w:cs="Times New Roman"/>
                <w:b/>
                <w:sz w:val="24"/>
                <w:szCs w:val="24"/>
              </w:rPr>
              <w:t>(Alan içi)</w:t>
            </w:r>
          </w:p>
        </w:tc>
        <w:tc>
          <w:tcPr>
            <w:tcW w:w="1276" w:type="dxa"/>
            <w:shd w:val="clear" w:color="auto" w:fill="auto"/>
          </w:tcPr>
          <w:p w:rsidR="005F30D6" w:rsidRPr="005F30D6" w:rsidRDefault="005F30D6" w:rsidP="005F30D6">
            <w:pPr>
              <w:ind w:left="177"/>
              <w:jc w:val="center"/>
              <w:rPr>
                <w:rFonts w:ascii="Times New Roman" w:hAnsi="Times New Roman" w:cs="Times New Roman"/>
                <w:b/>
                <w:sz w:val="24"/>
                <w:szCs w:val="24"/>
              </w:rPr>
            </w:pPr>
            <w:r w:rsidRPr="005F30D6">
              <w:rPr>
                <w:rFonts w:ascii="Times New Roman" w:hAnsi="Times New Roman" w:cs="Times New Roman"/>
                <w:b/>
                <w:sz w:val="24"/>
                <w:szCs w:val="24"/>
              </w:rPr>
              <w:t>T.C. Uyruklu(Alan dışı)</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Yabancı Uyruklu</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Yatay Geçiş</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Özel Öğrenci</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KKTC</w:t>
            </w: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UNİP</w:t>
            </w:r>
          </w:p>
        </w:tc>
      </w:tr>
      <w:tr w:rsidR="005F30D6" w:rsidRPr="005F30D6" w:rsidTr="005F30D6">
        <w:trPr>
          <w:gridAfter w:val="1"/>
          <w:wAfter w:w="29" w:type="dxa"/>
        </w:trPr>
        <w:tc>
          <w:tcPr>
            <w:tcW w:w="2978" w:type="dxa"/>
            <w:shd w:val="clear" w:color="auto" w:fill="auto"/>
          </w:tcPr>
          <w:p w:rsidR="005F30D6" w:rsidRPr="00A331BF" w:rsidRDefault="005F30D6" w:rsidP="00D26A47">
            <w:pPr>
              <w:ind w:left="177"/>
              <w:rPr>
                <w:rFonts w:ascii="Times New Roman" w:hAnsi="Times New Roman" w:cs="Times New Roman"/>
                <w:b/>
                <w:sz w:val="24"/>
                <w:szCs w:val="24"/>
              </w:rPr>
            </w:pPr>
            <w:r w:rsidRPr="00A331BF">
              <w:rPr>
                <w:rFonts w:ascii="Times New Roman" w:hAnsi="Times New Roman" w:cs="Times New Roman"/>
                <w:b/>
                <w:sz w:val="24"/>
                <w:szCs w:val="24"/>
              </w:rPr>
              <w:t>İşletme Tezli Yüksek Lisans</w:t>
            </w:r>
            <w:r w:rsidR="00B80726">
              <w:rPr>
                <w:rFonts w:ascii="Times New Roman" w:hAnsi="Times New Roman" w:cs="Times New Roman"/>
                <w:b/>
                <w:sz w:val="24"/>
                <w:szCs w:val="24"/>
              </w:rPr>
              <w:t>(*)</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 EA</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701"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20</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2</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r>
      <w:tr w:rsidR="005F30D6" w:rsidRPr="005F30D6" w:rsidTr="005F30D6">
        <w:trPr>
          <w:gridAfter w:val="1"/>
          <w:wAfter w:w="29" w:type="dxa"/>
        </w:trPr>
        <w:tc>
          <w:tcPr>
            <w:tcW w:w="2978" w:type="dxa"/>
            <w:shd w:val="clear" w:color="auto" w:fill="auto"/>
          </w:tcPr>
          <w:p w:rsidR="005F30D6" w:rsidRPr="00A331BF" w:rsidRDefault="005F30D6" w:rsidP="00D26A47">
            <w:pPr>
              <w:ind w:left="177"/>
              <w:rPr>
                <w:rFonts w:ascii="Times New Roman" w:hAnsi="Times New Roman" w:cs="Times New Roman"/>
                <w:b/>
                <w:sz w:val="24"/>
                <w:szCs w:val="24"/>
              </w:rPr>
            </w:pPr>
            <w:r w:rsidRPr="00A331BF">
              <w:rPr>
                <w:rFonts w:ascii="Times New Roman" w:hAnsi="Times New Roman" w:cs="Times New Roman"/>
                <w:b/>
                <w:sz w:val="24"/>
                <w:szCs w:val="24"/>
              </w:rPr>
              <w:t>Yönetim ve Organizasyon Tezli Yüksek Lisans</w:t>
            </w:r>
            <w:r w:rsidR="00B80726" w:rsidRPr="009C69F2">
              <w:rPr>
                <w:rFonts w:ascii="Times New Roman" w:hAnsi="Times New Roman" w:cs="Times New Roman"/>
                <w:b/>
                <w:sz w:val="24"/>
                <w:szCs w:val="24"/>
                <w:vertAlign w:val="superscript"/>
              </w:rPr>
              <w:t>(*)</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 EA</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701"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15</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2</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r>
      <w:tr w:rsidR="005F30D6" w:rsidRPr="005F30D6" w:rsidTr="005F30D6">
        <w:trPr>
          <w:gridAfter w:val="1"/>
          <w:wAfter w:w="29" w:type="dxa"/>
        </w:trPr>
        <w:tc>
          <w:tcPr>
            <w:tcW w:w="2978" w:type="dxa"/>
            <w:shd w:val="clear" w:color="auto" w:fill="auto"/>
          </w:tcPr>
          <w:p w:rsidR="005F30D6" w:rsidRPr="00A331BF" w:rsidRDefault="005F30D6" w:rsidP="00B80726">
            <w:pPr>
              <w:ind w:left="177"/>
              <w:rPr>
                <w:rFonts w:ascii="Times New Roman" w:hAnsi="Times New Roman" w:cs="Times New Roman"/>
                <w:b/>
                <w:sz w:val="24"/>
                <w:szCs w:val="24"/>
              </w:rPr>
            </w:pPr>
            <w:r w:rsidRPr="00A331BF">
              <w:rPr>
                <w:rFonts w:ascii="Times New Roman" w:hAnsi="Times New Roman" w:cs="Times New Roman"/>
                <w:b/>
                <w:sz w:val="24"/>
                <w:szCs w:val="24"/>
              </w:rPr>
              <w:t xml:space="preserve">İşletme Doktora (Yüksek Lisans </w:t>
            </w:r>
            <w:proofErr w:type="spellStart"/>
            <w:r w:rsidRPr="00A331BF">
              <w:rPr>
                <w:rFonts w:ascii="Times New Roman" w:hAnsi="Times New Roman" w:cs="Times New Roman"/>
                <w:b/>
                <w:sz w:val="24"/>
                <w:szCs w:val="24"/>
              </w:rPr>
              <w:t>Mez</w:t>
            </w:r>
            <w:proofErr w:type="spellEnd"/>
            <w:r w:rsidR="00B80726">
              <w:rPr>
                <w:rFonts w:ascii="Times New Roman" w:hAnsi="Times New Roman" w:cs="Times New Roman"/>
                <w:b/>
                <w:sz w:val="24"/>
                <w:szCs w:val="24"/>
              </w:rPr>
              <w:t>.</w:t>
            </w:r>
            <w:r w:rsidRPr="00A331BF">
              <w:rPr>
                <w:rFonts w:ascii="Times New Roman" w:hAnsi="Times New Roman" w:cs="Times New Roman"/>
                <w:b/>
                <w:sz w:val="24"/>
                <w:szCs w:val="24"/>
              </w:rPr>
              <w:t xml:space="preserve"> için)</w:t>
            </w:r>
            <w:r w:rsidR="00B80726">
              <w:t xml:space="preserve"> </w:t>
            </w:r>
            <w:r w:rsidR="00B80726" w:rsidRPr="009C69F2">
              <w:rPr>
                <w:rFonts w:ascii="Times New Roman" w:hAnsi="Times New Roman" w:cs="Times New Roman"/>
                <w:b/>
                <w:sz w:val="24"/>
                <w:szCs w:val="24"/>
                <w:vertAlign w:val="superscript"/>
              </w:rPr>
              <w:t>(*)</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 EA</w:t>
            </w: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w:t>
            </w:r>
          </w:p>
        </w:tc>
        <w:tc>
          <w:tcPr>
            <w:tcW w:w="1701"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70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r>
      <w:tr w:rsidR="005F30D6" w:rsidRPr="005F30D6" w:rsidTr="005F30D6">
        <w:trPr>
          <w:gridAfter w:val="1"/>
          <w:wAfter w:w="29" w:type="dxa"/>
        </w:trPr>
        <w:tc>
          <w:tcPr>
            <w:tcW w:w="2978" w:type="dxa"/>
            <w:shd w:val="clear" w:color="auto" w:fill="auto"/>
          </w:tcPr>
          <w:p w:rsidR="005F30D6" w:rsidRPr="00A331BF" w:rsidRDefault="005F30D6" w:rsidP="00B80726">
            <w:pPr>
              <w:ind w:left="177"/>
              <w:rPr>
                <w:rFonts w:ascii="Times New Roman" w:hAnsi="Times New Roman" w:cs="Times New Roman"/>
                <w:b/>
                <w:sz w:val="24"/>
                <w:szCs w:val="24"/>
              </w:rPr>
            </w:pPr>
            <w:r w:rsidRPr="00A331BF">
              <w:rPr>
                <w:rFonts w:ascii="Times New Roman" w:hAnsi="Times New Roman" w:cs="Times New Roman"/>
                <w:b/>
                <w:sz w:val="24"/>
                <w:szCs w:val="24"/>
              </w:rPr>
              <w:t>Üretim ve Paz</w:t>
            </w:r>
            <w:r w:rsidR="00B80726">
              <w:rPr>
                <w:rFonts w:ascii="Times New Roman" w:hAnsi="Times New Roman" w:cs="Times New Roman"/>
                <w:b/>
                <w:sz w:val="24"/>
                <w:szCs w:val="24"/>
              </w:rPr>
              <w:t>.</w:t>
            </w:r>
            <w:r w:rsidRPr="00A331BF">
              <w:rPr>
                <w:rFonts w:ascii="Times New Roman" w:hAnsi="Times New Roman" w:cs="Times New Roman"/>
                <w:b/>
                <w:sz w:val="24"/>
                <w:szCs w:val="24"/>
              </w:rPr>
              <w:t xml:space="preserve"> Bilim Dalı Doktora (Yüksek Lisans </w:t>
            </w:r>
            <w:proofErr w:type="spellStart"/>
            <w:r w:rsidRPr="00A331BF">
              <w:rPr>
                <w:rFonts w:ascii="Times New Roman" w:hAnsi="Times New Roman" w:cs="Times New Roman"/>
                <w:b/>
                <w:sz w:val="24"/>
                <w:szCs w:val="24"/>
              </w:rPr>
              <w:t>Mez</w:t>
            </w:r>
            <w:proofErr w:type="spellEnd"/>
            <w:r w:rsidR="00B80726">
              <w:rPr>
                <w:rFonts w:ascii="Times New Roman" w:hAnsi="Times New Roman" w:cs="Times New Roman"/>
                <w:b/>
                <w:sz w:val="24"/>
                <w:szCs w:val="24"/>
              </w:rPr>
              <w:t>.</w:t>
            </w:r>
            <w:r w:rsidRPr="00A331BF">
              <w:rPr>
                <w:rFonts w:ascii="Times New Roman" w:hAnsi="Times New Roman" w:cs="Times New Roman"/>
                <w:b/>
                <w:sz w:val="24"/>
                <w:szCs w:val="24"/>
              </w:rPr>
              <w:t xml:space="preserve"> için)</w:t>
            </w:r>
            <w:r w:rsidR="00B80726">
              <w:t xml:space="preserve"> </w:t>
            </w:r>
            <w:r w:rsidR="00B80726" w:rsidRPr="009C69F2">
              <w:rPr>
                <w:rFonts w:ascii="Times New Roman" w:hAnsi="Times New Roman" w:cs="Times New Roman"/>
                <w:b/>
                <w:sz w:val="24"/>
                <w:szCs w:val="24"/>
                <w:vertAlign w:val="superscript"/>
              </w:rPr>
              <w:t>(*)</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55</w:t>
            </w:r>
          </w:p>
        </w:tc>
        <w:tc>
          <w:tcPr>
            <w:tcW w:w="1701"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70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1</w:t>
            </w:r>
          </w:p>
        </w:tc>
      </w:tr>
      <w:tr w:rsidR="005F30D6" w:rsidRPr="005F30D6" w:rsidTr="005F30D6">
        <w:trPr>
          <w:gridAfter w:val="1"/>
          <w:wAfter w:w="29" w:type="dxa"/>
        </w:trPr>
        <w:tc>
          <w:tcPr>
            <w:tcW w:w="2978" w:type="dxa"/>
            <w:shd w:val="clear" w:color="auto" w:fill="auto"/>
          </w:tcPr>
          <w:p w:rsidR="005F30D6" w:rsidRPr="00A331BF" w:rsidRDefault="005F30D6" w:rsidP="00D26A47">
            <w:pPr>
              <w:ind w:left="177"/>
              <w:rPr>
                <w:rFonts w:ascii="Times New Roman" w:hAnsi="Times New Roman" w:cs="Times New Roman"/>
                <w:b/>
                <w:sz w:val="24"/>
                <w:szCs w:val="24"/>
              </w:rPr>
            </w:pPr>
            <w:r w:rsidRPr="00A331BF">
              <w:rPr>
                <w:rFonts w:ascii="Times New Roman" w:hAnsi="Times New Roman" w:cs="Times New Roman"/>
                <w:b/>
                <w:sz w:val="24"/>
                <w:szCs w:val="24"/>
              </w:rPr>
              <w:t>İşletme Tezsiz İkinci Öğretim Yüksek Lisans</w:t>
            </w:r>
            <w:r w:rsidR="009C69F2" w:rsidRPr="009C69F2">
              <w:rPr>
                <w:rFonts w:ascii="Times New Roman" w:hAnsi="Times New Roman" w:cs="Times New Roman"/>
                <w:b/>
                <w:sz w:val="24"/>
                <w:szCs w:val="24"/>
                <w:vertAlign w:val="superscript"/>
              </w:rPr>
              <w:t>(**)</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701"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50</w:t>
            </w: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5" w:type="dxa"/>
            <w:shd w:val="clear" w:color="auto" w:fill="auto"/>
          </w:tcPr>
          <w:p w:rsidR="005F30D6" w:rsidRPr="005F30D6" w:rsidRDefault="005F30D6" w:rsidP="00D26A47">
            <w:pPr>
              <w:ind w:left="177"/>
              <w:jc w:val="center"/>
              <w:rPr>
                <w:rFonts w:ascii="Times New Roman" w:hAnsi="Times New Roman" w:cs="Times New Roman"/>
                <w:b/>
                <w:sz w:val="24"/>
                <w:szCs w:val="24"/>
              </w:rPr>
            </w:pPr>
            <w:r w:rsidRPr="005F30D6">
              <w:rPr>
                <w:rFonts w:ascii="Times New Roman" w:hAnsi="Times New Roman" w:cs="Times New Roman"/>
                <w:b/>
                <w:sz w:val="24"/>
                <w:szCs w:val="24"/>
              </w:rPr>
              <w:t>5</w:t>
            </w: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276"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1134"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c>
          <w:tcPr>
            <w:tcW w:w="999" w:type="dxa"/>
            <w:shd w:val="clear" w:color="auto" w:fill="auto"/>
          </w:tcPr>
          <w:p w:rsidR="005F30D6" w:rsidRPr="005F30D6" w:rsidRDefault="005F30D6" w:rsidP="00D26A47">
            <w:pPr>
              <w:ind w:left="177"/>
              <w:jc w:val="center"/>
              <w:rPr>
                <w:rFonts w:ascii="Times New Roman" w:hAnsi="Times New Roman" w:cs="Times New Roman"/>
                <w:b/>
                <w:sz w:val="24"/>
                <w:szCs w:val="24"/>
              </w:rPr>
            </w:pPr>
          </w:p>
        </w:tc>
      </w:tr>
      <w:tr w:rsidR="005F30D6" w:rsidRPr="005F30D6" w:rsidTr="005F30D6">
        <w:trPr>
          <w:trHeight w:val="1134"/>
        </w:trPr>
        <w:tc>
          <w:tcPr>
            <w:tcW w:w="15487" w:type="dxa"/>
            <w:gridSpan w:val="12"/>
            <w:shd w:val="clear" w:color="auto" w:fill="auto"/>
          </w:tcPr>
          <w:p w:rsidR="005F30D6" w:rsidRPr="005F30D6" w:rsidRDefault="005F30D6" w:rsidP="00D26A47">
            <w:pPr>
              <w:ind w:left="177"/>
              <w:jc w:val="both"/>
              <w:rPr>
                <w:rFonts w:ascii="Times New Roman" w:hAnsi="Times New Roman" w:cs="Times New Roman"/>
                <w:b/>
                <w:color w:val="FF0000"/>
                <w:sz w:val="24"/>
                <w:szCs w:val="24"/>
              </w:rPr>
            </w:pPr>
            <w:r w:rsidRPr="005F30D6">
              <w:rPr>
                <w:rFonts w:ascii="Times New Roman" w:hAnsi="Times New Roman" w:cs="Times New Roman"/>
                <w:b/>
                <w:color w:val="FF0000"/>
                <w:sz w:val="24"/>
                <w:szCs w:val="24"/>
              </w:rPr>
              <w:t>ÖZEL ŞARTLAR</w:t>
            </w:r>
          </w:p>
          <w:p w:rsidR="005F30D6" w:rsidRPr="005F30D6" w:rsidRDefault="005F30D6" w:rsidP="005F30D6">
            <w:pPr>
              <w:ind w:left="177"/>
              <w:jc w:val="both"/>
              <w:rPr>
                <w:rFonts w:ascii="Times New Roman" w:hAnsi="Times New Roman" w:cs="Times New Roman"/>
                <w:b/>
                <w:color w:val="FF0000"/>
                <w:sz w:val="24"/>
                <w:szCs w:val="24"/>
              </w:rPr>
            </w:pPr>
            <w:r w:rsidRPr="005F30D6">
              <w:rPr>
                <w:rFonts w:ascii="Times New Roman" w:hAnsi="Times New Roman" w:cs="Times New Roman"/>
                <w:b/>
                <w:color w:val="FF0000"/>
                <w:sz w:val="24"/>
                <w:szCs w:val="24"/>
              </w:rPr>
              <w:t>İşletme Tezli Yüksek Lisans ve Yönetim-Organizasyon Tezli Yüksek Lisans Programları</w:t>
            </w:r>
          </w:p>
          <w:p w:rsidR="005F30D6" w:rsidRPr="005F30D6" w:rsidRDefault="005F30D6" w:rsidP="00D26A47">
            <w:pPr>
              <w:ind w:left="177"/>
              <w:jc w:val="both"/>
              <w:rPr>
                <w:rFonts w:ascii="Times New Roman" w:hAnsi="Times New Roman" w:cs="Times New Roman"/>
                <w:sz w:val="24"/>
                <w:szCs w:val="24"/>
              </w:rPr>
            </w:pPr>
            <w:proofErr w:type="gramStart"/>
            <w:r w:rsidRPr="004253AE">
              <w:rPr>
                <w:rFonts w:ascii="Times New Roman" w:hAnsi="Times New Roman" w:cs="Times New Roman"/>
                <w:b/>
                <w:sz w:val="24"/>
                <w:szCs w:val="24"/>
              </w:rPr>
              <w:t>1.</w:t>
            </w:r>
            <w:r w:rsidRPr="005F30D6">
              <w:rPr>
                <w:rFonts w:ascii="Times New Roman" w:hAnsi="Times New Roman" w:cs="Times New Roman"/>
                <w:color w:val="FF0000"/>
                <w:sz w:val="24"/>
                <w:szCs w:val="24"/>
              </w:rPr>
              <w:t xml:space="preserve"> </w:t>
            </w:r>
            <w:r w:rsidRPr="005F30D6">
              <w:rPr>
                <w:rFonts w:ascii="Times New Roman" w:hAnsi="Times New Roman" w:cs="Times New Roman"/>
                <w:sz w:val="24"/>
                <w:szCs w:val="24"/>
              </w:rPr>
              <w:t xml:space="preserve">İşletme Anabilim Dalı Tezli Yüksek Lisans ve Yönetim-Organizasyon Bilim Dalı Tezli Yüksek Lisans programlarına, İktisadi ve İdari Bilimler ve dengi Fakültelerin İşletme, İktisat, İnsan Kaynakları Yönetimi, Muhasebe ve Finansman, Uluslararası İşletmecilik, Bankacılık ve Uluslararası Finans, Uluslararası Ticaret ve Lojistik Bölümleri, İşletme Fakültesi, Turizm Fakültesinin Turizm İşletmeciliği Bölümü, Konaklama İşletmeciliği, Turizm İşletmeciliği ve Otelcilik Yüksekokullarının Turizm İşletmeciliği ve Otelcilik Bölümü, Sivil Havacılık İşletmeciliği Yüksekokulu, Sağlık Yönetimi, Endüstri Mühendisliği ve İşletme Mühendisliği mezunları alan içi olarak müracaat edebileceklerdir. </w:t>
            </w:r>
            <w:proofErr w:type="gramEnd"/>
          </w:p>
          <w:p w:rsidR="005F30D6" w:rsidRPr="005F30D6" w:rsidRDefault="005F30D6" w:rsidP="00D26A47">
            <w:pPr>
              <w:ind w:left="177"/>
              <w:jc w:val="both"/>
              <w:rPr>
                <w:rFonts w:ascii="Times New Roman" w:hAnsi="Times New Roman" w:cs="Times New Roman"/>
                <w:sz w:val="24"/>
                <w:szCs w:val="24"/>
              </w:rPr>
            </w:pPr>
            <w:proofErr w:type="gramStart"/>
            <w:r w:rsidRPr="005F30D6">
              <w:rPr>
                <w:rFonts w:ascii="Times New Roman" w:hAnsi="Times New Roman" w:cs="Times New Roman"/>
                <w:b/>
                <w:sz w:val="24"/>
                <w:szCs w:val="24"/>
              </w:rPr>
              <w:t>2.</w:t>
            </w:r>
            <w:r w:rsidRPr="005F30D6">
              <w:rPr>
                <w:rFonts w:ascii="Times New Roman" w:hAnsi="Times New Roman" w:cs="Times New Roman"/>
                <w:sz w:val="24"/>
                <w:szCs w:val="24"/>
              </w:rPr>
              <w:t xml:space="preserve"> Yukarıda İşletme Anabilim Dalı Tezli Yüksek Lisans ve Yönetim-Organizasyon Bilim dalı Tezli Yüksek Lisans programlarına doğrudan başvuracağı belirtilen bölümler dışında kalan Turizm Fakültelerinin Turizm Rehberliği, Sağlık Yüksekokulu Hemşirelik Bölümleri, Gastronomi ve Mutfak Sanatları ve Rekreasyon Yönetimi bölümü mezunlarının yanı sıra diğer Fakülte ve Yüksekokul mezunları İşletme Anabilim Dalı Tezli Yüksek Lisans ve Yönetim-Organizasyon Tezli Yüksek Lisans programlarına alan dışı olarak müracaat edebileceklerdir.  </w:t>
            </w:r>
            <w:proofErr w:type="gramEnd"/>
            <w:r w:rsidRPr="005F30D6">
              <w:rPr>
                <w:rFonts w:ascii="Times New Roman" w:hAnsi="Times New Roman" w:cs="Times New Roman"/>
                <w:sz w:val="24"/>
                <w:szCs w:val="24"/>
              </w:rPr>
              <w:t xml:space="preserve">İşletme Anabilim Dalı ve Yönetim-Organizasyon Bilim Dalı </w:t>
            </w:r>
            <w:r w:rsidRPr="005F30D6">
              <w:rPr>
                <w:rFonts w:ascii="Times New Roman" w:hAnsi="Times New Roman" w:cs="Times New Roman"/>
                <w:sz w:val="24"/>
                <w:szCs w:val="24"/>
              </w:rPr>
              <w:lastRenderedPageBreak/>
              <w:t xml:space="preserve">Tezli Yüksek Lisans programlarına yapılacak alan dışı başvurularda öğrencilere Bilimsel Hazırlık programı uygulanacaktır. Bilimsel Hazırlık programlarının amacı alan dışından gelen öğrencilere temel İşletme ve Yönetim bilgisinin kazandırılmasıdır. Bu öğrenciler İşletme Tezli Yüksek Lisans ve Yönetim-Organizasyon Tezli Yüksek Lisans programlarının başvuru şartlarının tümünü sağlamakla yükümlüdürler. Ayrıca Bilimsel Hazırlık programlarının kapsamında müfredatta belirtilen güz ve bahar döneminde verilecek dersleri başarmaları gerekmektedir. Öğrenciler bu derslerden başarılı olmaları halinde Tezli Yüksek Lisans programlarının ders dönemine geçebileceklerdir. İki Dönem sonunda Bilimsel Hazırlık programlarını tamamlayamayan öğrencilerin ilişiği kesilir. </w:t>
            </w:r>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t>3.</w:t>
            </w:r>
            <w:r w:rsidRPr="005F30D6">
              <w:rPr>
                <w:rFonts w:ascii="Times New Roman" w:hAnsi="Times New Roman" w:cs="Times New Roman"/>
                <w:sz w:val="24"/>
                <w:szCs w:val="24"/>
              </w:rPr>
              <w:t xml:space="preserve"> Lisansını başka bir ülkede tamamlayan ve Lisansüstü öğrenim görmek üzere başvuran Yabancı uyruklu adaylar, ilgili lisansüstü programa Anabilim Dalı Başkanlığı görüşü, Enstitü Yönetim Kurulu kararı ile öğrenci olarak kabul edilebilirler. Kontenjanın iki </w:t>
            </w:r>
            <w:proofErr w:type="gramStart"/>
            <w:r w:rsidRPr="005F30D6">
              <w:rPr>
                <w:rFonts w:ascii="Times New Roman" w:hAnsi="Times New Roman" w:cs="Times New Roman"/>
                <w:sz w:val="24"/>
                <w:szCs w:val="24"/>
              </w:rPr>
              <w:t>adeti</w:t>
            </w:r>
            <w:proofErr w:type="gramEnd"/>
            <w:r w:rsidRPr="005F30D6">
              <w:rPr>
                <w:rFonts w:ascii="Times New Roman" w:hAnsi="Times New Roman" w:cs="Times New Roman"/>
                <w:sz w:val="24"/>
                <w:szCs w:val="24"/>
              </w:rPr>
              <w:t xml:space="preserve"> bu durumdaki adaylar için ayrılmıştır. Yeterli müracaat olmaması durumunda kontenjanın tamamı yurtiçi üniversitelerden mezun adaylar için kullanılacaktır. </w:t>
            </w:r>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t>4.</w:t>
            </w:r>
            <w:r w:rsidRPr="005F30D6">
              <w:rPr>
                <w:rFonts w:ascii="Times New Roman" w:hAnsi="Times New Roman" w:cs="Times New Roman"/>
                <w:sz w:val="24"/>
                <w:szCs w:val="24"/>
              </w:rPr>
              <w:t xml:space="preserve"> İşletme Tezli Yüksek Lisans ve Yönetim-Organizasyon Tezli Yüksek Lisans programlarına başvuracak adaylarda yabancı dil puanı şartı aranmamaktadır. Ancak ön değerlendirme sonuçlarının hesaplanmasında yabancı dil puanı dikkate alınacaktır. Ayrıca bu programlara başvuracak öğrencilerin kazanmaları halinde tez dönemine geçebilmesi için Yabancı dil puanın en az 40 puanı olması (ÖSYM ve YÖK tarafından geçerli kabul edilen ve/veya eşdeğerliği bulunan sınavlardan) ve bu durumu belgelemesi zorunludur. </w:t>
            </w:r>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t>5.</w:t>
            </w:r>
            <w:r w:rsidRPr="005F30D6">
              <w:rPr>
                <w:rFonts w:ascii="Times New Roman" w:hAnsi="Times New Roman" w:cs="Times New Roman"/>
                <w:sz w:val="24"/>
                <w:szCs w:val="24"/>
              </w:rPr>
              <w:t xml:space="preserve"> </w:t>
            </w:r>
            <w:r w:rsidRPr="005F30D6">
              <w:rPr>
                <w:rFonts w:ascii="Times New Roman" w:hAnsi="Times New Roman" w:cs="Times New Roman"/>
                <w:b/>
                <w:sz w:val="24"/>
                <w:szCs w:val="24"/>
              </w:rPr>
              <w:t xml:space="preserve">İşletme Tezli Yüksek Lisans ve Yönetim-Organizasyon Tezli Yüksek Lisans programlarına başvuran adayların seçimi/belirlenmesi için Mülakat/Bilim sınavı yapılacaktır. Mülakat/Bilim sınavına kontenjanın 3 (üç) katı kadar aday alınacaktır. Mülakat sınavına katılmayanlar ve mülakatta 50 puanın altında alan öğrenciler başarısız kabul edilecektir. </w:t>
            </w:r>
          </w:p>
          <w:p w:rsidR="005F30D6" w:rsidRPr="005F30D6" w:rsidRDefault="005F30D6" w:rsidP="005F30D6">
            <w:pPr>
              <w:ind w:left="177"/>
              <w:jc w:val="both"/>
              <w:rPr>
                <w:rFonts w:ascii="Times New Roman" w:hAnsi="Times New Roman" w:cs="Times New Roman"/>
                <w:sz w:val="24"/>
                <w:szCs w:val="24"/>
              </w:rPr>
            </w:pPr>
            <w:r w:rsidRPr="005F30D6">
              <w:rPr>
                <w:rFonts w:ascii="Times New Roman" w:hAnsi="Times New Roman" w:cs="Times New Roman"/>
                <w:b/>
                <w:sz w:val="24"/>
                <w:szCs w:val="24"/>
              </w:rPr>
              <w:t>6.</w:t>
            </w:r>
            <w:r w:rsidRPr="005F30D6">
              <w:rPr>
                <w:rFonts w:ascii="Times New Roman" w:hAnsi="Times New Roman" w:cs="Times New Roman"/>
                <w:sz w:val="24"/>
                <w:szCs w:val="24"/>
              </w:rPr>
              <w:t xml:space="preserve"> İşletme Tezli Yüksek Lisans ve Yönetim-Organizasyon Tezli Yüksek Lisans programlarında UNİP kapsamındaki üniversitelerdeki öğretim elemanları için 1 adet kontenjan ayrılmıştır. Müracaat olmaması durumunda bu kontenjan yurtiçi üniversitelerden başvuran diğer adaylar için kullanılacaktır.</w:t>
            </w:r>
          </w:p>
          <w:p w:rsidR="005F30D6" w:rsidRPr="005F30D6" w:rsidRDefault="005F30D6" w:rsidP="00D26A47">
            <w:pPr>
              <w:ind w:left="177"/>
              <w:jc w:val="both"/>
              <w:rPr>
                <w:rFonts w:ascii="Times New Roman" w:hAnsi="Times New Roman" w:cs="Times New Roman"/>
                <w:b/>
                <w:color w:val="FF0000"/>
                <w:sz w:val="24"/>
                <w:szCs w:val="24"/>
              </w:rPr>
            </w:pPr>
            <w:r w:rsidRPr="005F30D6">
              <w:rPr>
                <w:rFonts w:ascii="Times New Roman" w:hAnsi="Times New Roman" w:cs="Times New Roman"/>
                <w:b/>
                <w:color w:val="FF0000"/>
                <w:sz w:val="24"/>
                <w:szCs w:val="24"/>
              </w:rPr>
              <w:t xml:space="preserve">İşletme Anabilim Dalı Doktora </w:t>
            </w:r>
          </w:p>
          <w:p w:rsidR="005F30D6" w:rsidRPr="005F30D6" w:rsidRDefault="005F30D6" w:rsidP="00D26A47">
            <w:pPr>
              <w:ind w:left="177"/>
              <w:jc w:val="both"/>
              <w:rPr>
                <w:rFonts w:ascii="Times New Roman" w:hAnsi="Times New Roman" w:cs="Times New Roman"/>
                <w:sz w:val="24"/>
                <w:szCs w:val="24"/>
              </w:rPr>
            </w:pPr>
            <w:proofErr w:type="gramStart"/>
            <w:r w:rsidRPr="005F30D6">
              <w:rPr>
                <w:rFonts w:ascii="Times New Roman" w:hAnsi="Times New Roman" w:cs="Times New Roman"/>
                <w:b/>
                <w:sz w:val="24"/>
                <w:szCs w:val="24"/>
              </w:rPr>
              <w:t>1.</w:t>
            </w:r>
            <w:r w:rsidRPr="005F30D6">
              <w:rPr>
                <w:rFonts w:ascii="Times New Roman" w:hAnsi="Times New Roman" w:cs="Times New Roman"/>
                <w:sz w:val="24"/>
                <w:szCs w:val="24"/>
              </w:rPr>
              <w:t xml:space="preserve">İşletme anabilim dalı doktora programına yüksek lisans mezunu olarak müracaat edecek adayların Genel İşletme, İşletme Anabilim Dalının Bilim Dalları, Yönetim Bilişim Sistemi, Sağlık Yönetimi, İnsan Kaynakları Yönetimi, Turizm İşletmeciliği, Turizm İşletmeciliği ve Otelcilik, Konaklama İşletmeciliği, Bankacılık ve Uluslararası Finans, Uluslararası Ticaret ve Lojistik, İşletme Mühendisliği ve Endüstri Mühendisliği tezli yüksek lisans programlarından mezun olmaları gerekmektedir. </w:t>
            </w:r>
            <w:proofErr w:type="gramEnd"/>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t>2.</w:t>
            </w:r>
            <w:r w:rsidRPr="005F30D6">
              <w:rPr>
                <w:rFonts w:ascii="Times New Roman" w:hAnsi="Times New Roman" w:cs="Times New Roman"/>
                <w:sz w:val="24"/>
                <w:szCs w:val="24"/>
              </w:rPr>
              <w:t xml:space="preserve"> Bu programa tezli yüksek lisans programlarından mezun olanlar müracaat edebilecektir.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3.Bu programa başvuran adayların seçimi ve kabulünde mülakat/bilim sınavı yapılacaktır. Mülakat/bilim sınavına kontenjanın 2 (İki) katı kadar aday alınacaktır.</w:t>
            </w:r>
            <w:r w:rsidRPr="005F30D6">
              <w:rPr>
                <w:rFonts w:ascii="Times New Roman" w:hAnsi="Times New Roman" w:cs="Times New Roman"/>
                <w:sz w:val="24"/>
                <w:szCs w:val="24"/>
              </w:rPr>
              <w:t xml:space="preserve"> </w:t>
            </w:r>
          </w:p>
          <w:p w:rsidR="005F30D6" w:rsidRPr="005F30D6" w:rsidRDefault="005F30D6" w:rsidP="007A5545">
            <w:pPr>
              <w:spacing w:after="0"/>
              <w:ind w:left="176"/>
              <w:jc w:val="both"/>
              <w:rPr>
                <w:rFonts w:ascii="Times New Roman" w:hAnsi="Times New Roman" w:cs="Times New Roman"/>
                <w:b/>
                <w:sz w:val="24"/>
                <w:szCs w:val="24"/>
              </w:rPr>
            </w:pPr>
            <w:r w:rsidRPr="005F30D6">
              <w:rPr>
                <w:rFonts w:ascii="Times New Roman" w:hAnsi="Times New Roman" w:cs="Times New Roman"/>
                <w:b/>
                <w:sz w:val="24"/>
                <w:szCs w:val="24"/>
              </w:rPr>
              <w:t>4.</w:t>
            </w:r>
            <w:r w:rsidRPr="005F30D6">
              <w:rPr>
                <w:rFonts w:ascii="Times New Roman" w:hAnsi="Times New Roman" w:cs="Times New Roman"/>
                <w:sz w:val="24"/>
                <w:szCs w:val="24"/>
              </w:rPr>
              <w:t xml:space="preserve"> </w:t>
            </w:r>
            <w:r w:rsidRPr="005F30D6">
              <w:rPr>
                <w:rFonts w:ascii="Times New Roman" w:hAnsi="Times New Roman" w:cs="Times New Roman"/>
                <w:b/>
                <w:sz w:val="24"/>
                <w:szCs w:val="24"/>
              </w:rPr>
              <w:t xml:space="preserve">Mülakat sınavına katılmayanlar ve mülakatta 50 puanın altında alan öğrenciler başarısız kabul edilecektir.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5.</w:t>
            </w:r>
            <w:r w:rsidRPr="005F30D6">
              <w:rPr>
                <w:rFonts w:ascii="Times New Roman" w:hAnsi="Times New Roman" w:cs="Times New Roman"/>
                <w:sz w:val="24"/>
                <w:szCs w:val="24"/>
              </w:rPr>
              <w:t xml:space="preserve">Yabancı uyruklu öğrenciler için ayrılan kontenjanın boş kalması durumunda T.C. uyruklu öğrenciler için kullanılabilecektir.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6.</w:t>
            </w:r>
            <w:r w:rsidRPr="005F30D6">
              <w:rPr>
                <w:rFonts w:ascii="Times New Roman" w:hAnsi="Times New Roman" w:cs="Times New Roman"/>
                <w:sz w:val="24"/>
                <w:szCs w:val="24"/>
              </w:rPr>
              <w:t>Adaylar Anabilim dalı kapsamındaki doktora programlarından sadece birine başvurabilir.</w:t>
            </w:r>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t>7.</w:t>
            </w:r>
            <w:r w:rsidRPr="005F30D6">
              <w:rPr>
                <w:rFonts w:ascii="Times New Roman" w:hAnsi="Times New Roman" w:cs="Times New Roman"/>
                <w:sz w:val="24"/>
                <w:szCs w:val="24"/>
              </w:rPr>
              <w:t xml:space="preserve">Yukarıda birinci maddede belirtilen Anabilim Dallarına kayıtlı ve en az bir yarıyılı başarılı bir şekilde tamamlamış olan öğrencilerin bu programa yatay geçiş başvuruları kabul edilebilir. Yatay geçiş yolu ile kabul edilme koşulları ilgili yönetmelikte belirtilmektedir. </w:t>
            </w:r>
          </w:p>
          <w:p w:rsidR="005F30D6" w:rsidRPr="005F30D6" w:rsidRDefault="005F30D6" w:rsidP="00D26A47">
            <w:pPr>
              <w:ind w:left="177"/>
              <w:jc w:val="both"/>
              <w:rPr>
                <w:rFonts w:ascii="Times New Roman" w:hAnsi="Times New Roman" w:cs="Times New Roman"/>
                <w:sz w:val="24"/>
                <w:szCs w:val="24"/>
              </w:rPr>
            </w:pPr>
            <w:r w:rsidRPr="005F30D6">
              <w:rPr>
                <w:rFonts w:ascii="Times New Roman" w:hAnsi="Times New Roman" w:cs="Times New Roman"/>
                <w:b/>
                <w:sz w:val="24"/>
                <w:szCs w:val="24"/>
              </w:rPr>
              <w:lastRenderedPageBreak/>
              <w:t>8.</w:t>
            </w:r>
            <w:r w:rsidRPr="005F30D6">
              <w:rPr>
                <w:rFonts w:ascii="Times New Roman" w:hAnsi="Times New Roman" w:cs="Times New Roman"/>
                <w:sz w:val="24"/>
                <w:szCs w:val="24"/>
              </w:rPr>
              <w:t>İşletme Doktora programında UNİP kapsamındaki üniversitelerdeki öğretim elemanları için 1 adet kontenjan ayrılmıştır. Müracaat olmaması durumunda bu kontenjan yurtiçi üniversitelerden başvuran tezli yüksek lisans mezunu adaylar için kullanılacaktır.</w:t>
            </w:r>
          </w:p>
          <w:p w:rsidR="005F30D6" w:rsidRPr="005F30D6" w:rsidRDefault="005F30D6" w:rsidP="005F30D6">
            <w:pPr>
              <w:ind w:left="177"/>
              <w:jc w:val="both"/>
              <w:rPr>
                <w:rFonts w:ascii="Times New Roman" w:hAnsi="Times New Roman" w:cs="Times New Roman"/>
                <w:sz w:val="24"/>
                <w:szCs w:val="24"/>
              </w:rPr>
            </w:pPr>
            <w:r w:rsidRPr="005F30D6">
              <w:rPr>
                <w:rFonts w:ascii="Times New Roman" w:hAnsi="Times New Roman" w:cs="Times New Roman"/>
                <w:b/>
                <w:sz w:val="24"/>
                <w:szCs w:val="24"/>
              </w:rPr>
              <w:t>9.</w:t>
            </w:r>
            <w:r w:rsidRPr="005F30D6">
              <w:rPr>
                <w:rFonts w:ascii="Times New Roman" w:hAnsi="Times New Roman" w:cs="Times New Roman"/>
                <w:sz w:val="24"/>
                <w:szCs w:val="24"/>
              </w:rPr>
              <w:t xml:space="preserve"> İşletme Doktora programı için 1 adet özel öğrenci kontenjanı bulunmaktadır.</w:t>
            </w:r>
          </w:p>
          <w:p w:rsidR="005F30D6" w:rsidRPr="005F30D6" w:rsidRDefault="005F30D6" w:rsidP="007A5545">
            <w:pPr>
              <w:spacing w:after="0"/>
              <w:ind w:left="176"/>
              <w:jc w:val="both"/>
              <w:rPr>
                <w:rFonts w:ascii="Times New Roman" w:hAnsi="Times New Roman" w:cs="Times New Roman"/>
                <w:b/>
                <w:color w:val="FF0000"/>
                <w:sz w:val="24"/>
                <w:szCs w:val="24"/>
              </w:rPr>
            </w:pPr>
            <w:r w:rsidRPr="005F30D6">
              <w:rPr>
                <w:rFonts w:ascii="Times New Roman" w:hAnsi="Times New Roman" w:cs="Times New Roman"/>
                <w:b/>
                <w:color w:val="FF0000"/>
                <w:sz w:val="24"/>
                <w:szCs w:val="24"/>
              </w:rPr>
              <w:t xml:space="preserve">Üretim Yönetim ve Pazarlama Doktora </w:t>
            </w:r>
          </w:p>
          <w:p w:rsidR="005F30D6" w:rsidRPr="005F30D6" w:rsidRDefault="005F30D6" w:rsidP="007A5545">
            <w:pPr>
              <w:spacing w:after="0"/>
              <w:ind w:left="176"/>
              <w:jc w:val="both"/>
              <w:rPr>
                <w:rFonts w:ascii="Times New Roman" w:hAnsi="Times New Roman" w:cs="Times New Roman"/>
                <w:sz w:val="24"/>
                <w:szCs w:val="24"/>
              </w:rPr>
            </w:pPr>
            <w:proofErr w:type="gramStart"/>
            <w:r w:rsidRPr="005F30D6">
              <w:rPr>
                <w:rFonts w:ascii="Times New Roman" w:hAnsi="Times New Roman" w:cs="Times New Roman"/>
                <w:b/>
                <w:sz w:val="24"/>
                <w:szCs w:val="24"/>
              </w:rPr>
              <w:t>1</w:t>
            </w:r>
            <w:r w:rsidRPr="005F30D6">
              <w:rPr>
                <w:rFonts w:ascii="Times New Roman" w:hAnsi="Times New Roman" w:cs="Times New Roman"/>
                <w:sz w:val="24"/>
                <w:szCs w:val="24"/>
              </w:rPr>
              <w:t xml:space="preserve">.Üretim Yönetimi ve Pazarlama doktora programına yüksek lisans mezunu olarak müracaat edecek adayların Genel İşletme, İşletme Anabilim Dalının Bilim Dalları, İnsan Kaynakları Yönetimi, Yönetim Bilişim Sistemleri, Turizm İşletmeciliği, Turizm İşletmeciliği ve Otelcilik, Konaklama İşletmeciliği, Bankacılık ve Uluslararası Finans, Uluslararası Ticaret ve Lojistik, Sağlık Yönetimi, İşletme Mühendisliği ve Endüstri Mühendisliği tezli yüksek lisans programlarından mezun olmaları gerekmektedir. </w:t>
            </w:r>
            <w:proofErr w:type="gramEnd"/>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2.</w:t>
            </w:r>
            <w:r w:rsidRPr="005F30D6">
              <w:rPr>
                <w:rFonts w:ascii="Times New Roman" w:hAnsi="Times New Roman" w:cs="Times New Roman"/>
                <w:sz w:val="24"/>
                <w:szCs w:val="24"/>
              </w:rPr>
              <w:t xml:space="preserve">Bu programa tezli yüksek lisans programlarından mezun olanlar müracaat edebilecektir. </w:t>
            </w:r>
          </w:p>
          <w:p w:rsidR="005F30D6" w:rsidRPr="005F30D6" w:rsidRDefault="005F30D6" w:rsidP="007A5545">
            <w:pPr>
              <w:spacing w:after="0"/>
              <w:ind w:left="176"/>
              <w:jc w:val="both"/>
              <w:rPr>
                <w:rFonts w:ascii="Times New Roman" w:hAnsi="Times New Roman" w:cs="Times New Roman"/>
                <w:b/>
                <w:sz w:val="24"/>
                <w:szCs w:val="24"/>
              </w:rPr>
            </w:pPr>
            <w:r w:rsidRPr="005F30D6">
              <w:rPr>
                <w:rFonts w:ascii="Times New Roman" w:hAnsi="Times New Roman" w:cs="Times New Roman"/>
                <w:b/>
                <w:sz w:val="24"/>
                <w:szCs w:val="24"/>
              </w:rPr>
              <w:t>3.</w:t>
            </w:r>
            <w:r w:rsidRPr="005F30D6">
              <w:rPr>
                <w:rFonts w:ascii="Times New Roman" w:hAnsi="Times New Roman" w:cs="Times New Roman"/>
                <w:sz w:val="24"/>
                <w:szCs w:val="24"/>
              </w:rPr>
              <w:t xml:space="preserve"> </w:t>
            </w:r>
            <w:r w:rsidRPr="005F30D6">
              <w:rPr>
                <w:rFonts w:ascii="Times New Roman" w:hAnsi="Times New Roman" w:cs="Times New Roman"/>
                <w:b/>
                <w:sz w:val="24"/>
                <w:szCs w:val="24"/>
              </w:rPr>
              <w:t xml:space="preserve">Bu programa başvuran adayların seçimi ve kabulünde mülakat/bilim sınavı yapılacaktır. Mülakat/bilim sınavına kontenjanın 2 (İki) katı kadar aday alınacaktır. </w:t>
            </w:r>
          </w:p>
          <w:p w:rsidR="005F30D6" w:rsidRPr="005F30D6" w:rsidRDefault="005F30D6" w:rsidP="007A5545">
            <w:pPr>
              <w:spacing w:after="0"/>
              <w:ind w:left="176"/>
              <w:jc w:val="both"/>
              <w:rPr>
                <w:rFonts w:ascii="Times New Roman" w:hAnsi="Times New Roman" w:cs="Times New Roman"/>
                <w:b/>
                <w:sz w:val="24"/>
                <w:szCs w:val="24"/>
              </w:rPr>
            </w:pPr>
            <w:r w:rsidRPr="005F30D6">
              <w:rPr>
                <w:rFonts w:ascii="Times New Roman" w:hAnsi="Times New Roman" w:cs="Times New Roman"/>
                <w:b/>
                <w:sz w:val="24"/>
                <w:szCs w:val="24"/>
              </w:rPr>
              <w:t xml:space="preserve">4. Mülakat sınavına katılmayanlar ve mülakatta 50 puanın altında alan öğrenciler başarısız kabul edilecektir.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5.</w:t>
            </w:r>
            <w:r w:rsidRPr="005F30D6">
              <w:rPr>
                <w:rFonts w:ascii="Times New Roman" w:hAnsi="Times New Roman" w:cs="Times New Roman"/>
                <w:sz w:val="24"/>
                <w:szCs w:val="24"/>
              </w:rPr>
              <w:t xml:space="preserve">Yabancı uyruklu öğrenciler için ayrılan kontenjan boş kalması durumunda T.C. uyruklu öğrenciler için kullanılabilecektir.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6.</w:t>
            </w:r>
            <w:r w:rsidRPr="005F30D6">
              <w:rPr>
                <w:rFonts w:ascii="Times New Roman" w:hAnsi="Times New Roman" w:cs="Times New Roman"/>
                <w:sz w:val="24"/>
                <w:szCs w:val="24"/>
              </w:rPr>
              <w:t xml:space="preserve"> Adaylar anabilim dalı kapsamındaki doktora programlarından sadece birine başvurabilir.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7.</w:t>
            </w:r>
            <w:r w:rsidRPr="005F30D6">
              <w:rPr>
                <w:rFonts w:ascii="Times New Roman" w:hAnsi="Times New Roman" w:cs="Times New Roman"/>
                <w:sz w:val="24"/>
                <w:szCs w:val="24"/>
              </w:rPr>
              <w:t xml:space="preserve"> Yukarıda birinci maddede belirtilen Anabilim Dallarına kayıtlı ve en az bir yarıyılı başarılı bir şekilde tamamlamış olan öğrencilerin bu programa yatay geçiş başvuruları kabul edilebilir. Yatay geçiş yolu ile kabul edilme koşulları ilgili yönetmelikte belirtilmektedir. </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8.</w:t>
            </w:r>
            <w:r w:rsidRPr="005F30D6">
              <w:rPr>
                <w:rFonts w:ascii="Times New Roman" w:hAnsi="Times New Roman" w:cs="Times New Roman"/>
                <w:sz w:val="24"/>
                <w:szCs w:val="24"/>
              </w:rPr>
              <w:t>Üretim ve Pazarlama Doktora programında UNİP kapsamındaki üniversitelerdeki öğretim elemanları için 1 adet kontenjan ayrılmıştır. Müracaat olmaması durumunda bu kontenjan yurtiçi üniversitelerden başvuran tezli yüksek lisans mezunu adaylar için kullanılacaktır.</w:t>
            </w:r>
          </w:p>
          <w:p w:rsidR="005F30D6" w:rsidRPr="005F30D6" w:rsidRDefault="005F30D6" w:rsidP="007A5545">
            <w:pPr>
              <w:spacing w:after="0"/>
              <w:ind w:left="176"/>
              <w:jc w:val="both"/>
              <w:rPr>
                <w:rFonts w:ascii="Times New Roman" w:hAnsi="Times New Roman" w:cs="Times New Roman"/>
                <w:sz w:val="24"/>
                <w:szCs w:val="24"/>
              </w:rPr>
            </w:pPr>
            <w:r w:rsidRPr="005F30D6">
              <w:rPr>
                <w:rFonts w:ascii="Times New Roman" w:hAnsi="Times New Roman" w:cs="Times New Roman"/>
                <w:b/>
                <w:sz w:val="24"/>
                <w:szCs w:val="24"/>
              </w:rPr>
              <w:t>9</w:t>
            </w:r>
            <w:r w:rsidRPr="005F30D6">
              <w:rPr>
                <w:rFonts w:ascii="Times New Roman" w:hAnsi="Times New Roman" w:cs="Times New Roman"/>
                <w:sz w:val="24"/>
                <w:szCs w:val="24"/>
              </w:rPr>
              <w:t>. Üretim ve Pazarlama Doktora programı için 1 adet özel öğrenci kontenjanı bulunmaktadır.</w:t>
            </w:r>
          </w:p>
          <w:p w:rsidR="005F30D6" w:rsidRPr="005F30D6" w:rsidRDefault="005F30D6" w:rsidP="007A5545">
            <w:pPr>
              <w:spacing w:after="0"/>
              <w:ind w:left="177"/>
              <w:jc w:val="both"/>
              <w:rPr>
                <w:rFonts w:ascii="Times New Roman" w:hAnsi="Times New Roman" w:cs="Times New Roman"/>
                <w:b/>
                <w:color w:val="FF0000"/>
                <w:sz w:val="24"/>
                <w:szCs w:val="24"/>
              </w:rPr>
            </w:pPr>
            <w:r w:rsidRPr="005F30D6">
              <w:rPr>
                <w:rFonts w:ascii="Times New Roman" w:hAnsi="Times New Roman" w:cs="Times New Roman"/>
                <w:b/>
                <w:color w:val="FF0000"/>
                <w:sz w:val="24"/>
                <w:szCs w:val="24"/>
              </w:rPr>
              <w:t xml:space="preserve">İşletme Tezsiz (İkinci Öğretim) Yüksek Lisans </w:t>
            </w:r>
          </w:p>
          <w:p w:rsidR="005F30D6" w:rsidRPr="005F30D6" w:rsidRDefault="005F30D6" w:rsidP="007A5545">
            <w:pPr>
              <w:spacing w:after="0"/>
              <w:ind w:left="177"/>
              <w:jc w:val="both"/>
              <w:rPr>
                <w:rFonts w:ascii="Times New Roman" w:hAnsi="Times New Roman" w:cs="Times New Roman"/>
                <w:sz w:val="24"/>
                <w:szCs w:val="24"/>
              </w:rPr>
            </w:pPr>
            <w:r w:rsidRPr="005F30D6">
              <w:rPr>
                <w:rFonts w:ascii="Times New Roman" w:hAnsi="Times New Roman" w:cs="Times New Roman"/>
                <w:b/>
                <w:sz w:val="24"/>
                <w:szCs w:val="24"/>
              </w:rPr>
              <w:t>1.</w:t>
            </w:r>
            <w:r w:rsidRPr="005F30D6">
              <w:rPr>
                <w:rFonts w:ascii="Times New Roman" w:hAnsi="Times New Roman" w:cs="Times New Roman"/>
                <w:sz w:val="24"/>
                <w:szCs w:val="24"/>
              </w:rPr>
              <w:t xml:space="preserve"> Programa İktisadi ve İdari Bilimler Fakülteleri ile 4 yıl süreli eğitim veren diğer Fakülte ve yüksekokul mezunlarının müracaatları kabul edilecektir.</w:t>
            </w:r>
          </w:p>
          <w:p w:rsidR="005F30D6" w:rsidRPr="005F30D6" w:rsidRDefault="005F30D6" w:rsidP="007A5545">
            <w:pPr>
              <w:spacing w:after="0"/>
              <w:ind w:left="177"/>
              <w:jc w:val="both"/>
              <w:rPr>
                <w:rFonts w:ascii="Times New Roman" w:hAnsi="Times New Roman" w:cs="Times New Roman"/>
                <w:sz w:val="24"/>
                <w:szCs w:val="24"/>
              </w:rPr>
            </w:pPr>
            <w:r w:rsidRPr="005F30D6">
              <w:rPr>
                <w:rFonts w:ascii="Times New Roman" w:hAnsi="Times New Roman" w:cs="Times New Roman"/>
                <w:b/>
                <w:sz w:val="24"/>
                <w:szCs w:val="24"/>
              </w:rPr>
              <w:t>2.</w:t>
            </w:r>
            <w:r w:rsidRPr="005F30D6">
              <w:rPr>
                <w:rFonts w:ascii="Times New Roman" w:hAnsi="Times New Roman" w:cs="Times New Roman"/>
                <w:sz w:val="24"/>
                <w:szCs w:val="24"/>
              </w:rPr>
              <w:t>Bu program azami 3 (üç) dönemden oluşmaktadır. Programa kabul edilen öğrenciler öğrenim ücreti olarak her dönem için 1.500 (</w:t>
            </w:r>
            <w:proofErr w:type="spellStart"/>
            <w:r w:rsidRPr="005F30D6">
              <w:rPr>
                <w:rFonts w:ascii="Times New Roman" w:hAnsi="Times New Roman" w:cs="Times New Roman"/>
                <w:sz w:val="24"/>
                <w:szCs w:val="24"/>
              </w:rPr>
              <w:t>Binbeşyüz</w:t>
            </w:r>
            <w:proofErr w:type="spellEnd"/>
            <w:r w:rsidRPr="005F30D6">
              <w:rPr>
                <w:rFonts w:ascii="Times New Roman" w:hAnsi="Times New Roman" w:cs="Times New Roman"/>
                <w:sz w:val="24"/>
                <w:szCs w:val="24"/>
              </w:rPr>
              <w:t xml:space="preserve">) TL yatıracaklardır. Öğrencilerin mezun olabilmeleri için en az 90 AKTS </w:t>
            </w:r>
            <w:proofErr w:type="spellStart"/>
            <w:r w:rsidRPr="005F30D6">
              <w:rPr>
                <w:rFonts w:ascii="Times New Roman" w:hAnsi="Times New Roman" w:cs="Times New Roman"/>
                <w:sz w:val="24"/>
                <w:szCs w:val="24"/>
              </w:rPr>
              <w:t>lik</w:t>
            </w:r>
            <w:proofErr w:type="spellEnd"/>
            <w:r w:rsidRPr="005F30D6">
              <w:rPr>
                <w:rFonts w:ascii="Times New Roman" w:hAnsi="Times New Roman" w:cs="Times New Roman"/>
                <w:sz w:val="24"/>
                <w:szCs w:val="24"/>
              </w:rPr>
              <w:t xml:space="preserve"> ders alıp başarması gerekmektedir. Azami süre sonunda mezun olamayan öğrencilerin ilişiği kesilir. </w:t>
            </w:r>
          </w:p>
          <w:p w:rsidR="005F30D6" w:rsidRPr="005F30D6" w:rsidRDefault="005F30D6" w:rsidP="007A5545">
            <w:pPr>
              <w:spacing w:after="0"/>
              <w:ind w:left="177"/>
              <w:jc w:val="both"/>
              <w:rPr>
                <w:rFonts w:ascii="Times New Roman" w:hAnsi="Times New Roman" w:cs="Times New Roman"/>
                <w:sz w:val="24"/>
                <w:szCs w:val="24"/>
              </w:rPr>
            </w:pPr>
            <w:r w:rsidRPr="005F30D6">
              <w:rPr>
                <w:rFonts w:ascii="Times New Roman" w:hAnsi="Times New Roman" w:cs="Times New Roman"/>
                <w:b/>
                <w:sz w:val="24"/>
                <w:szCs w:val="24"/>
              </w:rPr>
              <w:t>3.</w:t>
            </w:r>
            <w:r w:rsidRPr="005F30D6">
              <w:rPr>
                <w:rFonts w:ascii="Times New Roman" w:hAnsi="Times New Roman" w:cs="Times New Roman"/>
                <w:sz w:val="24"/>
                <w:szCs w:val="24"/>
              </w:rPr>
              <w:t xml:space="preserve"> Program en az 15 adayın kayıt yaptırması halinde açılacaktır. </w:t>
            </w:r>
          </w:p>
          <w:p w:rsidR="005F30D6" w:rsidRPr="005F30D6" w:rsidRDefault="005F30D6" w:rsidP="007A5545">
            <w:pPr>
              <w:pStyle w:val="ListeParagraf"/>
              <w:spacing w:after="0"/>
              <w:ind w:left="0"/>
              <w:jc w:val="both"/>
              <w:rPr>
                <w:rFonts w:ascii="Times New Roman" w:hAnsi="Times New Roman" w:cs="Times New Roman"/>
                <w:sz w:val="24"/>
                <w:szCs w:val="24"/>
              </w:rPr>
            </w:pPr>
            <w:r w:rsidRPr="005F30D6">
              <w:rPr>
                <w:rFonts w:ascii="Times New Roman" w:hAnsi="Times New Roman" w:cs="Times New Roman"/>
                <w:b/>
                <w:sz w:val="24"/>
                <w:szCs w:val="24"/>
              </w:rPr>
              <w:t xml:space="preserve">   4.</w:t>
            </w:r>
            <w:r w:rsidRPr="005F30D6">
              <w:rPr>
                <w:rFonts w:ascii="Times New Roman" w:hAnsi="Times New Roman" w:cs="Times New Roman"/>
                <w:sz w:val="24"/>
                <w:szCs w:val="24"/>
              </w:rPr>
              <w:t xml:space="preserve"> Programa dört yıllık lisans eğitimi almış bütün bölüm mezunlarının müracaatları kabul edilecektir.</w:t>
            </w:r>
          </w:p>
          <w:p w:rsidR="005F30D6" w:rsidRPr="005F30D6" w:rsidRDefault="005F30D6" w:rsidP="007A5545">
            <w:pPr>
              <w:spacing w:after="0"/>
              <w:ind w:left="177"/>
              <w:jc w:val="both"/>
              <w:rPr>
                <w:rFonts w:ascii="Times New Roman" w:hAnsi="Times New Roman" w:cs="Times New Roman"/>
                <w:sz w:val="24"/>
                <w:szCs w:val="24"/>
              </w:rPr>
            </w:pPr>
            <w:r w:rsidRPr="005F30D6">
              <w:rPr>
                <w:rFonts w:ascii="Times New Roman" w:hAnsi="Times New Roman" w:cs="Times New Roman"/>
                <w:b/>
                <w:sz w:val="24"/>
                <w:szCs w:val="24"/>
              </w:rPr>
              <w:t>5.</w:t>
            </w:r>
            <w:r w:rsidRPr="005F30D6">
              <w:rPr>
                <w:rFonts w:ascii="Times New Roman" w:hAnsi="Times New Roman" w:cs="Times New Roman"/>
                <w:sz w:val="24"/>
                <w:szCs w:val="24"/>
              </w:rPr>
              <w:t xml:space="preserve"> Yabancı Uyruklu öğrenciler için ayrılan kontenjan, boş kalması durumunda T. C. Uyruklu öğrenciler için kullanılabilecektir.</w:t>
            </w:r>
          </w:p>
          <w:p w:rsidR="005F30D6" w:rsidRPr="005F30D6" w:rsidRDefault="005F30D6" w:rsidP="007A5545">
            <w:pPr>
              <w:spacing w:after="0"/>
              <w:ind w:left="177"/>
              <w:jc w:val="both"/>
              <w:rPr>
                <w:rFonts w:ascii="Times New Roman" w:hAnsi="Times New Roman" w:cs="Times New Roman"/>
                <w:sz w:val="24"/>
                <w:szCs w:val="24"/>
              </w:rPr>
            </w:pPr>
            <w:r w:rsidRPr="005F30D6">
              <w:rPr>
                <w:rFonts w:ascii="Times New Roman" w:hAnsi="Times New Roman" w:cs="Times New Roman"/>
                <w:b/>
                <w:sz w:val="24"/>
                <w:szCs w:val="24"/>
              </w:rPr>
              <w:t>6.</w:t>
            </w:r>
            <w:r w:rsidRPr="005F30D6">
              <w:rPr>
                <w:rFonts w:ascii="Times New Roman" w:hAnsi="Times New Roman" w:cs="Times New Roman"/>
                <w:sz w:val="24"/>
                <w:szCs w:val="24"/>
              </w:rPr>
              <w:t xml:space="preserve"> İşletme Tezsiz İkinci Öğretim Yüksek Lisans Programına başvurularda ALES şartı aranmayacaktır.</w:t>
            </w:r>
          </w:p>
          <w:p w:rsidR="005F30D6" w:rsidRPr="005F30D6" w:rsidRDefault="005F30D6" w:rsidP="007A5545">
            <w:pPr>
              <w:spacing w:after="0"/>
              <w:ind w:left="177"/>
              <w:jc w:val="both"/>
              <w:rPr>
                <w:rFonts w:ascii="Times New Roman" w:hAnsi="Times New Roman" w:cs="Times New Roman"/>
                <w:b/>
                <w:color w:val="FF0000"/>
                <w:sz w:val="24"/>
                <w:szCs w:val="24"/>
              </w:rPr>
            </w:pPr>
            <w:r w:rsidRPr="005F30D6">
              <w:rPr>
                <w:rFonts w:ascii="Times New Roman" w:hAnsi="Times New Roman" w:cs="Times New Roman"/>
                <w:b/>
                <w:sz w:val="24"/>
                <w:szCs w:val="24"/>
              </w:rPr>
              <w:t>7.</w:t>
            </w:r>
            <w:r w:rsidRPr="005F30D6">
              <w:rPr>
                <w:rFonts w:ascii="Times New Roman" w:hAnsi="Times New Roman" w:cs="Times New Roman"/>
                <w:sz w:val="24"/>
                <w:szCs w:val="24"/>
              </w:rPr>
              <w:t xml:space="preserve"> İşletme Tezsiz İkinci Öğretim Yüksek Lisans Programından İşletme Tezli ve Yönetim ve Organizasyon Tezli Yüksek Lisans programlarına yatay geçiş yapmayı planlayan öğrencilerin Enstitü Lisansüstü yönetmeliğinde belirtilen Tezli Yüksek Lisans şartlarını (ALES, dil puanı vs.) sağlamaları gerekmektedir</w:t>
            </w:r>
            <w:r w:rsidRPr="005F30D6">
              <w:rPr>
                <w:rFonts w:ascii="Times New Roman" w:hAnsi="Times New Roman" w:cs="Times New Roman"/>
                <w:color w:val="FF0000"/>
                <w:sz w:val="24"/>
                <w:szCs w:val="24"/>
              </w:rPr>
              <w:t>.</w:t>
            </w:r>
          </w:p>
        </w:tc>
      </w:tr>
    </w:tbl>
    <w:p w:rsidR="007A5545" w:rsidRPr="009B7EDD" w:rsidRDefault="007A5545" w:rsidP="007A5545">
      <w:pPr>
        <w:spacing w:after="0"/>
        <w:rPr>
          <w:b/>
          <w:color w:val="FF0000"/>
        </w:rPr>
      </w:pPr>
      <w:r w:rsidRPr="009B7EDD">
        <w:rPr>
          <w:b/>
          <w:color w:val="FF0000"/>
        </w:rPr>
        <w:lastRenderedPageBreak/>
        <w:t xml:space="preserve">(*)  Mülakat/ Bilim sınavı yapılacaktır. Sınava katılmak zorunludur. Sınava katılmayan, Katıldığı halde 50 (Elli) puan altında alan adaylar </w:t>
      </w:r>
    </w:p>
    <w:p w:rsidR="007A5545" w:rsidRPr="009B7EDD" w:rsidRDefault="007A5545" w:rsidP="007A5545">
      <w:pPr>
        <w:spacing w:after="0"/>
        <w:rPr>
          <w:b/>
          <w:color w:val="FF0000"/>
        </w:rPr>
      </w:pPr>
      <w:r w:rsidRPr="009B7EDD">
        <w:rPr>
          <w:b/>
          <w:color w:val="FF0000"/>
        </w:rPr>
        <w:t xml:space="preserve">      </w:t>
      </w:r>
      <w:proofErr w:type="gramStart"/>
      <w:r w:rsidRPr="009B7EDD">
        <w:rPr>
          <w:b/>
          <w:color w:val="FF0000"/>
        </w:rPr>
        <w:t>doğrudan</w:t>
      </w:r>
      <w:proofErr w:type="gramEnd"/>
      <w:r w:rsidRPr="009B7EDD">
        <w:rPr>
          <w:b/>
          <w:color w:val="FF0000"/>
        </w:rPr>
        <w:t xml:space="preserve"> başarısız sayılacaktır. </w:t>
      </w:r>
    </w:p>
    <w:p w:rsidR="00D26A47" w:rsidRDefault="007A5545" w:rsidP="007A5545">
      <w:pPr>
        <w:spacing w:after="0"/>
        <w:rPr>
          <w:b/>
          <w:color w:val="FF0000"/>
        </w:rPr>
      </w:pPr>
      <w:r w:rsidRPr="009B7EDD">
        <w:rPr>
          <w:b/>
          <w:color w:val="FF0000"/>
        </w:rPr>
        <w:t>(**) Tezsiz İkinci Öğretim Yüksek Lisans Programına başvurularda ALES şartı aranmayacaktır.</w:t>
      </w:r>
    </w:p>
    <w:p w:rsidR="007A5545" w:rsidRDefault="007A5545" w:rsidP="007A5545">
      <w:pPr>
        <w:spacing w:after="0"/>
        <w:rPr>
          <w:b/>
          <w:color w:val="FF0000"/>
        </w:rPr>
      </w:pPr>
    </w:p>
    <w:p w:rsidR="007A5545" w:rsidRDefault="007A5545" w:rsidP="007A5545">
      <w:pPr>
        <w:spacing w:after="0"/>
        <w:rPr>
          <w:b/>
          <w:color w:val="FF0000"/>
        </w:rPr>
      </w:pPr>
    </w:p>
    <w:p w:rsidR="007A5545" w:rsidRPr="007A5545" w:rsidRDefault="007A5545" w:rsidP="007A5545">
      <w:pPr>
        <w:spacing w:after="0"/>
        <w:rPr>
          <w:b/>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348"/>
        <w:gridCol w:w="1139"/>
        <w:gridCol w:w="1404"/>
        <w:gridCol w:w="1244"/>
        <w:gridCol w:w="1384"/>
        <w:gridCol w:w="1213"/>
        <w:gridCol w:w="1162"/>
        <w:gridCol w:w="1148"/>
        <w:gridCol w:w="946"/>
        <w:gridCol w:w="854"/>
      </w:tblGrid>
      <w:tr w:rsidR="00D26A47" w:rsidRPr="00702CC6" w:rsidTr="00D26A47">
        <w:trPr>
          <w:trHeight w:val="109"/>
          <w:jc w:val="center"/>
        </w:trPr>
        <w:tc>
          <w:tcPr>
            <w:tcW w:w="14737" w:type="dxa"/>
            <w:gridSpan w:val="11"/>
            <w:tcBorders>
              <w:top w:val="single" w:sz="4" w:space="0" w:color="auto"/>
              <w:left w:val="single" w:sz="4" w:space="0" w:color="auto"/>
              <w:bottom w:val="single" w:sz="4" w:space="0" w:color="auto"/>
              <w:right w:val="single" w:sz="4" w:space="0" w:color="auto"/>
            </w:tcBorders>
          </w:tcPr>
          <w:p w:rsidR="00D26A47" w:rsidRPr="00702CC6" w:rsidRDefault="00D26A47" w:rsidP="00D26A47">
            <w:pPr>
              <w:spacing w:after="0" w:line="240" w:lineRule="auto"/>
              <w:ind w:firstLine="249"/>
              <w:jc w:val="center"/>
              <w:rPr>
                <w:rFonts w:ascii="Times New Roman" w:eastAsia="Times New Roman" w:hAnsi="Times New Roman" w:cs="Times New Roman"/>
                <w:b/>
                <w:color w:val="FF0000"/>
                <w:spacing w:val="-3"/>
                <w:sz w:val="24"/>
                <w:szCs w:val="24"/>
                <w:lang w:eastAsia="tr-TR"/>
              </w:rPr>
            </w:pPr>
            <w:r w:rsidRPr="00702CC6">
              <w:rPr>
                <w:rFonts w:ascii="Times New Roman" w:eastAsia="Times New Roman" w:hAnsi="Times New Roman" w:cs="Times New Roman"/>
                <w:b/>
                <w:color w:val="FF0000"/>
                <w:spacing w:val="-3"/>
                <w:sz w:val="24"/>
                <w:szCs w:val="24"/>
                <w:lang w:eastAsia="tr-TR"/>
              </w:rPr>
              <w:lastRenderedPageBreak/>
              <w:t>TARİH ANABİLİM DALI</w:t>
            </w:r>
          </w:p>
        </w:tc>
      </w:tr>
      <w:tr w:rsidR="00D26A47" w:rsidRPr="00702CC6" w:rsidTr="00D26A47">
        <w:trPr>
          <w:trHeight w:val="70"/>
          <w:jc w:val="center"/>
        </w:trPr>
        <w:tc>
          <w:tcPr>
            <w:tcW w:w="2895" w:type="dxa"/>
            <w:vMerge w:val="restart"/>
          </w:tcPr>
          <w:p w:rsidR="00D26A47" w:rsidRDefault="00D26A47" w:rsidP="00D26A47">
            <w:pPr>
              <w:spacing w:after="0" w:line="240" w:lineRule="auto"/>
              <w:jc w:val="center"/>
              <w:rPr>
                <w:rFonts w:ascii="Times New Roman" w:eastAsia="Times New Roman" w:hAnsi="Times New Roman" w:cs="Times New Roman"/>
                <w:b/>
                <w:bCs/>
                <w:sz w:val="24"/>
                <w:szCs w:val="24"/>
                <w:lang w:eastAsia="tr-TR"/>
              </w:rPr>
            </w:pPr>
          </w:p>
          <w:p w:rsidR="00D26A47" w:rsidRPr="00702CC6" w:rsidRDefault="00D26A47" w:rsidP="00D26A47">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bCs/>
                <w:sz w:val="24"/>
                <w:szCs w:val="24"/>
                <w:lang w:eastAsia="tr-TR"/>
              </w:rPr>
              <w:t>Program</w:t>
            </w:r>
          </w:p>
        </w:tc>
        <w:tc>
          <w:tcPr>
            <w:tcW w:w="11842" w:type="dxa"/>
            <w:gridSpan w:val="10"/>
          </w:tcPr>
          <w:p w:rsidR="00D26A47" w:rsidRPr="00702CC6" w:rsidRDefault="00D26A47" w:rsidP="00D26A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D26A47">
              <w:rPr>
                <w:rFonts w:ascii="Times New Roman" w:eastAsia="Times New Roman" w:hAnsi="Times New Roman" w:cs="Times New Roman"/>
                <w:b/>
                <w:sz w:val="24"/>
                <w:szCs w:val="24"/>
                <w:lang w:eastAsia="tr-TR"/>
              </w:rPr>
              <w:t>Genel ve Özel Şartlar, Kontenjan Türleri ve Sayıları</w:t>
            </w:r>
          </w:p>
        </w:tc>
      </w:tr>
      <w:tr w:rsidR="00D26A47" w:rsidRPr="00702CC6" w:rsidTr="00D26A47">
        <w:trPr>
          <w:trHeight w:val="109"/>
          <w:jc w:val="center"/>
        </w:trPr>
        <w:tc>
          <w:tcPr>
            <w:tcW w:w="2895" w:type="dxa"/>
            <w:vMerge/>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p>
        </w:tc>
        <w:tc>
          <w:tcPr>
            <w:tcW w:w="13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ALES Puanı ve Türü</w:t>
            </w:r>
          </w:p>
        </w:tc>
        <w:tc>
          <w:tcPr>
            <w:tcW w:w="1139" w:type="dxa"/>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Yabancı Dil Puanı</w:t>
            </w:r>
          </w:p>
        </w:tc>
        <w:tc>
          <w:tcPr>
            <w:tcW w:w="1404" w:type="dxa"/>
            <w:shd w:val="clear" w:color="auto" w:fill="auto"/>
            <w:vAlign w:val="center"/>
          </w:tcPr>
          <w:p w:rsidR="00D26A47" w:rsidRPr="00702CC6" w:rsidRDefault="00D26A47" w:rsidP="00D26A47">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Lisans Mezuniyet Notu</w:t>
            </w:r>
          </w:p>
          <w:p w:rsidR="00D26A47" w:rsidRPr="00702CC6" w:rsidRDefault="00D26A47" w:rsidP="00D26A47">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(100’lük)</w:t>
            </w:r>
          </w:p>
        </w:tc>
        <w:tc>
          <w:tcPr>
            <w:tcW w:w="124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TC Uyruklu (Alan içi)</w:t>
            </w:r>
          </w:p>
        </w:tc>
        <w:tc>
          <w:tcPr>
            <w:tcW w:w="138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TC Uyruklu (Alan dışı)</w:t>
            </w:r>
          </w:p>
        </w:tc>
        <w:tc>
          <w:tcPr>
            <w:tcW w:w="1213"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Yabancı Uyruklu</w:t>
            </w:r>
          </w:p>
        </w:tc>
        <w:tc>
          <w:tcPr>
            <w:tcW w:w="1162"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Yatay Geçiş</w:t>
            </w:r>
          </w:p>
        </w:tc>
        <w:tc>
          <w:tcPr>
            <w:tcW w:w="11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Özel Öğrenci</w:t>
            </w:r>
          </w:p>
        </w:tc>
        <w:tc>
          <w:tcPr>
            <w:tcW w:w="946"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KKTC</w:t>
            </w:r>
          </w:p>
        </w:tc>
        <w:tc>
          <w:tcPr>
            <w:tcW w:w="85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ÜNİP</w:t>
            </w:r>
          </w:p>
        </w:tc>
      </w:tr>
      <w:tr w:rsidR="00D26A47" w:rsidRPr="00702CC6" w:rsidTr="00D26A47">
        <w:trPr>
          <w:trHeight w:val="109"/>
          <w:jc w:val="center"/>
        </w:trPr>
        <w:tc>
          <w:tcPr>
            <w:tcW w:w="2895" w:type="dxa"/>
          </w:tcPr>
          <w:p w:rsidR="00D26A47" w:rsidRPr="00A331BF" w:rsidRDefault="00D26A47" w:rsidP="00D26A47">
            <w:pPr>
              <w:spacing w:after="0" w:line="240" w:lineRule="auto"/>
              <w:rPr>
                <w:rFonts w:ascii="Times New Roman" w:eastAsia="Times New Roman" w:hAnsi="Times New Roman" w:cs="Times New Roman"/>
                <w:b/>
                <w:sz w:val="24"/>
                <w:szCs w:val="24"/>
                <w:lang w:eastAsia="tr-TR"/>
              </w:rPr>
            </w:pPr>
            <w:r w:rsidRPr="00A331BF">
              <w:rPr>
                <w:rFonts w:ascii="Times New Roman" w:eastAsia="Times New Roman" w:hAnsi="Times New Roman" w:cs="Times New Roman"/>
                <w:b/>
                <w:sz w:val="24"/>
                <w:szCs w:val="24"/>
                <w:lang w:eastAsia="tr-TR"/>
              </w:rPr>
              <w:t xml:space="preserve">Tezli Yüksek Lisans </w:t>
            </w:r>
            <w:r w:rsidR="009C69F2" w:rsidRPr="009C69F2">
              <w:rPr>
                <w:rFonts w:ascii="Times New Roman" w:eastAsia="Times New Roman" w:hAnsi="Times New Roman" w:cs="Times New Roman"/>
                <w:b/>
                <w:sz w:val="24"/>
                <w:szCs w:val="24"/>
                <w:vertAlign w:val="superscript"/>
                <w:lang w:eastAsia="tr-TR"/>
              </w:rPr>
              <w:t>(*)</w:t>
            </w:r>
          </w:p>
        </w:tc>
        <w:tc>
          <w:tcPr>
            <w:tcW w:w="13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55</w:t>
            </w:r>
            <w:r w:rsidRPr="00702CC6">
              <w:rPr>
                <w:rFonts w:ascii="Times New Roman" w:eastAsia="Times New Roman" w:hAnsi="Times New Roman" w:cs="Times New Roman"/>
                <w:sz w:val="24"/>
                <w:szCs w:val="24"/>
                <w:lang w:eastAsia="tr-TR"/>
              </w:rPr>
              <w:t xml:space="preserve"> SÖZ</w:t>
            </w:r>
          </w:p>
        </w:tc>
        <w:tc>
          <w:tcPr>
            <w:tcW w:w="1139" w:type="dxa"/>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140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53.33</w:t>
            </w:r>
          </w:p>
        </w:tc>
        <w:tc>
          <w:tcPr>
            <w:tcW w:w="124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38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13"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62"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p>
        </w:tc>
        <w:tc>
          <w:tcPr>
            <w:tcW w:w="11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946"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85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26A47" w:rsidRPr="00702CC6" w:rsidTr="00D26A47">
        <w:trPr>
          <w:trHeight w:val="109"/>
          <w:jc w:val="center"/>
        </w:trPr>
        <w:tc>
          <w:tcPr>
            <w:tcW w:w="2895" w:type="dxa"/>
          </w:tcPr>
          <w:p w:rsidR="00D26A47" w:rsidRPr="00A331BF" w:rsidRDefault="00D26A47" w:rsidP="00D26A47">
            <w:pPr>
              <w:spacing w:after="0" w:line="240" w:lineRule="auto"/>
              <w:rPr>
                <w:rFonts w:ascii="Times New Roman" w:eastAsia="Times New Roman" w:hAnsi="Times New Roman" w:cs="Times New Roman"/>
                <w:b/>
                <w:sz w:val="24"/>
                <w:szCs w:val="24"/>
                <w:lang w:eastAsia="tr-TR"/>
              </w:rPr>
            </w:pPr>
            <w:r w:rsidRPr="00A331BF">
              <w:rPr>
                <w:rFonts w:ascii="Times New Roman" w:eastAsia="Times New Roman" w:hAnsi="Times New Roman" w:cs="Times New Roman"/>
                <w:b/>
                <w:sz w:val="24"/>
                <w:szCs w:val="24"/>
                <w:lang w:eastAsia="tr-TR"/>
              </w:rPr>
              <w:t>Tezsiz Yüksek Lisans</w:t>
            </w:r>
            <w:r w:rsidR="00C011B5" w:rsidRPr="00C011B5">
              <w:rPr>
                <w:rFonts w:ascii="Times New Roman" w:eastAsia="Times New Roman" w:hAnsi="Times New Roman" w:cs="Times New Roman"/>
                <w:b/>
                <w:sz w:val="24"/>
                <w:szCs w:val="24"/>
                <w:vertAlign w:val="superscript"/>
                <w:lang w:eastAsia="tr-TR"/>
              </w:rPr>
              <w:t>(</w:t>
            </w:r>
            <w:r w:rsidR="00C011B5">
              <w:rPr>
                <w:rFonts w:ascii="Times New Roman" w:eastAsia="Times New Roman" w:hAnsi="Times New Roman" w:cs="Times New Roman"/>
                <w:b/>
                <w:sz w:val="24"/>
                <w:szCs w:val="24"/>
                <w:vertAlign w:val="superscript"/>
                <w:lang w:eastAsia="tr-TR"/>
              </w:rPr>
              <w:t>*</w:t>
            </w:r>
            <w:r w:rsidR="00C011B5" w:rsidRPr="00C011B5">
              <w:rPr>
                <w:rFonts w:ascii="Times New Roman" w:eastAsia="Times New Roman" w:hAnsi="Times New Roman" w:cs="Times New Roman"/>
                <w:b/>
                <w:sz w:val="24"/>
                <w:szCs w:val="24"/>
                <w:vertAlign w:val="superscript"/>
                <w:lang w:eastAsia="tr-TR"/>
              </w:rPr>
              <w:t>*)</w:t>
            </w:r>
          </w:p>
        </w:tc>
        <w:tc>
          <w:tcPr>
            <w:tcW w:w="13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1139" w:type="dxa"/>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140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53.33</w:t>
            </w:r>
          </w:p>
        </w:tc>
        <w:tc>
          <w:tcPr>
            <w:tcW w:w="2628" w:type="dxa"/>
            <w:gridSpan w:val="2"/>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30</w:t>
            </w:r>
          </w:p>
        </w:tc>
        <w:tc>
          <w:tcPr>
            <w:tcW w:w="1213"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1162"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1148"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946"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c>
          <w:tcPr>
            <w:tcW w:w="854" w:type="dxa"/>
            <w:shd w:val="clear" w:color="auto" w:fill="auto"/>
            <w:vAlign w:val="center"/>
          </w:tcPr>
          <w:p w:rsidR="00D26A47" w:rsidRPr="00702CC6" w:rsidRDefault="00D26A47" w:rsidP="00D26A47">
            <w:pPr>
              <w:spacing w:after="0" w:line="240" w:lineRule="auto"/>
              <w:jc w:val="center"/>
              <w:rPr>
                <w:rFonts w:ascii="Times New Roman" w:eastAsia="Times New Roman" w:hAnsi="Times New Roman" w:cs="Times New Roman"/>
                <w:sz w:val="24"/>
                <w:szCs w:val="24"/>
                <w:lang w:eastAsia="tr-TR"/>
              </w:rPr>
            </w:pPr>
            <w:r w:rsidRPr="00702CC6">
              <w:rPr>
                <w:rFonts w:ascii="Times New Roman" w:eastAsia="Times New Roman" w:hAnsi="Times New Roman" w:cs="Times New Roman"/>
                <w:sz w:val="24"/>
                <w:szCs w:val="24"/>
                <w:lang w:eastAsia="tr-TR"/>
              </w:rPr>
              <w:t>-</w:t>
            </w:r>
          </w:p>
        </w:tc>
      </w:tr>
      <w:tr w:rsidR="00D26A47" w:rsidRPr="00702CC6" w:rsidTr="00D26A47">
        <w:trPr>
          <w:trHeight w:val="109"/>
          <w:jc w:val="center"/>
        </w:trPr>
        <w:tc>
          <w:tcPr>
            <w:tcW w:w="14737" w:type="dxa"/>
            <w:gridSpan w:val="11"/>
          </w:tcPr>
          <w:p w:rsidR="00D26A47" w:rsidRPr="008424FE" w:rsidRDefault="00D26A47" w:rsidP="00D26A47">
            <w:pPr>
              <w:spacing w:after="0" w:line="240" w:lineRule="auto"/>
              <w:rPr>
                <w:rFonts w:ascii="Times New Roman" w:eastAsia="Times New Roman" w:hAnsi="Times New Roman" w:cs="Times New Roman"/>
                <w:b/>
                <w:color w:val="FF0000"/>
                <w:sz w:val="24"/>
                <w:szCs w:val="24"/>
                <w:lang w:eastAsia="tr-TR"/>
              </w:rPr>
            </w:pPr>
            <w:r w:rsidRPr="008424FE">
              <w:rPr>
                <w:rFonts w:ascii="Times New Roman" w:eastAsia="Times New Roman" w:hAnsi="Times New Roman" w:cs="Times New Roman"/>
                <w:b/>
                <w:color w:val="FF0000"/>
                <w:sz w:val="24"/>
                <w:szCs w:val="24"/>
                <w:lang w:eastAsia="tr-TR"/>
              </w:rPr>
              <w:t>Özel Şartlar:</w:t>
            </w:r>
          </w:p>
          <w:p w:rsidR="00D26A47" w:rsidRDefault="00D26A47" w:rsidP="00D26A47">
            <w:pPr>
              <w:spacing w:after="0" w:line="240" w:lineRule="auto"/>
              <w:rPr>
                <w:rFonts w:ascii="Times New Roman" w:eastAsia="Times New Roman" w:hAnsi="Times New Roman" w:cs="Times New Roman"/>
                <w:b/>
                <w:color w:val="FF0000"/>
                <w:sz w:val="24"/>
                <w:szCs w:val="24"/>
                <w:lang w:eastAsia="tr-TR"/>
              </w:rPr>
            </w:pPr>
            <w:r w:rsidRPr="008424FE">
              <w:rPr>
                <w:rFonts w:ascii="Times New Roman" w:eastAsia="Times New Roman" w:hAnsi="Times New Roman" w:cs="Times New Roman"/>
                <w:b/>
                <w:color w:val="FF0000"/>
                <w:sz w:val="24"/>
                <w:szCs w:val="24"/>
                <w:lang w:eastAsia="tr-TR"/>
              </w:rPr>
              <w:t>Tezli Yüksek Lisans</w:t>
            </w:r>
          </w:p>
          <w:p w:rsidR="00D26A47" w:rsidRPr="00B2316F" w:rsidRDefault="00D26A47" w:rsidP="00D26A4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proofErr w:type="gramStart"/>
            <w:r w:rsidRPr="00B2316F">
              <w:rPr>
                <w:rFonts w:ascii="Times New Roman" w:eastAsia="Times New Roman" w:hAnsi="Times New Roman" w:cs="Times New Roman"/>
                <w:sz w:val="24"/>
                <w:szCs w:val="24"/>
                <w:lang w:eastAsia="tr-TR"/>
              </w:rPr>
              <w:t xml:space="preserve">Bilimsel Hazırlık Programına Eğitim Fakültelerinin Sınıf Öğretmenliği ve Coğrafya Öğretmenliği bölümü mezunları olmaları:  Edebiyat, Fen-Edebiyat, Dil-Tarih ve Coğrafya, İnsani ve Sosyal ilimler ve İnsan ve Toplum Bilimleri Fakültelerinin Coğrafya, Sosyoloji, Psikoloji, Arkeoloji, Sanat Tarihi, </w:t>
            </w:r>
            <w:r>
              <w:rPr>
                <w:rFonts w:ascii="Times New Roman" w:eastAsia="Times New Roman" w:hAnsi="Times New Roman" w:cs="Times New Roman"/>
                <w:sz w:val="24"/>
                <w:szCs w:val="24"/>
                <w:lang w:eastAsia="tr-TR"/>
              </w:rPr>
              <w:t>Felsefe Eskiçağ Tarihi Diller ve</w:t>
            </w:r>
            <w:r w:rsidRPr="00B2316F">
              <w:rPr>
                <w:rFonts w:ascii="Times New Roman" w:eastAsia="Times New Roman" w:hAnsi="Times New Roman" w:cs="Times New Roman"/>
                <w:sz w:val="24"/>
                <w:szCs w:val="24"/>
                <w:lang w:eastAsia="tr-TR"/>
              </w:rPr>
              <w:t xml:space="preserve"> Kültürleri, Antropoloji, Rus Dili ve Edebiyatı Bölümü ve Anabilim Dalı, Bulgar Dili ve Edebiyatı Bölümü ve Anabilim Dalı, </w:t>
            </w:r>
            <w:proofErr w:type="spellStart"/>
            <w:r w:rsidRPr="00B2316F">
              <w:rPr>
                <w:rFonts w:ascii="Times New Roman" w:eastAsia="Times New Roman" w:hAnsi="Times New Roman" w:cs="Times New Roman"/>
                <w:sz w:val="24"/>
                <w:szCs w:val="24"/>
                <w:lang w:eastAsia="tr-TR"/>
              </w:rPr>
              <w:t>Hungoroloji</w:t>
            </w:r>
            <w:proofErr w:type="spellEnd"/>
            <w:r w:rsidRPr="00B2316F">
              <w:rPr>
                <w:rFonts w:ascii="Times New Roman" w:eastAsia="Times New Roman" w:hAnsi="Times New Roman" w:cs="Times New Roman"/>
                <w:sz w:val="24"/>
                <w:szCs w:val="24"/>
                <w:lang w:eastAsia="tr-TR"/>
              </w:rPr>
              <w:t xml:space="preserve">, Romen Dili ve Edebiyatı Bilim Dalı Çağdaş Yunan Dili ve Edebiyatı Bölümü ve diğer Doğu Dilleri ve Edebiyatı Arapça, Farsça, Sinoloji, Urdu Dili, Hindoloji, Japon Dili ve Kore Dili) Turizm, Hukuk, Siyasal Bilgiler ve İktisadi ve İdari Bilimler Fakültesi(Sadece Kamu Yönetimi ve Uluslararası İlişkileri bölümleri) mezunu olmaları gerekmektedir. </w:t>
            </w:r>
            <w:proofErr w:type="gramEnd"/>
          </w:p>
          <w:p w:rsidR="00D26A47" w:rsidRPr="00B2316F" w:rsidRDefault="00D26A47" w:rsidP="00D26A47">
            <w:pPr>
              <w:pStyle w:val="ListeParagraf"/>
              <w:numPr>
                <w:ilvl w:val="0"/>
                <w:numId w:val="14"/>
              </w:numPr>
              <w:spacing w:after="0" w:line="240" w:lineRule="auto"/>
              <w:jc w:val="both"/>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 xml:space="preserve">Bilimsel Hazırlık Programı öğrenci seçiminde Tarih Anabilim Dalı Tezli Yüksek </w:t>
            </w:r>
            <w:proofErr w:type="spellStart"/>
            <w:r w:rsidRPr="00B2316F">
              <w:rPr>
                <w:rFonts w:ascii="Times New Roman" w:eastAsia="Times New Roman" w:hAnsi="Times New Roman" w:cs="Times New Roman"/>
                <w:b/>
                <w:sz w:val="24"/>
                <w:szCs w:val="24"/>
                <w:lang w:eastAsia="tr-TR"/>
              </w:rPr>
              <w:t>Lsinas</w:t>
            </w:r>
            <w:proofErr w:type="spellEnd"/>
            <w:r w:rsidRPr="00B2316F">
              <w:rPr>
                <w:rFonts w:ascii="Times New Roman" w:eastAsia="Times New Roman" w:hAnsi="Times New Roman" w:cs="Times New Roman"/>
                <w:b/>
                <w:sz w:val="24"/>
                <w:szCs w:val="24"/>
                <w:lang w:eastAsia="tr-TR"/>
              </w:rPr>
              <w:t xml:space="preserve"> programının esasları geçerlidir. </w:t>
            </w:r>
          </w:p>
          <w:p w:rsidR="00D26A47" w:rsidRPr="00FC2CD4" w:rsidRDefault="00D26A47" w:rsidP="00D26A47">
            <w:pPr>
              <w:pStyle w:val="ListeParagraf"/>
              <w:numPr>
                <w:ilvl w:val="0"/>
                <w:numId w:val="14"/>
              </w:numPr>
              <w:spacing w:after="0" w:line="240" w:lineRule="auto"/>
              <w:rPr>
                <w:rFonts w:ascii="Times New Roman" w:eastAsia="Times New Roman" w:hAnsi="Times New Roman" w:cs="Times New Roman"/>
                <w:b/>
                <w:color w:val="FF0000"/>
                <w:sz w:val="24"/>
                <w:szCs w:val="24"/>
                <w:lang w:eastAsia="tr-TR"/>
              </w:rPr>
            </w:pPr>
            <w:r w:rsidRPr="00FC2CD4">
              <w:rPr>
                <w:rFonts w:ascii="Times New Roman" w:eastAsia="Times New Roman" w:hAnsi="Times New Roman" w:cs="Times New Roman"/>
                <w:sz w:val="24"/>
                <w:szCs w:val="24"/>
                <w:lang w:eastAsia="tr-TR"/>
              </w:rPr>
              <w:t>Programa üniversitelerin Fen-Edebiyat, Edebiyat, İnsani ve Sosyal Bilimler, İnsan ve Toplum Bilimleri Fakülteleri ile Dil ve Tarih-Coğrafya Fakültesi Tarih Bölümleri ve Eğitim Fakülteleri Tarih Öğretmenliği Bölümünden mezun olan adayların başvuruları kabul edilecektir.</w:t>
            </w:r>
          </w:p>
          <w:p w:rsidR="00D26A47" w:rsidRPr="00FC2CD4" w:rsidRDefault="00D26A47" w:rsidP="00D26A47">
            <w:pPr>
              <w:pStyle w:val="ListeParagraf"/>
              <w:numPr>
                <w:ilvl w:val="0"/>
                <w:numId w:val="14"/>
              </w:numPr>
              <w:spacing w:after="0" w:line="240" w:lineRule="auto"/>
              <w:rPr>
                <w:rFonts w:ascii="Times New Roman" w:eastAsia="Times New Roman" w:hAnsi="Times New Roman" w:cs="Times New Roman"/>
                <w:b/>
                <w:color w:val="FF0000"/>
                <w:sz w:val="24"/>
                <w:szCs w:val="24"/>
                <w:lang w:eastAsia="tr-TR"/>
              </w:rPr>
            </w:pPr>
            <w:r w:rsidRPr="00FC2CD4">
              <w:rPr>
                <w:rFonts w:ascii="Times New Roman" w:eastAsia="Times New Roman" w:hAnsi="Times New Roman" w:cs="Times New Roman"/>
                <w:sz w:val="24"/>
                <w:szCs w:val="24"/>
                <w:lang w:eastAsia="tr-TR"/>
              </w:rPr>
              <w:t>Müla</w:t>
            </w:r>
            <w:r>
              <w:rPr>
                <w:rFonts w:ascii="Times New Roman" w:eastAsia="Times New Roman" w:hAnsi="Times New Roman" w:cs="Times New Roman"/>
                <w:sz w:val="24"/>
                <w:szCs w:val="24"/>
                <w:lang w:eastAsia="tr-TR"/>
              </w:rPr>
              <w:t>kat/Bilim sınavına kontenjanın 2 (İki</w:t>
            </w:r>
            <w:r w:rsidRPr="00FC2CD4">
              <w:rPr>
                <w:rFonts w:ascii="Times New Roman" w:eastAsia="Times New Roman" w:hAnsi="Times New Roman" w:cs="Times New Roman"/>
                <w:sz w:val="24"/>
                <w:szCs w:val="24"/>
                <w:lang w:eastAsia="tr-TR"/>
              </w:rPr>
              <w:t>)  katı kadar aday alınacaktır.</w:t>
            </w:r>
          </w:p>
          <w:p w:rsidR="00D26A47" w:rsidRPr="00FC2CD4" w:rsidRDefault="00D26A47" w:rsidP="00D26A47">
            <w:pPr>
              <w:pStyle w:val="ListeParagraf"/>
              <w:numPr>
                <w:ilvl w:val="0"/>
                <w:numId w:val="14"/>
              </w:numPr>
              <w:spacing w:after="0" w:line="240" w:lineRule="auto"/>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sz w:val="24"/>
                <w:szCs w:val="24"/>
                <w:lang w:eastAsia="tr-TR"/>
              </w:rPr>
              <w:t xml:space="preserve">Programlar en az iki öğrenci ile açılır ve Bilimsel Hazırlık Programını tamamlama süresi en fazla iki yarıyıldır. İki yarıyıl sonunda Bilimsel Hazırlık Programını tamamlayamayan öğrencilerin ilişiği kesilir. </w:t>
            </w:r>
          </w:p>
          <w:p w:rsidR="00D26A47" w:rsidRDefault="00D26A47" w:rsidP="00D26A47">
            <w:pPr>
              <w:spacing w:after="0" w:line="240" w:lineRule="auto"/>
              <w:jc w:val="both"/>
              <w:rPr>
                <w:rFonts w:ascii="Times New Roman" w:eastAsia="Times New Roman" w:hAnsi="Times New Roman" w:cs="Times New Roman"/>
                <w:b/>
                <w:color w:val="FF0000"/>
                <w:sz w:val="24"/>
                <w:szCs w:val="24"/>
                <w:lang w:eastAsia="tr-TR"/>
              </w:rPr>
            </w:pPr>
            <w:r w:rsidRPr="008424FE">
              <w:rPr>
                <w:rFonts w:ascii="Times New Roman" w:eastAsia="Times New Roman" w:hAnsi="Times New Roman" w:cs="Times New Roman"/>
                <w:b/>
                <w:color w:val="FF0000"/>
                <w:sz w:val="24"/>
                <w:szCs w:val="24"/>
                <w:lang w:eastAsia="tr-TR"/>
              </w:rPr>
              <w:t>Tezsiz Yüksek Lisans</w:t>
            </w:r>
          </w:p>
          <w:p w:rsidR="00D26A47" w:rsidRPr="00D34F13" w:rsidRDefault="00D26A47" w:rsidP="00D26A47">
            <w:pPr>
              <w:pStyle w:val="ListeParagraf"/>
              <w:numPr>
                <w:ilvl w:val="0"/>
                <w:numId w:val="17"/>
              </w:numPr>
              <w:spacing w:after="0" w:line="240" w:lineRule="auto"/>
              <w:jc w:val="both"/>
              <w:rPr>
                <w:rFonts w:ascii="Times New Roman" w:eastAsia="Times New Roman" w:hAnsi="Times New Roman" w:cs="Times New Roman"/>
                <w:b/>
                <w:color w:val="FF0000"/>
                <w:sz w:val="24"/>
                <w:szCs w:val="24"/>
                <w:lang w:eastAsia="tr-TR"/>
              </w:rPr>
            </w:pPr>
            <w:r w:rsidRPr="00D34F13">
              <w:rPr>
                <w:rFonts w:ascii="Times New Roman" w:eastAsia="Times New Roman" w:hAnsi="Times New Roman" w:cs="Times New Roman"/>
                <w:sz w:val="24"/>
                <w:szCs w:val="24"/>
                <w:lang w:eastAsia="tr-TR"/>
              </w:rPr>
              <w:t>Programa dört yıllık lisans eğitimi almış bütün bölüm mezunlarının müracaatları kabul edilecektir.</w:t>
            </w:r>
          </w:p>
          <w:p w:rsidR="00C347B2" w:rsidRDefault="00C347B2" w:rsidP="00C347B2">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C347B2">
              <w:rPr>
                <w:rFonts w:ascii="Times New Roman" w:eastAsia="Times New Roman" w:hAnsi="Times New Roman" w:cs="Times New Roman"/>
                <w:sz w:val="24"/>
                <w:szCs w:val="24"/>
                <w:lang w:eastAsia="tr-TR"/>
              </w:rPr>
              <w:t>Bu program azami 3 (üç) dönemden oluşmaktadır. Programa kabul edilen öğrenciler öğrenim ücreti olarak her dönem için 1.500 (</w:t>
            </w:r>
            <w:proofErr w:type="spellStart"/>
            <w:r w:rsidRPr="00C347B2">
              <w:rPr>
                <w:rFonts w:ascii="Times New Roman" w:eastAsia="Times New Roman" w:hAnsi="Times New Roman" w:cs="Times New Roman"/>
                <w:sz w:val="24"/>
                <w:szCs w:val="24"/>
                <w:lang w:eastAsia="tr-TR"/>
              </w:rPr>
              <w:t>Binbeşyüz</w:t>
            </w:r>
            <w:proofErr w:type="spellEnd"/>
            <w:r w:rsidRPr="00C347B2">
              <w:rPr>
                <w:rFonts w:ascii="Times New Roman" w:eastAsia="Times New Roman" w:hAnsi="Times New Roman" w:cs="Times New Roman"/>
                <w:sz w:val="24"/>
                <w:szCs w:val="24"/>
                <w:lang w:eastAsia="tr-TR"/>
              </w:rPr>
              <w:t xml:space="preserve">) TL yatıracaklardır. Öğrencilerin mezun olabilmeleri için en az 90 AKTS </w:t>
            </w:r>
            <w:proofErr w:type="spellStart"/>
            <w:r w:rsidRPr="00C347B2">
              <w:rPr>
                <w:rFonts w:ascii="Times New Roman" w:eastAsia="Times New Roman" w:hAnsi="Times New Roman" w:cs="Times New Roman"/>
                <w:sz w:val="24"/>
                <w:szCs w:val="24"/>
                <w:lang w:eastAsia="tr-TR"/>
              </w:rPr>
              <w:t>lik</w:t>
            </w:r>
            <w:proofErr w:type="spellEnd"/>
            <w:r w:rsidRPr="00C347B2">
              <w:rPr>
                <w:rFonts w:ascii="Times New Roman" w:eastAsia="Times New Roman" w:hAnsi="Times New Roman" w:cs="Times New Roman"/>
                <w:sz w:val="24"/>
                <w:szCs w:val="24"/>
                <w:lang w:eastAsia="tr-TR"/>
              </w:rPr>
              <w:t xml:space="preserve"> ders alıp başarması gerekmektedir. Azami süre sonunda mezun olamayan öğrencilerin ilişiği kesilir. </w:t>
            </w:r>
          </w:p>
          <w:p w:rsidR="00D26A47" w:rsidRPr="00C347B2" w:rsidRDefault="00D26A47" w:rsidP="00C347B2">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C347B2">
              <w:rPr>
                <w:rFonts w:ascii="Times New Roman" w:eastAsia="Times New Roman" w:hAnsi="Times New Roman" w:cs="Times New Roman"/>
                <w:sz w:val="24"/>
                <w:szCs w:val="24"/>
                <w:lang w:eastAsia="tr-TR"/>
              </w:rPr>
              <w:t>Kesin kayıt yaptıran öğrenciler kayıt sildirmeleri halinde harç iadesi yapılmaz.</w:t>
            </w:r>
          </w:p>
        </w:tc>
      </w:tr>
    </w:tbl>
    <w:p w:rsidR="007A5545" w:rsidRPr="009B7EDD" w:rsidRDefault="007A5545" w:rsidP="007A5545">
      <w:pPr>
        <w:spacing w:after="0"/>
        <w:rPr>
          <w:b/>
          <w:color w:val="FF0000"/>
        </w:rPr>
      </w:pPr>
      <w:r w:rsidRPr="009B7EDD">
        <w:rPr>
          <w:b/>
          <w:color w:val="FF0000"/>
        </w:rPr>
        <w:t xml:space="preserve">(*)  Mülakat/ Bilim sınavı yapılacaktır. Sınava katılmak zorunludur. Sınava katılmayan, Katıldığı halde 50 (Elli) puan altında alan adaylar </w:t>
      </w:r>
    </w:p>
    <w:p w:rsidR="007A5545" w:rsidRPr="009B7EDD" w:rsidRDefault="007A5545" w:rsidP="007A5545">
      <w:pPr>
        <w:spacing w:after="0"/>
        <w:rPr>
          <w:b/>
          <w:color w:val="FF0000"/>
        </w:rPr>
      </w:pPr>
      <w:r w:rsidRPr="009B7EDD">
        <w:rPr>
          <w:b/>
          <w:color w:val="FF0000"/>
        </w:rPr>
        <w:t xml:space="preserve">      </w:t>
      </w:r>
      <w:proofErr w:type="gramStart"/>
      <w:r w:rsidRPr="009B7EDD">
        <w:rPr>
          <w:b/>
          <w:color w:val="FF0000"/>
        </w:rPr>
        <w:t>doğrudan</w:t>
      </w:r>
      <w:proofErr w:type="gramEnd"/>
      <w:r w:rsidRPr="009B7EDD">
        <w:rPr>
          <w:b/>
          <w:color w:val="FF0000"/>
        </w:rPr>
        <w:t xml:space="preserve"> başarısız sayılacaktır. </w:t>
      </w:r>
    </w:p>
    <w:p w:rsidR="007A5545" w:rsidRPr="009B7EDD" w:rsidRDefault="007A5545" w:rsidP="007A5545">
      <w:pPr>
        <w:spacing w:after="0"/>
        <w:rPr>
          <w:b/>
          <w:color w:val="FF0000"/>
        </w:rPr>
      </w:pPr>
      <w:r w:rsidRPr="009B7EDD">
        <w:rPr>
          <w:b/>
          <w:color w:val="FF0000"/>
        </w:rPr>
        <w:t>(**) Tezsiz İkinci Öğretim Yüksek Lisans Programına başvurularda ALES şartı aranmayacaktır.</w:t>
      </w:r>
    </w:p>
    <w:p w:rsidR="00D26A47" w:rsidRDefault="00D26A47"/>
    <w:p w:rsidR="005E7C3F" w:rsidRDefault="005E7C3F"/>
    <w:p w:rsidR="007A5545" w:rsidRDefault="007A5545"/>
    <w:p w:rsidR="007A5545" w:rsidRDefault="007A5545"/>
    <w:p w:rsidR="007A5545" w:rsidRDefault="007A5545"/>
    <w:p w:rsidR="007A5545" w:rsidRDefault="007A5545"/>
    <w:tbl>
      <w:tblPr>
        <w:tblStyle w:val="TableNormal"/>
        <w:tblW w:w="1549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133"/>
        <w:gridCol w:w="1275"/>
        <w:gridCol w:w="1702"/>
        <w:gridCol w:w="1278"/>
        <w:gridCol w:w="1278"/>
        <w:gridCol w:w="1276"/>
        <w:gridCol w:w="1135"/>
        <w:gridCol w:w="1278"/>
        <w:gridCol w:w="1134"/>
        <w:gridCol w:w="1031"/>
      </w:tblGrid>
      <w:tr w:rsidR="00184C74" w:rsidRPr="00184C74" w:rsidTr="007A5545">
        <w:trPr>
          <w:trHeight w:val="275"/>
        </w:trPr>
        <w:tc>
          <w:tcPr>
            <w:tcW w:w="15499" w:type="dxa"/>
            <w:gridSpan w:val="11"/>
          </w:tcPr>
          <w:p w:rsidR="00184C74" w:rsidRPr="00184C74" w:rsidRDefault="00184C74" w:rsidP="00184C74">
            <w:pPr>
              <w:spacing w:line="256" w:lineRule="exact"/>
              <w:ind w:left="5204"/>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color w:val="FF0000"/>
                <w:sz w:val="24"/>
                <w:lang w:eastAsia="tr-TR" w:bidi="tr-TR"/>
              </w:rPr>
              <w:t>SOSYAL BİLGİLER EĞİTİMİ ANABİLİM DALI</w:t>
            </w:r>
          </w:p>
        </w:tc>
      </w:tr>
      <w:tr w:rsidR="00184C74" w:rsidRPr="00184C74" w:rsidTr="007A5545">
        <w:trPr>
          <w:trHeight w:val="276"/>
        </w:trPr>
        <w:tc>
          <w:tcPr>
            <w:tcW w:w="15499" w:type="dxa"/>
            <w:gridSpan w:val="11"/>
          </w:tcPr>
          <w:p w:rsidR="00184C74" w:rsidRPr="00D26A47" w:rsidRDefault="00D26A47" w:rsidP="00D26A47">
            <w:pPr>
              <w:spacing w:line="256" w:lineRule="exact"/>
              <w:ind w:left="4044"/>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Genel </w:t>
            </w:r>
            <w:proofErr w:type="spellStart"/>
            <w:r>
              <w:rPr>
                <w:rFonts w:ascii="Times New Roman" w:eastAsia="Times New Roman" w:hAnsi="Times New Roman" w:cs="Times New Roman"/>
                <w:b/>
                <w:sz w:val="24"/>
                <w:lang w:eastAsia="tr-TR" w:bidi="tr-TR"/>
              </w:rPr>
              <w:t>v</w:t>
            </w:r>
            <w:r w:rsidRPr="00D26A47">
              <w:rPr>
                <w:rFonts w:ascii="Times New Roman" w:eastAsia="Times New Roman" w:hAnsi="Times New Roman" w:cs="Times New Roman"/>
                <w:b/>
                <w:sz w:val="24"/>
                <w:lang w:eastAsia="tr-TR" w:bidi="tr-TR"/>
              </w:rPr>
              <w:t>e</w:t>
            </w:r>
            <w:proofErr w:type="spellEnd"/>
            <w:r w:rsidRPr="00D26A47">
              <w:rPr>
                <w:rFonts w:ascii="Times New Roman" w:eastAsia="Times New Roman" w:hAnsi="Times New Roman" w:cs="Times New Roman"/>
                <w:b/>
                <w:sz w:val="24"/>
                <w:lang w:eastAsia="tr-TR" w:bidi="tr-TR"/>
              </w:rPr>
              <w:t xml:space="preserve"> </w:t>
            </w:r>
            <w:proofErr w:type="spellStart"/>
            <w:r w:rsidRPr="00D26A47">
              <w:rPr>
                <w:rFonts w:ascii="Times New Roman" w:eastAsia="Times New Roman" w:hAnsi="Times New Roman" w:cs="Times New Roman"/>
                <w:b/>
                <w:sz w:val="24"/>
                <w:lang w:eastAsia="tr-TR" w:bidi="tr-TR"/>
              </w:rPr>
              <w:t>Özel</w:t>
            </w:r>
            <w:proofErr w:type="spellEnd"/>
            <w:r w:rsidRPr="00D26A47">
              <w:rPr>
                <w:rFonts w:ascii="Times New Roman" w:eastAsia="Times New Roman" w:hAnsi="Times New Roman" w:cs="Times New Roman"/>
                <w:b/>
                <w:sz w:val="24"/>
                <w:lang w:eastAsia="tr-TR" w:bidi="tr-TR"/>
              </w:rPr>
              <w:t xml:space="preserve"> Şartlar, Kontenjan Türleri </w:t>
            </w:r>
            <w:proofErr w:type="spellStart"/>
            <w:r>
              <w:rPr>
                <w:rFonts w:ascii="Times New Roman" w:eastAsia="Times New Roman" w:hAnsi="Times New Roman" w:cs="Times New Roman"/>
                <w:b/>
                <w:sz w:val="24"/>
                <w:lang w:eastAsia="tr-TR" w:bidi="tr-TR"/>
              </w:rPr>
              <w:t>ve</w:t>
            </w:r>
            <w:proofErr w:type="spellEnd"/>
            <w:r>
              <w:rPr>
                <w:rFonts w:ascii="Times New Roman" w:eastAsia="Times New Roman" w:hAnsi="Times New Roman" w:cs="Times New Roman"/>
                <w:b/>
                <w:sz w:val="24"/>
                <w:lang w:eastAsia="tr-TR" w:bidi="tr-TR"/>
              </w:rPr>
              <w:t xml:space="preserve"> </w:t>
            </w:r>
            <w:proofErr w:type="spellStart"/>
            <w:r>
              <w:rPr>
                <w:rFonts w:ascii="Times New Roman" w:eastAsia="Times New Roman" w:hAnsi="Times New Roman" w:cs="Times New Roman"/>
                <w:b/>
                <w:sz w:val="24"/>
                <w:lang w:eastAsia="tr-TR" w:bidi="tr-TR"/>
              </w:rPr>
              <w:t>Sayıları</w:t>
            </w:r>
            <w:proofErr w:type="spellEnd"/>
          </w:p>
        </w:tc>
      </w:tr>
      <w:tr w:rsidR="00184C74" w:rsidRPr="00184C74" w:rsidTr="007A5545">
        <w:trPr>
          <w:trHeight w:val="1103"/>
        </w:trPr>
        <w:tc>
          <w:tcPr>
            <w:tcW w:w="2979" w:type="dxa"/>
          </w:tcPr>
          <w:p w:rsidR="00A331BF" w:rsidRPr="00A331BF" w:rsidRDefault="00A331BF" w:rsidP="00184C74">
            <w:pPr>
              <w:spacing w:line="265" w:lineRule="exact"/>
              <w:ind w:left="134"/>
              <w:rPr>
                <w:rFonts w:ascii="Times New Roman" w:eastAsia="Times New Roman" w:hAnsi="Times New Roman" w:cs="Times New Roman"/>
                <w:b/>
                <w:sz w:val="24"/>
                <w:lang w:eastAsia="tr-TR" w:bidi="tr-TR"/>
              </w:rPr>
            </w:pPr>
          </w:p>
          <w:p w:rsidR="00184C74" w:rsidRPr="00A331BF" w:rsidRDefault="00A331BF" w:rsidP="00A331BF">
            <w:pPr>
              <w:spacing w:line="265" w:lineRule="exact"/>
              <w:ind w:left="134"/>
              <w:jc w:val="center"/>
              <w:rPr>
                <w:rFonts w:ascii="Times New Roman" w:eastAsia="Times New Roman" w:hAnsi="Times New Roman" w:cs="Times New Roman"/>
                <w:b/>
                <w:sz w:val="24"/>
                <w:lang w:eastAsia="tr-TR" w:bidi="tr-TR"/>
              </w:rPr>
            </w:pPr>
            <w:r w:rsidRPr="00A331BF">
              <w:rPr>
                <w:rFonts w:ascii="Times New Roman" w:eastAsia="Times New Roman" w:hAnsi="Times New Roman" w:cs="Times New Roman"/>
                <w:b/>
                <w:sz w:val="24"/>
                <w:lang w:eastAsia="tr-TR" w:bidi="tr-TR"/>
              </w:rPr>
              <w:t>Program</w:t>
            </w:r>
          </w:p>
        </w:tc>
        <w:tc>
          <w:tcPr>
            <w:tcW w:w="1133" w:type="dxa"/>
          </w:tcPr>
          <w:p w:rsidR="00184C74" w:rsidRPr="00184C74" w:rsidRDefault="00184C74" w:rsidP="00184C74">
            <w:pPr>
              <w:spacing w:line="265" w:lineRule="exact"/>
              <w:ind w:left="340"/>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ALES</w:t>
            </w:r>
          </w:p>
        </w:tc>
        <w:tc>
          <w:tcPr>
            <w:tcW w:w="1275" w:type="dxa"/>
          </w:tcPr>
          <w:p w:rsidR="00184C74" w:rsidRPr="00184C74" w:rsidRDefault="00184C74" w:rsidP="00184C74">
            <w:pPr>
              <w:ind w:left="571" w:right="95" w:hanging="275"/>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Yabancı</w:t>
            </w:r>
            <w:proofErr w:type="spellEnd"/>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Dil</w:t>
            </w:r>
            <w:proofErr w:type="spellEnd"/>
          </w:p>
        </w:tc>
        <w:tc>
          <w:tcPr>
            <w:tcW w:w="1702" w:type="dxa"/>
          </w:tcPr>
          <w:p w:rsidR="00184C74" w:rsidRPr="00184C74" w:rsidRDefault="00184C74" w:rsidP="00184C74">
            <w:pPr>
              <w:ind w:left="285" w:right="199"/>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Lisans</w:t>
            </w:r>
            <w:proofErr w:type="spellEnd"/>
            <w:r w:rsidRPr="00184C74">
              <w:rPr>
                <w:rFonts w:ascii="Times New Roman" w:eastAsia="Times New Roman" w:hAnsi="Times New Roman" w:cs="Times New Roman"/>
                <w:b/>
                <w:sz w:val="24"/>
                <w:lang w:eastAsia="tr-TR" w:bidi="tr-TR"/>
              </w:rPr>
              <w:t>/</w:t>
            </w:r>
            <w:r w:rsidR="00567CF9">
              <w:rPr>
                <w:rFonts w:ascii="Times New Roman" w:eastAsia="Times New Roman" w:hAnsi="Times New Roman" w:cs="Times New Roman"/>
                <w:b/>
                <w:sz w:val="24"/>
                <w:lang w:eastAsia="tr-TR" w:bidi="tr-TR"/>
              </w:rPr>
              <w:t>YL</w:t>
            </w:r>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Mezuniyet</w:t>
            </w:r>
            <w:proofErr w:type="spellEnd"/>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Notu</w:t>
            </w:r>
            <w:proofErr w:type="spellEnd"/>
          </w:p>
          <w:p w:rsidR="00184C74" w:rsidRPr="00184C74" w:rsidRDefault="00184C74" w:rsidP="00184C74">
            <w:pPr>
              <w:spacing w:line="266" w:lineRule="exact"/>
              <w:ind w:left="285"/>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(100’lük)</w:t>
            </w:r>
          </w:p>
        </w:tc>
        <w:tc>
          <w:tcPr>
            <w:tcW w:w="1278" w:type="dxa"/>
          </w:tcPr>
          <w:p w:rsidR="00184C74" w:rsidRPr="00184C74" w:rsidRDefault="00184C74" w:rsidP="00184C74">
            <w:pPr>
              <w:spacing w:line="265" w:lineRule="exact"/>
              <w:ind w:left="498"/>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T.C.</w:t>
            </w:r>
          </w:p>
          <w:p w:rsidR="00184C74" w:rsidRPr="00184C74" w:rsidRDefault="00184C74" w:rsidP="00184C74">
            <w:pPr>
              <w:ind w:left="290" w:right="106"/>
              <w:jc w:val="center"/>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Uyruklu</w:t>
            </w:r>
            <w:proofErr w:type="spellEnd"/>
            <w:r w:rsidRPr="00184C74">
              <w:rPr>
                <w:rFonts w:ascii="Times New Roman" w:eastAsia="Times New Roman" w:hAnsi="Times New Roman" w:cs="Times New Roman"/>
                <w:b/>
                <w:sz w:val="24"/>
                <w:lang w:eastAsia="tr-TR" w:bidi="tr-TR"/>
              </w:rPr>
              <w:t xml:space="preserve"> (Alan</w:t>
            </w:r>
          </w:p>
          <w:p w:rsidR="00184C74" w:rsidRPr="00184C74" w:rsidRDefault="00184C74" w:rsidP="00184C74">
            <w:pPr>
              <w:spacing w:line="266" w:lineRule="exact"/>
              <w:ind w:left="565"/>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içi</w:t>
            </w:r>
            <w:proofErr w:type="spellEnd"/>
            <w:r w:rsidRPr="00184C74">
              <w:rPr>
                <w:rFonts w:ascii="Times New Roman" w:eastAsia="Times New Roman" w:hAnsi="Times New Roman" w:cs="Times New Roman"/>
                <w:b/>
                <w:sz w:val="24"/>
                <w:lang w:eastAsia="tr-TR" w:bidi="tr-TR"/>
              </w:rPr>
              <w:t>)</w:t>
            </w:r>
          </w:p>
        </w:tc>
        <w:tc>
          <w:tcPr>
            <w:tcW w:w="1278" w:type="dxa"/>
          </w:tcPr>
          <w:p w:rsidR="00184C74" w:rsidRPr="00184C74" w:rsidRDefault="00184C74" w:rsidP="00184C74">
            <w:pPr>
              <w:spacing w:line="265" w:lineRule="exact"/>
              <w:ind w:left="497"/>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T.C.</w:t>
            </w:r>
          </w:p>
          <w:p w:rsidR="00184C74" w:rsidRPr="00184C74" w:rsidRDefault="00184C74" w:rsidP="00184C74">
            <w:pPr>
              <w:spacing w:line="270" w:lineRule="atLeast"/>
              <w:ind w:left="437" w:right="91" w:hanging="147"/>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Uyruklu</w:t>
            </w:r>
            <w:proofErr w:type="spellEnd"/>
            <w:r w:rsidRPr="00184C74">
              <w:rPr>
                <w:rFonts w:ascii="Times New Roman" w:eastAsia="Times New Roman" w:hAnsi="Times New Roman" w:cs="Times New Roman"/>
                <w:b/>
                <w:sz w:val="24"/>
                <w:lang w:eastAsia="tr-TR" w:bidi="tr-TR"/>
              </w:rPr>
              <w:t xml:space="preserve"> (Alan </w:t>
            </w:r>
            <w:proofErr w:type="spellStart"/>
            <w:r w:rsidRPr="00184C74">
              <w:rPr>
                <w:rFonts w:ascii="Times New Roman" w:eastAsia="Times New Roman" w:hAnsi="Times New Roman" w:cs="Times New Roman"/>
                <w:b/>
                <w:sz w:val="24"/>
                <w:lang w:eastAsia="tr-TR" w:bidi="tr-TR"/>
              </w:rPr>
              <w:t>dışı</w:t>
            </w:r>
            <w:proofErr w:type="spellEnd"/>
            <w:r w:rsidRPr="00184C74">
              <w:rPr>
                <w:rFonts w:ascii="Times New Roman" w:eastAsia="Times New Roman" w:hAnsi="Times New Roman" w:cs="Times New Roman"/>
                <w:b/>
                <w:sz w:val="24"/>
                <w:lang w:eastAsia="tr-TR" w:bidi="tr-TR"/>
              </w:rPr>
              <w:t>)</w:t>
            </w:r>
          </w:p>
        </w:tc>
        <w:tc>
          <w:tcPr>
            <w:tcW w:w="1276" w:type="dxa"/>
          </w:tcPr>
          <w:p w:rsidR="00184C74" w:rsidRPr="00184C74" w:rsidRDefault="00184C74" w:rsidP="00184C74">
            <w:pPr>
              <w:ind w:left="287" w:right="92" w:firstLine="4"/>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Yabancı</w:t>
            </w:r>
            <w:proofErr w:type="spellEnd"/>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Uyruklu</w:t>
            </w:r>
            <w:proofErr w:type="spellEnd"/>
          </w:p>
        </w:tc>
        <w:tc>
          <w:tcPr>
            <w:tcW w:w="1135" w:type="dxa"/>
          </w:tcPr>
          <w:p w:rsidR="00184C74" w:rsidRPr="00184C74" w:rsidRDefault="00184C74" w:rsidP="00184C74">
            <w:pPr>
              <w:ind w:left="369" w:right="149" w:hanging="27"/>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Yatay</w:t>
            </w:r>
            <w:proofErr w:type="spellEnd"/>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Geçiş</w:t>
            </w:r>
            <w:proofErr w:type="spellEnd"/>
          </w:p>
        </w:tc>
        <w:tc>
          <w:tcPr>
            <w:tcW w:w="1278" w:type="dxa"/>
          </w:tcPr>
          <w:p w:rsidR="00184C74" w:rsidRPr="00184C74" w:rsidRDefault="00184C74" w:rsidP="00184C74">
            <w:pPr>
              <w:ind w:left="308" w:right="113" w:firstLine="180"/>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sz w:val="24"/>
                <w:lang w:eastAsia="tr-TR" w:bidi="tr-TR"/>
              </w:rPr>
              <w:t>Özel</w:t>
            </w:r>
            <w:proofErr w:type="spellEnd"/>
            <w:r w:rsidRPr="00184C74">
              <w:rPr>
                <w:rFonts w:ascii="Times New Roman" w:eastAsia="Times New Roman" w:hAnsi="Times New Roman" w:cs="Times New Roman"/>
                <w:b/>
                <w:sz w:val="24"/>
                <w:lang w:eastAsia="tr-TR" w:bidi="tr-TR"/>
              </w:rPr>
              <w:t xml:space="preserve"> </w:t>
            </w:r>
            <w:proofErr w:type="spellStart"/>
            <w:r w:rsidRPr="00184C74">
              <w:rPr>
                <w:rFonts w:ascii="Times New Roman" w:eastAsia="Times New Roman" w:hAnsi="Times New Roman" w:cs="Times New Roman"/>
                <w:b/>
                <w:sz w:val="24"/>
                <w:lang w:eastAsia="tr-TR" w:bidi="tr-TR"/>
              </w:rPr>
              <w:t>Öğrenci</w:t>
            </w:r>
            <w:proofErr w:type="spellEnd"/>
          </w:p>
        </w:tc>
        <w:tc>
          <w:tcPr>
            <w:tcW w:w="1134" w:type="dxa"/>
          </w:tcPr>
          <w:p w:rsidR="00184C74" w:rsidRPr="00184C74" w:rsidRDefault="00184C74" w:rsidP="00184C74">
            <w:pPr>
              <w:spacing w:line="265" w:lineRule="exact"/>
              <w:ind w:left="292"/>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KKTC</w:t>
            </w:r>
          </w:p>
        </w:tc>
        <w:tc>
          <w:tcPr>
            <w:tcW w:w="1031" w:type="dxa"/>
          </w:tcPr>
          <w:p w:rsidR="00184C74" w:rsidRPr="00184C74" w:rsidRDefault="00184C74" w:rsidP="00184C74">
            <w:pPr>
              <w:spacing w:line="265" w:lineRule="exact"/>
              <w:ind w:left="301"/>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UNİP</w:t>
            </w:r>
          </w:p>
        </w:tc>
      </w:tr>
      <w:tr w:rsidR="00184C74" w:rsidRPr="00184C74" w:rsidTr="007A5545">
        <w:trPr>
          <w:trHeight w:val="277"/>
        </w:trPr>
        <w:tc>
          <w:tcPr>
            <w:tcW w:w="2979" w:type="dxa"/>
          </w:tcPr>
          <w:p w:rsidR="00184C74" w:rsidRPr="00A331BF" w:rsidRDefault="00184C74" w:rsidP="00184C74">
            <w:pPr>
              <w:spacing w:line="258" w:lineRule="exact"/>
              <w:ind w:left="285"/>
              <w:rPr>
                <w:rFonts w:ascii="Times New Roman" w:eastAsia="Times New Roman" w:hAnsi="Times New Roman" w:cs="Times New Roman"/>
                <w:b/>
                <w:sz w:val="24"/>
                <w:lang w:eastAsia="tr-TR" w:bidi="tr-TR"/>
              </w:rPr>
            </w:pPr>
            <w:proofErr w:type="spellStart"/>
            <w:r w:rsidRPr="00A331BF">
              <w:rPr>
                <w:rFonts w:ascii="Times New Roman" w:eastAsia="Times New Roman" w:hAnsi="Times New Roman" w:cs="Times New Roman"/>
                <w:b/>
                <w:sz w:val="24"/>
                <w:lang w:eastAsia="tr-TR" w:bidi="tr-TR"/>
              </w:rPr>
              <w:t>Tezli</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Yüksek</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Lisa</w:t>
            </w:r>
            <w:r w:rsidR="003F205A">
              <w:rPr>
                <w:rFonts w:ascii="Times New Roman" w:eastAsia="Times New Roman" w:hAnsi="Times New Roman" w:cs="Times New Roman"/>
                <w:b/>
                <w:sz w:val="24"/>
                <w:lang w:eastAsia="tr-TR" w:bidi="tr-TR"/>
              </w:rPr>
              <w:t>ns</w:t>
            </w:r>
            <w:proofErr w:type="spellEnd"/>
            <w:r w:rsidR="00C011B5" w:rsidRPr="00C011B5">
              <w:rPr>
                <w:rFonts w:ascii="Times New Roman" w:eastAsia="Times New Roman" w:hAnsi="Times New Roman" w:cs="Times New Roman"/>
                <w:b/>
                <w:sz w:val="24"/>
                <w:vertAlign w:val="superscript"/>
                <w:lang w:eastAsia="tr-TR" w:bidi="tr-TR"/>
              </w:rPr>
              <w:t>(*)</w:t>
            </w:r>
          </w:p>
        </w:tc>
        <w:tc>
          <w:tcPr>
            <w:tcW w:w="1133" w:type="dxa"/>
          </w:tcPr>
          <w:p w:rsidR="00184C74" w:rsidRPr="00184C74" w:rsidRDefault="00184C74" w:rsidP="00184C74">
            <w:pPr>
              <w:spacing w:line="258" w:lineRule="exact"/>
              <w:ind w:left="107"/>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55 SÖZ</w:t>
            </w:r>
          </w:p>
        </w:tc>
        <w:tc>
          <w:tcPr>
            <w:tcW w:w="1275" w:type="dxa"/>
          </w:tcPr>
          <w:p w:rsidR="00184C74" w:rsidRPr="00184C74" w:rsidRDefault="00184C74" w:rsidP="00184C74">
            <w:pPr>
              <w:rPr>
                <w:rFonts w:ascii="Times New Roman" w:eastAsia="Times New Roman" w:hAnsi="Times New Roman" w:cs="Times New Roman"/>
                <w:sz w:val="20"/>
                <w:lang w:eastAsia="tr-TR" w:bidi="tr-TR"/>
              </w:rPr>
            </w:pPr>
          </w:p>
        </w:tc>
        <w:tc>
          <w:tcPr>
            <w:tcW w:w="1702" w:type="dxa"/>
          </w:tcPr>
          <w:p w:rsidR="00184C74" w:rsidRPr="00184C74" w:rsidRDefault="00184C74" w:rsidP="00184C74">
            <w:pPr>
              <w:spacing w:line="258" w:lineRule="exact"/>
              <w:ind w:right="632"/>
              <w:jc w:val="right"/>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55</w:t>
            </w:r>
          </w:p>
        </w:tc>
        <w:tc>
          <w:tcPr>
            <w:tcW w:w="1278" w:type="dxa"/>
          </w:tcPr>
          <w:p w:rsidR="00184C74" w:rsidRPr="00184C74" w:rsidRDefault="00184C74" w:rsidP="00184C74">
            <w:pPr>
              <w:spacing w:line="258" w:lineRule="exact"/>
              <w:ind w:right="419"/>
              <w:jc w:val="right"/>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10</w:t>
            </w:r>
          </w:p>
        </w:tc>
        <w:tc>
          <w:tcPr>
            <w:tcW w:w="1278" w:type="dxa"/>
          </w:tcPr>
          <w:p w:rsidR="00184C74" w:rsidRPr="00184C74" w:rsidRDefault="00184C74" w:rsidP="00184C74">
            <w:pPr>
              <w:spacing w:line="258" w:lineRule="exact"/>
              <w:ind w:right="480"/>
              <w:jc w:val="right"/>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w:t>
            </w:r>
          </w:p>
        </w:tc>
        <w:tc>
          <w:tcPr>
            <w:tcW w:w="1276" w:type="dxa"/>
          </w:tcPr>
          <w:p w:rsidR="00184C74" w:rsidRPr="00184C74" w:rsidRDefault="00184C74" w:rsidP="00184C74">
            <w:pPr>
              <w:jc w:val="center"/>
              <w:rPr>
                <w:rFonts w:ascii="Times New Roman" w:eastAsia="Times New Roman" w:hAnsi="Times New Roman" w:cs="Times New Roman"/>
                <w:b/>
                <w:sz w:val="24"/>
                <w:szCs w:val="24"/>
                <w:lang w:eastAsia="tr-TR" w:bidi="tr-TR"/>
              </w:rPr>
            </w:pPr>
            <w:r w:rsidRPr="00184C74">
              <w:rPr>
                <w:rFonts w:ascii="Times New Roman" w:eastAsia="Times New Roman" w:hAnsi="Times New Roman" w:cs="Times New Roman"/>
                <w:b/>
                <w:sz w:val="24"/>
                <w:szCs w:val="24"/>
                <w:lang w:eastAsia="tr-TR" w:bidi="tr-TR"/>
              </w:rPr>
              <w:t>2</w:t>
            </w:r>
          </w:p>
        </w:tc>
        <w:tc>
          <w:tcPr>
            <w:tcW w:w="1135" w:type="dxa"/>
          </w:tcPr>
          <w:p w:rsidR="00184C74" w:rsidRPr="00184C74" w:rsidRDefault="00184C74" w:rsidP="00184C74">
            <w:pPr>
              <w:jc w:val="center"/>
              <w:rPr>
                <w:rFonts w:ascii="Times New Roman" w:eastAsia="Times New Roman" w:hAnsi="Times New Roman" w:cs="Times New Roman"/>
                <w:b/>
                <w:sz w:val="24"/>
                <w:szCs w:val="24"/>
                <w:lang w:eastAsia="tr-TR" w:bidi="tr-TR"/>
              </w:rPr>
            </w:pPr>
            <w:r w:rsidRPr="00184C74">
              <w:rPr>
                <w:rFonts w:ascii="Times New Roman" w:eastAsia="Times New Roman" w:hAnsi="Times New Roman" w:cs="Times New Roman"/>
                <w:b/>
                <w:sz w:val="24"/>
                <w:szCs w:val="24"/>
                <w:lang w:eastAsia="tr-TR" w:bidi="tr-TR"/>
              </w:rPr>
              <w:t>2</w:t>
            </w:r>
          </w:p>
        </w:tc>
        <w:tc>
          <w:tcPr>
            <w:tcW w:w="1278" w:type="dxa"/>
          </w:tcPr>
          <w:p w:rsidR="00184C74" w:rsidRPr="00184C74" w:rsidRDefault="00184C74" w:rsidP="00184C74">
            <w:pPr>
              <w:jc w:val="center"/>
              <w:rPr>
                <w:rFonts w:ascii="Times New Roman" w:eastAsia="Times New Roman" w:hAnsi="Times New Roman" w:cs="Times New Roman"/>
                <w:b/>
                <w:sz w:val="24"/>
                <w:szCs w:val="24"/>
                <w:lang w:eastAsia="tr-TR" w:bidi="tr-TR"/>
              </w:rPr>
            </w:pPr>
          </w:p>
        </w:tc>
        <w:tc>
          <w:tcPr>
            <w:tcW w:w="1134" w:type="dxa"/>
          </w:tcPr>
          <w:p w:rsidR="00184C74" w:rsidRPr="00184C74" w:rsidRDefault="00184C74" w:rsidP="00184C74">
            <w:pPr>
              <w:jc w:val="center"/>
              <w:rPr>
                <w:rFonts w:ascii="Times New Roman" w:eastAsia="Times New Roman" w:hAnsi="Times New Roman" w:cs="Times New Roman"/>
                <w:b/>
                <w:sz w:val="24"/>
                <w:szCs w:val="24"/>
                <w:lang w:eastAsia="tr-TR" w:bidi="tr-TR"/>
              </w:rPr>
            </w:pPr>
          </w:p>
        </w:tc>
        <w:tc>
          <w:tcPr>
            <w:tcW w:w="1031" w:type="dxa"/>
          </w:tcPr>
          <w:p w:rsidR="00184C74" w:rsidRPr="00184C74" w:rsidRDefault="00184C74" w:rsidP="00184C74">
            <w:pPr>
              <w:jc w:val="center"/>
              <w:rPr>
                <w:rFonts w:ascii="Times New Roman" w:eastAsia="Times New Roman" w:hAnsi="Times New Roman" w:cs="Times New Roman"/>
                <w:b/>
                <w:sz w:val="24"/>
                <w:szCs w:val="24"/>
                <w:lang w:eastAsia="tr-TR" w:bidi="tr-TR"/>
              </w:rPr>
            </w:pPr>
            <w:r w:rsidRPr="00184C74">
              <w:rPr>
                <w:rFonts w:ascii="Times New Roman" w:eastAsia="Times New Roman" w:hAnsi="Times New Roman" w:cs="Times New Roman"/>
                <w:b/>
                <w:sz w:val="24"/>
                <w:szCs w:val="24"/>
                <w:lang w:eastAsia="tr-TR" w:bidi="tr-TR"/>
              </w:rPr>
              <w:t>1</w:t>
            </w:r>
          </w:p>
        </w:tc>
      </w:tr>
      <w:tr w:rsidR="00184C74" w:rsidRPr="00184C74" w:rsidTr="007A5545">
        <w:trPr>
          <w:trHeight w:val="275"/>
        </w:trPr>
        <w:tc>
          <w:tcPr>
            <w:tcW w:w="2979" w:type="dxa"/>
          </w:tcPr>
          <w:p w:rsidR="00184C74" w:rsidRPr="00A331BF" w:rsidRDefault="003F205A" w:rsidP="00184C74">
            <w:pPr>
              <w:spacing w:line="256" w:lineRule="exact"/>
              <w:ind w:left="285"/>
              <w:rPr>
                <w:rFonts w:ascii="Times New Roman" w:eastAsia="Times New Roman" w:hAnsi="Times New Roman" w:cs="Times New Roman"/>
                <w:b/>
                <w:sz w:val="24"/>
                <w:lang w:eastAsia="tr-TR" w:bidi="tr-TR"/>
              </w:rPr>
            </w:pPr>
            <w:proofErr w:type="spellStart"/>
            <w:r>
              <w:rPr>
                <w:rFonts w:ascii="Times New Roman" w:eastAsia="Times New Roman" w:hAnsi="Times New Roman" w:cs="Times New Roman"/>
                <w:b/>
                <w:sz w:val="24"/>
                <w:lang w:eastAsia="tr-TR" w:bidi="tr-TR"/>
              </w:rPr>
              <w:t>Doktora</w:t>
            </w:r>
            <w:proofErr w:type="spellEnd"/>
            <w:r w:rsidR="00C011B5" w:rsidRPr="00C011B5">
              <w:rPr>
                <w:rFonts w:ascii="Times New Roman" w:eastAsia="Times New Roman" w:hAnsi="Times New Roman" w:cs="Times New Roman"/>
                <w:b/>
                <w:sz w:val="24"/>
                <w:vertAlign w:val="superscript"/>
                <w:lang w:eastAsia="tr-TR" w:bidi="tr-TR"/>
              </w:rPr>
              <w:t>(*)</w:t>
            </w:r>
          </w:p>
        </w:tc>
        <w:tc>
          <w:tcPr>
            <w:tcW w:w="1133" w:type="dxa"/>
          </w:tcPr>
          <w:p w:rsidR="00184C74" w:rsidRPr="00184C74" w:rsidRDefault="00184C74" w:rsidP="00184C74">
            <w:pPr>
              <w:spacing w:line="256" w:lineRule="exact"/>
              <w:ind w:left="107"/>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55 SÖZ</w:t>
            </w:r>
          </w:p>
        </w:tc>
        <w:tc>
          <w:tcPr>
            <w:tcW w:w="1275" w:type="dxa"/>
          </w:tcPr>
          <w:p w:rsidR="00184C74" w:rsidRPr="00184C74" w:rsidRDefault="00184C74" w:rsidP="00184C74">
            <w:pPr>
              <w:spacing w:line="256" w:lineRule="exact"/>
              <w:ind w:left="604"/>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55</w:t>
            </w:r>
          </w:p>
        </w:tc>
        <w:tc>
          <w:tcPr>
            <w:tcW w:w="1702" w:type="dxa"/>
          </w:tcPr>
          <w:p w:rsidR="00184C74" w:rsidRPr="00184C74" w:rsidRDefault="00184C74" w:rsidP="00184C74">
            <w:pPr>
              <w:spacing w:line="256" w:lineRule="exact"/>
              <w:ind w:right="632"/>
              <w:jc w:val="right"/>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70</w:t>
            </w:r>
          </w:p>
        </w:tc>
        <w:tc>
          <w:tcPr>
            <w:tcW w:w="1278" w:type="dxa"/>
          </w:tcPr>
          <w:p w:rsidR="00184C74" w:rsidRPr="00184C74" w:rsidRDefault="00184C74" w:rsidP="00184C74">
            <w:pPr>
              <w:spacing w:line="256" w:lineRule="exact"/>
              <w:ind w:right="479"/>
              <w:jc w:val="right"/>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w:t>
            </w:r>
          </w:p>
        </w:tc>
        <w:tc>
          <w:tcPr>
            <w:tcW w:w="1278" w:type="dxa"/>
          </w:tcPr>
          <w:p w:rsidR="00184C74" w:rsidRPr="00184C74" w:rsidRDefault="00184C74" w:rsidP="00184C74">
            <w:pPr>
              <w:spacing w:line="256" w:lineRule="exact"/>
              <w:ind w:right="480"/>
              <w:jc w:val="right"/>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sz w:val="24"/>
                <w:lang w:eastAsia="tr-TR" w:bidi="tr-TR"/>
              </w:rPr>
              <w:t>5</w:t>
            </w:r>
          </w:p>
        </w:tc>
        <w:tc>
          <w:tcPr>
            <w:tcW w:w="1276" w:type="dxa"/>
          </w:tcPr>
          <w:p w:rsidR="00184C74" w:rsidRPr="00184C74" w:rsidRDefault="00184C74" w:rsidP="00C347B2">
            <w:pPr>
              <w:jc w:val="center"/>
              <w:rPr>
                <w:rFonts w:ascii="Times New Roman" w:eastAsia="Times New Roman" w:hAnsi="Times New Roman" w:cs="Times New Roman"/>
                <w:sz w:val="20"/>
                <w:lang w:eastAsia="tr-TR" w:bidi="tr-TR"/>
              </w:rPr>
            </w:pPr>
          </w:p>
        </w:tc>
        <w:tc>
          <w:tcPr>
            <w:tcW w:w="1135" w:type="dxa"/>
          </w:tcPr>
          <w:p w:rsidR="00184C74" w:rsidRPr="00C347B2" w:rsidRDefault="00C347B2" w:rsidP="00C347B2">
            <w:pPr>
              <w:jc w:val="center"/>
              <w:rPr>
                <w:rFonts w:ascii="Times New Roman" w:eastAsia="Times New Roman" w:hAnsi="Times New Roman" w:cs="Times New Roman"/>
                <w:b/>
                <w:sz w:val="24"/>
                <w:szCs w:val="24"/>
                <w:lang w:eastAsia="tr-TR" w:bidi="tr-TR"/>
              </w:rPr>
            </w:pPr>
            <w:r w:rsidRPr="00C347B2">
              <w:rPr>
                <w:rFonts w:ascii="Times New Roman" w:eastAsia="Times New Roman" w:hAnsi="Times New Roman" w:cs="Times New Roman"/>
                <w:b/>
                <w:sz w:val="24"/>
                <w:szCs w:val="24"/>
                <w:lang w:eastAsia="tr-TR" w:bidi="tr-TR"/>
              </w:rPr>
              <w:t>2</w:t>
            </w:r>
          </w:p>
        </w:tc>
        <w:tc>
          <w:tcPr>
            <w:tcW w:w="1278" w:type="dxa"/>
          </w:tcPr>
          <w:p w:rsidR="00184C74" w:rsidRPr="00184C74" w:rsidRDefault="00184C74" w:rsidP="00184C74">
            <w:pPr>
              <w:rPr>
                <w:rFonts w:ascii="Times New Roman" w:eastAsia="Times New Roman" w:hAnsi="Times New Roman" w:cs="Times New Roman"/>
                <w:sz w:val="20"/>
                <w:lang w:eastAsia="tr-TR" w:bidi="tr-TR"/>
              </w:rPr>
            </w:pPr>
          </w:p>
        </w:tc>
        <w:tc>
          <w:tcPr>
            <w:tcW w:w="1134" w:type="dxa"/>
          </w:tcPr>
          <w:p w:rsidR="00184C74" w:rsidRPr="00184C74" w:rsidRDefault="00184C74" w:rsidP="00184C74">
            <w:pPr>
              <w:rPr>
                <w:rFonts w:ascii="Times New Roman" w:eastAsia="Times New Roman" w:hAnsi="Times New Roman" w:cs="Times New Roman"/>
                <w:sz w:val="20"/>
                <w:lang w:eastAsia="tr-TR" w:bidi="tr-TR"/>
              </w:rPr>
            </w:pPr>
          </w:p>
        </w:tc>
        <w:tc>
          <w:tcPr>
            <w:tcW w:w="1031" w:type="dxa"/>
          </w:tcPr>
          <w:p w:rsidR="00184C74" w:rsidRPr="00184C74" w:rsidRDefault="00184C74" w:rsidP="00184C74">
            <w:pPr>
              <w:rPr>
                <w:rFonts w:ascii="Times New Roman" w:eastAsia="Times New Roman" w:hAnsi="Times New Roman" w:cs="Times New Roman"/>
                <w:sz w:val="20"/>
                <w:lang w:eastAsia="tr-TR" w:bidi="tr-TR"/>
              </w:rPr>
            </w:pPr>
          </w:p>
        </w:tc>
      </w:tr>
      <w:tr w:rsidR="00184C74" w:rsidRPr="00184C74" w:rsidTr="007A5545">
        <w:trPr>
          <w:trHeight w:val="4416"/>
        </w:trPr>
        <w:tc>
          <w:tcPr>
            <w:tcW w:w="15499" w:type="dxa"/>
            <w:gridSpan w:val="11"/>
          </w:tcPr>
          <w:p w:rsidR="00184C74" w:rsidRPr="00184C74" w:rsidRDefault="00184C74" w:rsidP="00184C74">
            <w:pPr>
              <w:spacing w:line="265" w:lineRule="exact"/>
              <w:ind w:left="285"/>
              <w:rPr>
                <w:rFonts w:ascii="Times New Roman" w:eastAsia="Times New Roman" w:hAnsi="Times New Roman" w:cs="Times New Roman"/>
                <w:b/>
                <w:sz w:val="24"/>
                <w:lang w:eastAsia="tr-TR" w:bidi="tr-TR"/>
              </w:rPr>
            </w:pPr>
            <w:r w:rsidRPr="00184C74">
              <w:rPr>
                <w:rFonts w:ascii="Times New Roman" w:eastAsia="Times New Roman" w:hAnsi="Times New Roman" w:cs="Times New Roman"/>
                <w:b/>
                <w:color w:val="FF0000"/>
                <w:sz w:val="24"/>
                <w:lang w:eastAsia="tr-TR" w:bidi="tr-TR"/>
              </w:rPr>
              <w:t>ÖZEL ŞARTLAR</w:t>
            </w:r>
          </w:p>
          <w:p w:rsidR="00184C74" w:rsidRPr="00184C74" w:rsidRDefault="00184C74" w:rsidP="00184C74">
            <w:pPr>
              <w:spacing w:line="274" w:lineRule="exact"/>
              <w:ind w:left="285"/>
              <w:rPr>
                <w:rFonts w:ascii="Times New Roman" w:eastAsia="Times New Roman" w:hAnsi="Times New Roman" w:cs="Times New Roman"/>
                <w:b/>
                <w:sz w:val="24"/>
                <w:lang w:eastAsia="tr-TR" w:bidi="tr-TR"/>
              </w:rPr>
            </w:pPr>
            <w:proofErr w:type="spellStart"/>
            <w:r w:rsidRPr="00184C74">
              <w:rPr>
                <w:rFonts w:ascii="Times New Roman" w:eastAsia="Times New Roman" w:hAnsi="Times New Roman" w:cs="Times New Roman"/>
                <w:b/>
                <w:color w:val="FF0000"/>
                <w:sz w:val="24"/>
                <w:lang w:eastAsia="tr-TR" w:bidi="tr-TR"/>
              </w:rPr>
              <w:t>Tezli</w:t>
            </w:r>
            <w:proofErr w:type="spellEnd"/>
            <w:r w:rsidRPr="00184C74">
              <w:rPr>
                <w:rFonts w:ascii="Times New Roman" w:eastAsia="Times New Roman" w:hAnsi="Times New Roman" w:cs="Times New Roman"/>
                <w:b/>
                <w:color w:val="FF0000"/>
                <w:sz w:val="24"/>
                <w:lang w:eastAsia="tr-TR" w:bidi="tr-TR"/>
              </w:rPr>
              <w:t xml:space="preserve"> </w:t>
            </w:r>
            <w:proofErr w:type="spellStart"/>
            <w:r w:rsidRPr="00184C74">
              <w:rPr>
                <w:rFonts w:ascii="Times New Roman" w:eastAsia="Times New Roman" w:hAnsi="Times New Roman" w:cs="Times New Roman"/>
                <w:b/>
                <w:color w:val="FF0000"/>
                <w:sz w:val="24"/>
                <w:lang w:eastAsia="tr-TR" w:bidi="tr-TR"/>
              </w:rPr>
              <w:t>Yüksek</w:t>
            </w:r>
            <w:proofErr w:type="spellEnd"/>
            <w:r w:rsidRPr="00184C74">
              <w:rPr>
                <w:rFonts w:ascii="Times New Roman" w:eastAsia="Times New Roman" w:hAnsi="Times New Roman" w:cs="Times New Roman"/>
                <w:b/>
                <w:color w:val="FF0000"/>
                <w:sz w:val="24"/>
                <w:lang w:eastAsia="tr-TR" w:bidi="tr-TR"/>
              </w:rPr>
              <w:t xml:space="preserve"> </w:t>
            </w:r>
            <w:proofErr w:type="spellStart"/>
            <w:r w:rsidRPr="00184C74">
              <w:rPr>
                <w:rFonts w:ascii="Times New Roman" w:eastAsia="Times New Roman" w:hAnsi="Times New Roman" w:cs="Times New Roman"/>
                <w:b/>
                <w:color w:val="FF0000"/>
                <w:sz w:val="24"/>
                <w:lang w:eastAsia="tr-TR" w:bidi="tr-TR"/>
              </w:rPr>
              <w:t>Lisans</w:t>
            </w:r>
            <w:proofErr w:type="spellEnd"/>
          </w:p>
          <w:p w:rsidR="00184C74" w:rsidRPr="00184C74" w:rsidRDefault="00184C74" w:rsidP="00184C74">
            <w:pPr>
              <w:tabs>
                <w:tab w:val="left" w:pos="526"/>
              </w:tabs>
              <w:ind w:left="285" w:right="185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 xml:space="preserve">1. (Alan </w:t>
            </w:r>
            <w:proofErr w:type="spellStart"/>
            <w:r w:rsidRPr="00184C74">
              <w:rPr>
                <w:rFonts w:ascii="Times New Roman" w:eastAsia="Times New Roman" w:hAnsi="Times New Roman" w:cs="Times New Roman"/>
                <w:sz w:val="24"/>
                <w:lang w:eastAsia="tr-TR" w:bidi="tr-TR"/>
              </w:rPr>
              <w:t>içi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Yüksek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Lisans</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Fakültelerinin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Sosyal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Bilgiler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Coğrafya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mezunu</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olan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adayların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müracaatları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kabul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edilecektir</w:t>
            </w:r>
            <w:proofErr w:type="spellEnd"/>
            <w:r w:rsidRPr="00184C74">
              <w:rPr>
                <w:rFonts w:ascii="Times New Roman" w:eastAsia="Times New Roman" w:hAnsi="Times New Roman" w:cs="Times New Roman"/>
                <w:sz w:val="24"/>
                <w:lang w:eastAsia="tr-TR" w:bidi="tr-TR"/>
              </w:rPr>
              <w:t xml:space="preserve">. </w:t>
            </w:r>
          </w:p>
          <w:p w:rsidR="00184C74" w:rsidRPr="00184C74" w:rsidRDefault="00184C74" w:rsidP="00184C74">
            <w:pPr>
              <w:tabs>
                <w:tab w:val="left" w:pos="526"/>
              </w:tabs>
              <w:ind w:left="285" w:right="185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 xml:space="preserve">2. (Alan </w:t>
            </w:r>
            <w:proofErr w:type="spellStart"/>
            <w:r w:rsidRPr="00184C74">
              <w:rPr>
                <w:rFonts w:ascii="Times New Roman" w:eastAsia="Times New Roman" w:hAnsi="Times New Roman" w:cs="Times New Roman"/>
                <w:sz w:val="24"/>
                <w:lang w:eastAsia="tr-TR" w:bidi="tr-TR"/>
              </w:rPr>
              <w:t>dışı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fakültelerinin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Türkçe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Türk</w:t>
            </w:r>
            <w:proofErr w:type="spellEnd"/>
            <w:r w:rsidRPr="00184C74">
              <w:rPr>
                <w:rFonts w:ascii="Times New Roman" w:eastAsia="Times New Roman" w:hAnsi="Times New Roman" w:cs="Times New Roman"/>
                <w:sz w:val="24"/>
                <w:lang w:eastAsia="tr-TR" w:bidi="tr-TR"/>
              </w:rPr>
              <w:t xml:space="preserve"> Dili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Edebiyatı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Sınıf</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Bilimleri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Yabancı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Dil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veren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programlar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ayrıca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Edebiyat</w:t>
            </w:r>
            <w:proofErr w:type="spellEnd"/>
            <w:r w:rsidRPr="00184C74">
              <w:rPr>
                <w:rFonts w:ascii="Times New Roman" w:eastAsia="Times New Roman" w:hAnsi="Times New Roman" w:cs="Times New Roman"/>
                <w:sz w:val="24"/>
                <w:lang w:eastAsia="tr-TR" w:bidi="tr-TR"/>
              </w:rPr>
              <w:t xml:space="preserve">, Fen </w:t>
            </w:r>
            <w:proofErr w:type="spellStart"/>
            <w:r w:rsidRPr="00184C74">
              <w:rPr>
                <w:rFonts w:ascii="Times New Roman" w:eastAsia="Times New Roman" w:hAnsi="Times New Roman" w:cs="Times New Roman"/>
                <w:sz w:val="24"/>
                <w:lang w:eastAsia="tr-TR" w:bidi="tr-TR"/>
              </w:rPr>
              <w:t>Edebiyat</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Dil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Coğrafya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İnsani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Toplum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Bilimleri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Fakültelerinin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Coğrafya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Sosyoloji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Psikoloji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Arkeoloji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Sanat</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Felsefe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Antropoloji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İlahiyat</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Fakültelerinin</w:t>
            </w:r>
            <w:proofErr w:type="spellEnd"/>
            <w:r w:rsidRPr="00184C74">
              <w:rPr>
                <w:rFonts w:ascii="Times New Roman" w:eastAsia="Times New Roman" w:hAnsi="Times New Roman" w:cs="Times New Roman"/>
                <w:sz w:val="24"/>
                <w:lang w:eastAsia="tr-TR" w:bidi="tr-TR"/>
              </w:rPr>
              <w:t xml:space="preserve"> Din </w:t>
            </w:r>
            <w:proofErr w:type="spellStart"/>
            <w:r w:rsidRPr="00184C74">
              <w:rPr>
                <w:rFonts w:ascii="Times New Roman" w:eastAsia="Times New Roman" w:hAnsi="Times New Roman" w:cs="Times New Roman"/>
                <w:sz w:val="24"/>
                <w:lang w:eastAsia="tr-TR" w:bidi="tr-TR"/>
              </w:rPr>
              <w:t>Kültürü</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Ahlak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Bilgisi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bölümlerinden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mezun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olanların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müracaatları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kabul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edilecektir</w:t>
            </w:r>
            <w:proofErr w:type="spellEnd"/>
            <w:r w:rsidRPr="00184C74">
              <w:rPr>
                <w:rFonts w:ascii="Times New Roman" w:eastAsia="Times New Roman" w:hAnsi="Times New Roman" w:cs="Times New Roman"/>
                <w:sz w:val="24"/>
                <w:lang w:eastAsia="tr-TR" w:bidi="tr-TR"/>
              </w:rPr>
              <w:t xml:space="preserve">. </w:t>
            </w:r>
          </w:p>
          <w:p w:rsidR="00184C74" w:rsidRPr="00184C74" w:rsidRDefault="00184C74" w:rsidP="00184C74">
            <w:pPr>
              <w:tabs>
                <w:tab w:val="left" w:pos="526"/>
              </w:tabs>
              <w:ind w:left="285" w:right="185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 xml:space="preserve">3. </w:t>
            </w:r>
            <w:proofErr w:type="spellStart"/>
            <w:r w:rsidRPr="00184C74">
              <w:rPr>
                <w:rFonts w:ascii="Times New Roman" w:eastAsia="Times New Roman" w:hAnsi="Times New Roman" w:cs="Times New Roman"/>
                <w:sz w:val="24"/>
                <w:lang w:eastAsia="tr-TR" w:bidi="tr-TR"/>
              </w:rPr>
              <w:t>Bilimsel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Hazırlık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Öğrenci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seçiminde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Sosyal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Bilgiler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Tezli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Yüksek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Lisans</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Programının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esasları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geçerlidir</w:t>
            </w:r>
            <w:proofErr w:type="spellEnd"/>
            <w:r w:rsidRPr="00184C74">
              <w:rPr>
                <w:rFonts w:ascii="Times New Roman" w:eastAsia="Times New Roman" w:hAnsi="Times New Roman" w:cs="Times New Roman"/>
                <w:sz w:val="24"/>
                <w:lang w:eastAsia="tr-TR" w:bidi="tr-TR"/>
              </w:rPr>
              <w:t xml:space="preserve">. </w:t>
            </w:r>
          </w:p>
          <w:p w:rsidR="00184C74" w:rsidRPr="00184C74" w:rsidRDefault="00184C74" w:rsidP="00184C74">
            <w:pPr>
              <w:spacing w:before="3" w:line="274" w:lineRule="exact"/>
              <w:ind w:left="285"/>
              <w:rPr>
                <w:rFonts w:ascii="Times New Roman" w:eastAsia="Times New Roman" w:hAnsi="Times New Roman" w:cs="Times New Roman"/>
                <w:b/>
                <w:sz w:val="24"/>
                <w:lang w:eastAsia="tr-TR" w:bidi="tr-TR"/>
              </w:rPr>
            </w:pPr>
            <w:r w:rsidRPr="00184C74">
              <w:rPr>
                <w:rFonts w:ascii="Times New Roman" w:eastAsia="Times New Roman" w:hAnsi="Times New Roman" w:cs="Times New Roman"/>
                <w:sz w:val="24"/>
                <w:lang w:eastAsia="tr-TR" w:bidi="tr-TR"/>
              </w:rPr>
              <w:t xml:space="preserve">4. </w:t>
            </w:r>
            <w:proofErr w:type="spellStart"/>
            <w:r w:rsidRPr="00184C74">
              <w:rPr>
                <w:rFonts w:ascii="Times New Roman" w:eastAsia="Times New Roman" w:hAnsi="Times New Roman" w:cs="Times New Roman"/>
                <w:sz w:val="24"/>
                <w:lang w:eastAsia="tr-TR" w:bidi="tr-TR"/>
              </w:rPr>
              <w:t>Mülakat</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Bilim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sınavına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kontenjanın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üç</w:t>
            </w:r>
            <w:proofErr w:type="spellEnd"/>
            <w:r w:rsidRPr="00184C74">
              <w:rPr>
                <w:rFonts w:ascii="Times New Roman" w:eastAsia="Times New Roman" w:hAnsi="Times New Roman" w:cs="Times New Roman"/>
                <w:sz w:val="24"/>
                <w:lang w:eastAsia="tr-TR" w:bidi="tr-TR"/>
              </w:rPr>
              <w:t xml:space="preserve"> (4) </w:t>
            </w:r>
            <w:proofErr w:type="spellStart"/>
            <w:r w:rsidRPr="00184C74">
              <w:rPr>
                <w:rFonts w:ascii="Times New Roman" w:eastAsia="Times New Roman" w:hAnsi="Times New Roman" w:cs="Times New Roman"/>
                <w:sz w:val="24"/>
                <w:lang w:eastAsia="tr-TR" w:bidi="tr-TR"/>
              </w:rPr>
              <w:t>katı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kadar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aday</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alınacaktır</w:t>
            </w:r>
            <w:proofErr w:type="spellEnd"/>
            <w:r w:rsidRPr="00184C74">
              <w:rPr>
                <w:rFonts w:ascii="Times New Roman" w:eastAsia="Times New Roman" w:hAnsi="Times New Roman" w:cs="Times New Roman"/>
                <w:sz w:val="24"/>
                <w:lang w:eastAsia="tr-TR" w:bidi="tr-TR"/>
              </w:rPr>
              <w:t>.</w:t>
            </w:r>
          </w:p>
          <w:p w:rsidR="00184C74" w:rsidRPr="00184C74" w:rsidRDefault="00184C74" w:rsidP="00184C74">
            <w:pPr>
              <w:spacing w:before="3" w:line="274" w:lineRule="exact"/>
              <w:rPr>
                <w:rFonts w:ascii="Times New Roman" w:eastAsia="Times New Roman" w:hAnsi="Times New Roman" w:cs="Times New Roman"/>
                <w:b/>
                <w:sz w:val="24"/>
                <w:lang w:eastAsia="tr-TR" w:bidi="tr-TR"/>
              </w:rPr>
            </w:pPr>
            <w:r>
              <w:rPr>
                <w:rFonts w:ascii="Times New Roman" w:eastAsia="Times New Roman" w:hAnsi="Times New Roman" w:cs="Times New Roman"/>
                <w:b/>
                <w:color w:val="FF0000"/>
                <w:sz w:val="24"/>
                <w:lang w:eastAsia="tr-TR" w:bidi="tr-TR"/>
              </w:rPr>
              <w:t xml:space="preserve">     </w:t>
            </w:r>
            <w:proofErr w:type="spellStart"/>
            <w:r w:rsidRPr="00184C74">
              <w:rPr>
                <w:rFonts w:ascii="Times New Roman" w:eastAsia="Times New Roman" w:hAnsi="Times New Roman" w:cs="Times New Roman"/>
                <w:b/>
                <w:color w:val="FF0000"/>
                <w:sz w:val="24"/>
                <w:lang w:eastAsia="tr-TR" w:bidi="tr-TR"/>
              </w:rPr>
              <w:t>Doktora</w:t>
            </w:r>
            <w:proofErr w:type="spellEnd"/>
          </w:p>
          <w:p w:rsidR="00184C74" w:rsidRPr="00184C74" w:rsidRDefault="00184C74" w:rsidP="00184C74">
            <w:pPr>
              <w:spacing w:line="271" w:lineRule="exact"/>
              <w:ind w:left="28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1.</w:t>
            </w:r>
            <w:r w:rsidRPr="00184C74">
              <w:rPr>
                <w:rFonts w:ascii="Times New Roman" w:eastAsia="Times New Roman" w:hAnsi="Times New Roman" w:cs="Times New Roman"/>
                <w:sz w:val="24"/>
                <w:lang w:eastAsia="tr-TR" w:bidi="tr-TR"/>
              </w:rPr>
              <w:tab/>
            </w:r>
            <w:proofErr w:type="spellStart"/>
            <w:r w:rsidRPr="00184C74">
              <w:rPr>
                <w:rFonts w:ascii="Times New Roman" w:eastAsia="Times New Roman" w:hAnsi="Times New Roman" w:cs="Times New Roman"/>
                <w:sz w:val="24"/>
                <w:lang w:eastAsia="tr-TR" w:bidi="tr-TR"/>
              </w:rPr>
              <w:t>Doktora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Fakültelerinin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Sosyal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Bilgiler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Coğrafya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mezunu</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olan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adayların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müracaatları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kabul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edilecektir</w:t>
            </w:r>
            <w:proofErr w:type="spellEnd"/>
            <w:r w:rsidRPr="00184C74">
              <w:rPr>
                <w:rFonts w:ascii="Times New Roman" w:eastAsia="Times New Roman" w:hAnsi="Times New Roman" w:cs="Times New Roman"/>
                <w:sz w:val="24"/>
                <w:lang w:eastAsia="tr-TR" w:bidi="tr-TR"/>
              </w:rPr>
              <w:t xml:space="preserve">. </w:t>
            </w:r>
          </w:p>
          <w:p w:rsidR="00184C74" w:rsidRPr="00184C74" w:rsidRDefault="00184C74" w:rsidP="00184C74">
            <w:pPr>
              <w:spacing w:line="271" w:lineRule="exact"/>
              <w:ind w:left="28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2.</w:t>
            </w:r>
            <w:r w:rsidRPr="00184C74">
              <w:rPr>
                <w:rFonts w:ascii="Times New Roman" w:eastAsia="Times New Roman" w:hAnsi="Times New Roman" w:cs="Times New Roman"/>
                <w:sz w:val="24"/>
                <w:lang w:eastAsia="tr-TR" w:bidi="tr-TR"/>
              </w:rPr>
              <w:tab/>
              <w:t xml:space="preserve">(Alan </w:t>
            </w:r>
            <w:proofErr w:type="spellStart"/>
            <w:r w:rsidRPr="00184C74">
              <w:rPr>
                <w:rFonts w:ascii="Times New Roman" w:eastAsia="Times New Roman" w:hAnsi="Times New Roman" w:cs="Times New Roman"/>
                <w:sz w:val="24"/>
                <w:lang w:eastAsia="tr-TR" w:bidi="tr-TR"/>
              </w:rPr>
              <w:t>dışı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Türkçe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Sınıf</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Öğretmenliği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Bilimleri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Çocuk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Gelişimi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Coğrafya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Sosyoloji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Psikoloji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Arkeoloji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Sanat</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Felsefe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Antropoloji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bölümlerinden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mezun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olanların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müracaatları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kabul</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edilecektir</w:t>
            </w:r>
            <w:proofErr w:type="spellEnd"/>
            <w:r w:rsidRPr="00184C74">
              <w:rPr>
                <w:rFonts w:ascii="Times New Roman" w:eastAsia="Times New Roman" w:hAnsi="Times New Roman" w:cs="Times New Roman"/>
                <w:sz w:val="24"/>
                <w:lang w:eastAsia="tr-TR" w:bidi="tr-TR"/>
              </w:rPr>
              <w:t>.</w:t>
            </w:r>
          </w:p>
          <w:p w:rsidR="00184C74" w:rsidRDefault="00184C74" w:rsidP="00184C74">
            <w:pPr>
              <w:spacing w:line="271" w:lineRule="exact"/>
              <w:ind w:left="285"/>
              <w:rPr>
                <w:rFonts w:ascii="Times New Roman" w:eastAsia="Times New Roman" w:hAnsi="Times New Roman" w:cs="Times New Roman"/>
                <w:sz w:val="24"/>
                <w:lang w:eastAsia="tr-TR" w:bidi="tr-TR"/>
              </w:rPr>
            </w:pPr>
            <w:r w:rsidRPr="00184C74">
              <w:rPr>
                <w:rFonts w:ascii="Times New Roman" w:eastAsia="Times New Roman" w:hAnsi="Times New Roman" w:cs="Times New Roman"/>
                <w:sz w:val="24"/>
                <w:lang w:eastAsia="tr-TR" w:bidi="tr-TR"/>
              </w:rPr>
              <w:t>3.</w:t>
            </w:r>
            <w:r w:rsidRPr="00184C74">
              <w:rPr>
                <w:rFonts w:ascii="Times New Roman" w:eastAsia="Times New Roman" w:hAnsi="Times New Roman" w:cs="Times New Roman"/>
                <w:sz w:val="24"/>
                <w:lang w:eastAsia="tr-TR" w:bidi="tr-TR"/>
              </w:rPr>
              <w:tab/>
              <w:t xml:space="preserve">6 </w:t>
            </w:r>
            <w:proofErr w:type="spellStart"/>
            <w:r w:rsidRPr="00184C74">
              <w:rPr>
                <w:rFonts w:ascii="Times New Roman" w:eastAsia="Times New Roman" w:hAnsi="Times New Roman" w:cs="Times New Roman"/>
                <w:sz w:val="24"/>
                <w:lang w:eastAsia="tr-TR" w:bidi="tr-TR"/>
              </w:rPr>
              <w:t>Şubat</w:t>
            </w:r>
            <w:proofErr w:type="spellEnd"/>
            <w:r w:rsidRPr="00184C74">
              <w:rPr>
                <w:rFonts w:ascii="Times New Roman" w:eastAsia="Times New Roman" w:hAnsi="Times New Roman" w:cs="Times New Roman"/>
                <w:sz w:val="24"/>
                <w:lang w:eastAsia="tr-TR" w:bidi="tr-TR"/>
              </w:rPr>
              <w:t xml:space="preserve"> 2013 </w:t>
            </w:r>
            <w:proofErr w:type="spellStart"/>
            <w:r w:rsidRPr="00184C74">
              <w:rPr>
                <w:rFonts w:ascii="Times New Roman" w:eastAsia="Times New Roman" w:hAnsi="Times New Roman" w:cs="Times New Roman"/>
                <w:sz w:val="24"/>
                <w:lang w:eastAsia="tr-TR" w:bidi="tr-TR"/>
              </w:rPr>
              <w:t>tarih</w:t>
            </w:r>
            <w:proofErr w:type="spellEnd"/>
            <w:r w:rsidRPr="00184C74">
              <w:rPr>
                <w:rFonts w:ascii="Times New Roman" w:eastAsia="Times New Roman" w:hAnsi="Times New Roman" w:cs="Times New Roman"/>
                <w:sz w:val="24"/>
                <w:lang w:eastAsia="tr-TR" w:bidi="tr-TR"/>
              </w:rPr>
              <w:t xml:space="preserve"> 28551 </w:t>
            </w:r>
            <w:proofErr w:type="spellStart"/>
            <w:r w:rsidRPr="00184C74">
              <w:rPr>
                <w:rFonts w:ascii="Times New Roman" w:eastAsia="Times New Roman" w:hAnsi="Times New Roman" w:cs="Times New Roman"/>
                <w:sz w:val="24"/>
                <w:lang w:eastAsia="tr-TR" w:bidi="tr-TR"/>
              </w:rPr>
              <w:t>sayılı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resmi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gazetede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yayımlanan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lisansüstü</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eğitim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öğretim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yönetmeliğinde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değişiklik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yapılmasına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dair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yönetmeliğin</w:t>
            </w:r>
            <w:proofErr w:type="spellEnd"/>
            <w:r w:rsidRPr="00184C74">
              <w:rPr>
                <w:rFonts w:ascii="Times New Roman" w:eastAsia="Times New Roman" w:hAnsi="Times New Roman" w:cs="Times New Roman"/>
                <w:sz w:val="24"/>
                <w:lang w:eastAsia="tr-TR" w:bidi="tr-TR"/>
              </w:rPr>
              <w:t xml:space="preserve"> 17. </w:t>
            </w:r>
            <w:proofErr w:type="spellStart"/>
            <w:r w:rsidRPr="00184C74">
              <w:rPr>
                <w:rFonts w:ascii="Times New Roman" w:eastAsia="Times New Roman" w:hAnsi="Times New Roman" w:cs="Times New Roman"/>
                <w:sz w:val="24"/>
                <w:lang w:eastAsia="tr-TR" w:bidi="tr-TR"/>
              </w:rPr>
              <w:t>Maddesi</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gereği</w:t>
            </w:r>
            <w:proofErr w:type="spellEnd"/>
            <w:r w:rsidRPr="00184C74">
              <w:rPr>
                <w:rFonts w:ascii="Times New Roman" w:eastAsia="Times New Roman" w:hAnsi="Times New Roman" w:cs="Times New Roman"/>
                <w:sz w:val="24"/>
                <w:lang w:eastAsia="tr-TR" w:bidi="tr-TR"/>
              </w:rPr>
              <w:t xml:space="preserve"> 6/2/2013 </w:t>
            </w:r>
            <w:proofErr w:type="spellStart"/>
            <w:r w:rsidRPr="00184C74">
              <w:rPr>
                <w:rFonts w:ascii="Times New Roman" w:eastAsia="Times New Roman" w:hAnsi="Times New Roman" w:cs="Times New Roman"/>
                <w:sz w:val="24"/>
                <w:lang w:eastAsia="tr-TR" w:bidi="tr-TR"/>
              </w:rPr>
              <w:t>tarihinden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önce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tezsiz</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yüksek</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lisans</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programlarına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kayıtlı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olan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ve</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mezun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öğrenciler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müracaat</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edebilirler</w:t>
            </w:r>
            <w:proofErr w:type="spellEnd"/>
            <w:r w:rsidRPr="00184C74">
              <w:rPr>
                <w:rFonts w:ascii="Times New Roman" w:eastAsia="Times New Roman" w:hAnsi="Times New Roman" w:cs="Times New Roman"/>
                <w:sz w:val="24"/>
                <w:lang w:eastAsia="tr-TR" w:bidi="tr-TR"/>
              </w:rPr>
              <w:t>.</w:t>
            </w:r>
          </w:p>
          <w:p w:rsidR="00184C74" w:rsidRPr="00184C74" w:rsidRDefault="00184C74" w:rsidP="00184C74">
            <w:pPr>
              <w:spacing w:line="271" w:lineRule="exact"/>
              <w:rPr>
                <w:rFonts w:ascii="Times New Roman" w:eastAsia="Times New Roman" w:hAnsi="Times New Roman" w:cs="Times New Roman"/>
                <w:sz w:val="24"/>
                <w:lang w:eastAsia="tr-TR" w:bidi="tr-TR"/>
              </w:rPr>
            </w:pPr>
            <w:r>
              <w:rPr>
                <w:rFonts w:ascii="Times New Roman" w:eastAsia="Times New Roman" w:hAnsi="Times New Roman" w:cs="Times New Roman"/>
                <w:sz w:val="24"/>
                <w:lang w:eastAsia="tr-TR" w:bidi="tr-TR"/>
              </w:rPr>
              <w:t xml:space="preserve">     4. </w:t>
            </w:r>
            <w:proofErr w:type="spellStart"/>
            <w:r w:rsidRPr="00184C74">
              <w:rPr>
                <w:rFonts w:ascii="Times New Roman" w:eastAsia="Times New Roman" w:hAnsi="Times New Roman" w:cs="Times New Roman"/>
                <w:sz w:val="24"/>
                <w:lang w:eastAsia="tr-TR" w:bidi="tr-TR"/>
              </w:rPr>
              <w:t>Mülakat</w:t>
            </w:r>
            <w:proofErr w:type="spellEnd"/>
            <w:r w:rsidRPr="00184C74">
              <w:rPr>
                <w:rFonts w:ascii="Times New Roman" w:eastAsia="Times New Roman" w:hAnsi="Times New Roman" w:cs="Times New Roman"/>
                <w:sz w:val="24"/>
                <w:lang w:eastAsia="tr-TR" w:bidi="tr-TR"/>
              </w:rPr>
              <w:t>/</w:t>
            </w:r>
            <w:proofErr w:type="spellStart"/>
            <w:r w:rsidRPr="00184C74">
              <w:rPr>
                <w:rFonts w:ascii="Times New Roman" w:eastAsia="Times New Roman" w:hAnsi="Times New Roman" w:cs="Times New Roman"/>
                <w:sz w:val="24"/>
                <w:lang w:eastAsia="tr-TR" w:bidi="tr-TR"/>
              </w:rPr>
              <w:t>Bilim</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sınavına</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kontenjanın</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üç</w:t>
            </w:r>
            <w:proofErr w:type="spellEnd"/>
            <w:r w:rsidRPr="00184C74">
              <w:rPr>
                <w:rFonts w:ascii="Times New Roman" w:eastAsia="Times New Roman" w:hAnsi="Times New Roman" w:cs="Times New Roman"/>
                <w:sz w:val="24"/>
                <w:lang w:eastAsia="tr-TR" w:bidi="tr-TR"/>
              </w:rPr>
              <w:t xml:space="preserve"> (4) </w:t>
            </w:r>
            <w:proofErr w:type="spellStart"/>
            <w:r w:rsidRPr="00184C74">
              <w:rPr>
                <w:rFonts w:ascii="Times New Roman" w:eastAsia="Times New Roman" w:hAnsi="Times New Roman" w:cs="Times New Roman"/>
                <w:sz w:val="24"/>
                <w:lang w:eastAsia="tr-TR" w:bidi="tr-TR"/>
              </w:rPr>
              <w:t>katı</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kadar</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aday</w:t>
            </w:r>
            <w:proofErr w:type="spellEnd"/>
            <w:r w:rsidRPr="00184C74">
              <w:rPr>
                <w:rFonts w:ascii="Times New Roman" w:eastAsia="Times New Roman" w:hAnsi="Times New Roman" w:cs="Times New Roman"/>
                <w:sz w:val="24"/>
                <w:lang w:eastAsia="tr-TR" w:bidi="tr-TR"/>
              </w:rPr>
              <w:t xml:space="preserve"> </w:t>
            </w:r>
            <w:proofErr w:type="spellStart"/>
            <w:r w:rsidRPr="00184C74">
              <w:rPr>
                <w:rFonts w:ascii="Times New Roman" w:eastAsia="Times New Roman" w:hAnsi="Times New Roman" w:cs="Times New Roman"/>
                <w:sz w:val="24"/>
                <w:lang w:eastAsia="tr-TR" w:bidi="tr-TR"/>
              </w:rPr>
              <w:t>alınacaktır</w:t>
            </w:r>
            <w:proofErr w:type="spellEnd"/>
            <w:r w:rsidRPr="00184C74">
              <w:rPr>
                <w:rFonts w:ascii="Times New Roman" w:eastAsia="Times New Roman" w:hAnsi="Times New Roman" w:cs="Times New Roman"/>
                <w:sz w:val="24"/>
                <w:lang w:eastAsia="tr-TR" w:bidi="tr-TR"/>
              </w:rPr>
              <w:t>.</w:t>
            </w:r>
          </w:p>
        </w:tc>
      </w:tr>
    </w:tbl>
    <w:p w:rsidR="007A5545" w:rsidRPr="009B7EDD" w:rsidRDefault="007A5545" w:rsidP="007A5545">
      <w:pPr>
        <w:spacing w:after="0"/>
        <w:rPr>
          <w:b/>
          <w:color w:val="FF0000"/>
        </w:rPr>
      </w:pPr>
      <w:r w:rsidRPr="009B7EDD">
        <w:rPr>
          <w:b/>
          <w:color w:val="FF0000"/>
        </w:rPr>
        <w:t xml:space="preserve">(*)  Mülakat/ Bilim sınavı yapılacaktır. Sınava katılmak zorunludur. Sınava katılmayan, Katıldığı halde 50 (Elli) puan altında alan adaylar </w:t>
      </w:r>
    </w:p>
    <w:p w:rsidR="007A5545" w:rsidRPr="009B7EDD" w:rsidRDefault="007A5545" w:rsidP="007A5545">
      <w:pPr>
        <w:spacing w:after="0"/>
        <w:rPr>
          <w:b/>
          <w:color w:val="FF0000"/>
        </w:rPr>
      </w:pPr>
      <w:r w:rsidRPr="009B7EDD">
        <w:rPr>
          <w:b/>
          <w:color w:val="FF0000"/>
        </w:rPr>
        <w:t xml:space="preserve">      </w:t>
      </w:r>
      <w:proofErr w:type="gramStart"/>
      <w:r w:rsidRPr="009B7EDD">
        <w:rPr>
          <w:b/>
          <w:color w:val="FF0000"/>
        </w:rPr>
        <w:t>doğrudan</w:t>
      </w:r>
      <w:proofErr w:type="gramEnd"/>
      <w:r w:rsidRPr="009B7EDD">
        <w:rPr>
          <w:b/>
          <w:color w:val="FF0000"/>
        </w:rPr>
        <w:t xml:space="preserve"> başarısız sayılacaktır. </w:t>
      </w:r>
    </w:p>
    <w:p w:rsidR="00184C74" w:rsidRDefault="00184C74"/>
    <w:p w:rsidR="00184C74" w:rsidRDefault="00184C74"/>
    <w:p w:rsidR="001F7D3B" w:rsidRDefault="001F7D3B"/>
    <w:p w:rsidR="00C347B2" w:rsidRDefault="00C347B2"/>
    <w:p w:rsidR="007A5545" w:rsidRDefault="007A5545"/>
    <w:p w:rsidR="007A5545" w:rsidRDefault="007A5545"/>
    <w:p w:rsidR="00C347B2" w:rsidRDefault="00C347B2"/>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495"/>
        <w:gridCol w:w="1275"/>
        <w:gridCol w:w="1560"/>
        <w:gridCol w:w="1984"/>
        <w:gridCol w:w="1276"/>
        <w:gridCol w:w="1134"/>
        <w:gridCol w:w="1276"/>
        <w:gridCol w:w="988"/>
        <w:gridCol w:w="854"/>
      </w:tblGrid>
      <w:tr w:rsidR="00641238" w:rsidRPr="00702CC6" w:rsidTr="00A331BF">
        <w:trPr>
          <w:trHeight w:val="109"/>
          <w:jc w:val="center"/>
        </w:trPr>
        <w:tc>
          <w:tcPr>
            <w:tcW w:w="14737" w:type="dxa"/>
            <w:gridSpan w:val="10"/>
          </w:tcPr>
          <w:p w:rsidR="00641238" w:rsidRPr="00702CC6" w:rsidRDefault="00641238" w:rsidP="00A331BF">
            <w:pPr>
              <w:spacing w:after="0" w:line="240" w:lineRule="auto"/>
              <w:jc w:val="center"/>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color w:val="FF0000"/>
                <w:sz w:val="24"/>
                <w:szCs w:val="24"/>
                <w:lang w:eastAsia="tr-TR"/>
              </w:rPr>
              <w:t>GASTRONOMİ VE MUTFAK SANATLARI</w:t>
            </w:r>
            <w:r w:rsidRPr="00AA3204">
              <w:rPr>
                <w:rFonts w:ascii="Times New Roman" w:eastAsia="Times New Roman" w:hAnsi="Times New Roman" w:cs="Times New Roman"/>
                <w:b/>
                <w:bCs/>
                <w:color w:val="FF0000"/>
                <w:sz w:val="24"/>
                <w:szCs w:val="24"/>
                <w:lang w:eastAsia="tr-TR"/>
              </w:rPr>
              <w:t xml:space="preserve"> ANABİLİM DALI</w:t>
            </w:r>
          </w:p>
        </w:tc>
      </w:tr>
      <w:tr w:rsidR="00641238" w:rsidRPr="00702CC6" w:rsidTr="00A331BF">
        <w:trPr>
          <w:trHeight w:val="109"/>
          <w:jc w:val="center"/>
        </w:trPr>
        <w:tc>
          <w:tcPr>
            <w:tcW w:w="14737" w:type="dxa"/>
            <w:gridSpan w:val="10"/>
          </w:tcPr>
          <w:p w:rsidR="00641238" w:rsidRPr="00D26A47" w:rsidRDefault="00641238" w:rsidP="00A331BF">
            <w:pPr>
              <w:spacing w:after="0" w:line="240" w:lineRule="auto"/>
              <w:jc w:val="center"/>
              <w:rPr>
                <w:rFonts w:ascii="Times New Roman" w:eastAsia="Times New Roman" w:hAnsi="Times New Roman" w:cs="Times New Roman"/>
                <w:b/>
                <w:bCs/>
                <w:sz w:val="24"/>
                <w:szCs w:val="24"/>
                <w:lang w:eastAsia="tr-TR"/>
              </w:rPr>
            </w:pPr>
            <w:r w:rsidRPr="00D26A47">
              <w:rPr>
                <w:rFonts w:ascii="Times New Roman" w:eastAsia="Times New Roman" w:hAnsi="Times New Roman" w:cs="Times New Roman"/>
                <w:b/>
                <w:bCs/>
                <w:sz w:val="24"/>
                <w:szCs w:val="24"/>
                <w:lang w:eastAsia="tr-TR"/>
              </w:rPr>
              <w:t xml:space="preserve">Genel </w:t>
            </w:r>
            <w:r>
              <w:rPr>
                <w:rFonts w:ascii="Times New Roman" w:eastAsia="Times New Roman" w:hAnsi="Times New Roman" w:cs="Times New Roman"/>
                <w:b/>
                <w:bCs/>
                <w:sz w:val="24"/>
                <w:szCs w:val="24"/>
                <w:lang w:eastAsia="tr-TR"/>
              </w:rPr>
              <w:t xml:space="preserve">ve Özel </w:t>
            </w:r>
            <w:r w:rsidRPr="00D26A47">
              <w:rPr>
                <w:rFonts w:ascii="Times New Roman" w:eastAsia="Times New Roman" w:hAnsi="Times New Roman" w:cs="Times New Roman"/>
                <w:b/>
                <w:bCs/>
                <w:sz w:val="24"/>
                <w:szCs w:val="24"/>
                <w:lang w:eastAsia="tr-TR"/>
              </w:rPr>
              <w:t>Şartlar Kontenjan Türleri ve Sayıları</w:t>
            </w:r>
          </w:p>
        </w:tc>
      </w:tr>
      <w:tr w:rsidR="00641238" w:rsidRPr="00702CC6" w:rsidTr="00A331BF">
        <w:trPr>
          <w:trHeight w:val="109"/>
          <w:jc w:val="center"/>
        </w:trPr>
        <w:tc>
          <w:tcPr>
            <w:tcW w:w="2895" w:type="dxa"/>
          </w:tcPr>
          <w:p w:rsidR="00641238" w:rsidRDefault="00641238" w:rsidP="00A331BF">
            <w:pPr>
              <w:spacing w:after="0" w:line="240" w:lineRule="auto"/>
              <w:jc w:val="center"/>
              <w:rPr>
                <w:rFonts w:ascii="Times New Roman" w:eastAsia="Times New Roman" w:hAnsi="Times New Roman" w:cs="Times New Roman"/>
                <w:b/>
                <w:bCs/>
                <w:sz w:val="24"/>
                <w:szCs w:val="24"/>
                <w:lang w:eastAsia="tr-TR"/>
              </w:rPr>
            </w:pPr>
          </w:p>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Program</w:t>
            </w:r>
          </w:p>
        </w:tc>
        <w:tc>
          <w:tcPr>
            <w:tcW w:w="1495"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ALES Puanı ve Türü</w:t>
            </w:r>
          </w:p>
        </w:tc>
        <w:tc>
          <w:tcPr>
            <w:tcW w:w="1275" w:type="dxa"/>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Yabancı Dil Puanı</w:t>
            </w:r>
          </w:p>
        </w:tc>
        <w:tc>
          <w:tcPr>
            <w:tcW w:w="1560" w:type="dxa"/>
            <w:shd w:val="clear" w:color="auto" w:fill="auto"/>
            <w:vAlign w:val="center"/>
          </w:tcPr>
          <w:p w:rsidR="00641238" w:rsidRPr="00702CC6" w:rsidRDefault="00641238" w:rsidP="00A331BF">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Lisans Mezuniyet Notu</w:t>
            </w:r>
          </w:p>
          <w:p w:rsidR="00641238" w:rsidRPr="00702CC6" w:rsidRDefault="00641238" w:rsidP="00A331BF">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(100’lük)</w:t>
            </w:r>
          </w:p>
        </w:tc>
        <w:tc>
          <w:tcPr>
            <w:tcW w:w="198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 xml:space="preserve">TC Uyruklu </w:t>
            </w:r>
          </w:p>
          <w:p w:rsidR="00641238" w:rsidRPr="00702CC6" w:rsidRDefault="00641238" w:rsidP="00A331BF">
            <w:pPr>
              <w:spacing w:after="0" w:line="240" w:lineRule="auto"/>
              <w:jc w:val="center"/>
              <w:rPr>
                <w:rFonts w:ascii="Times New Roman" w:eastAsia="Times New Roman" w:hAnsi="Times New Roman" w:cs="Times New Roman"/>
                <w:b/>
                <w:sz w:val="24"/>
                <w:szCs w:val="24"/>
                <w:lang w:eastAsia="tr-TR"/>
              </w:rPr>
            </w:pPr>
          </w:p>
        </w:tc>
        <w:tc>
          <w:tcPr>
            <w:tcW w:w="1276"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Yabancı Uyruklu</w:t>
            </w:r>
          </w:p>
        </w:tc>
        <w:tc>
          <w:tcPr>
            <w:tcW w:w="113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Yatay Geçiş</w:t>
            </w:r>
          </w:p>
        </w:tc>
        <w:tc>
          <w:tcPr>
            <w:tcW w:w="1276"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Özel Öğrenci</w:t>
            </w:r>
          </w:p>
        </w:tc>
        <w:tc>
          <w:tcPr>
            <w:tcW w:w="988"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KKTC</w:t>
            </w:r>
          </w:p>
        </w:tc>
        <w:tc>
          <w:tcPr>
            <w:tcW w:w="85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ÜNİP</w:t>
            </w:r>
          </w:p>
        </w:tc>
      </w:tr>
      <w:tr w:rsidR="00641238" w:rsidRPr="00702CC6" w:rsidTr="00A331BF">
        <w:trPr>
          <w:trHeight w:val="109"/>
          <w:jc w:val="center"/>
        </w:trPr>
        <w:tc>
          <w:tcPr>
            <w:tcW w:w="2895" w:type="dxa"/>
          </w:tcPr>
          <w:p w:rsidR="00641238"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Doktora </w:t>
            </w:r>
            <w:r w:rsidR="00C011B5" w:rsidRPr="00C011B5">
              <w:rPr>
                <w:rFonts w:ascii="Times New Roman" w:eastAsia="Times New Roman" w:hAnsi="Times New Roman" w:cs="Times New Roman"/>
                <w:b/>
                <w:bCs/>
                <w:sz w:val="24"/>
                <w:szCs w:val="24"/>
                <w:vertAlign w:val="superscript"/>
                <w:lang w:eastAsia="tr-TR"/>
              </w:rPr>
              <w:t>(*)</w:t>
            </w:r>
          </w:p>
        </w:tc>
        <w:tc>
          <w:tcPr>
            <w:tcW w:w="1495"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60 SÖZ</w:t>
            </w:r>
          </w:p>
        </w:tc>
        <w:tc>
          <w:tcPr>
            <w:tcW w:w="1275" w:type="dxa"/>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55</w:t>
            </w:r>
          </w:p>
        </w:tc>
        <w:tc>
          <w:tcPr>
            <w:tcW w:w="1560" w:type="dxa"/>
            <w:shd w:val="clear" w:color="auto" w:fill="auto"/>
            <w:vAlign w:val="center"/>
          </w:tcPr>
          <w:p w:rsidR="00641238" w:rsidRPr="00702CC6" w:rsidRDefault="00641238" w:rsidP="00A331BF">
            <w:pPr>
              <w:spacing w:after="0" w:line="240" w:lineRule="auto"/>
              <w:ind w:hanging="10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70</w:t>
            </w:r>
          </w:p>
        </w:tc>
        <w:tc>
          <w:tcPr>
            <w:tcW w:w="198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1276"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1134" w:type="dxa"/>
            <w:shd w:val="clear" w:color="auto" w:fill="auto"/>
            <w:vAlign w:val="center"/>
          </w:tcPr>
          <w:p w:rsidR="00641238" w:rsidRPr="00702CC6" w:rsidRDefault="00A331BF"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76"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p>
        </w:tc>
        <w:tc>
          <w:tcPr>
            <w:tcW w:w="988"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5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641238" w:rsidRPr="00702CC6" w:rsidTr="00A331BF">
        <w:trPr>
          <w:trHeight w:val="109"/>
          <w:jc w:val="center"/>
        </w:trPr>
        <w:tc>
          <w:tcPr>
            <w:tcW w:w="2895" w:type="dxa"/>
          </w:tcPr>
          <w:p w:rsidR="00641238" w:rsidRDefault="003F205A" w:rsidP="003F205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Tezli Yü</w:t>
            </w:r>
            <w:r w:rsidR="00641238">
              <w:rPr>
                <w:rFonts w:ascii="Times New Roman" w:eastAsia="Times New Roman" w:hAnsi="Times New Roman" w:cs="Times New Roman"/>
                <w:b/>
                <w:bCs/>
                <w:sz w:val="24"/>
                <w:szCs w:val="24"/>
                <w:lang w:eastAsia="tr-TR"/>
              </w:rPr>
              <w:t>ksek Lisans</w:t>
            </w:r>
          </w:p>
        </w:tc>
        <w:tc>
          <w:tcPr>
            <w:tcW w:w="1495" w:type="dxa"/>
            <w:shd w:val="clear" w:color="auto" w:fill="auto"/>
            <w:vAlign w:val="center"/>
          </w:tcPr>
          <w:p w:rsidR="00641238"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5" w:type="dxa"/>
            <w:vAlign w:val="center"/>
          </w:tcPr>
          <w:p w:rsidR="00641238"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shd w:val="clear" w:color="auto" w:fill="auto"/>
            <w:vAlign w:val="center"/>
          </w:tcPr>
          <w:p w:rsidR="00641238" w:rsidRDefault="00641238" w:rsidP="00A331BF">
            <w:pPr>
              <w:spacing w:after="0" w:line="240" w:lineRule="auto"/>
              <w:ind w:hanging="10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984" w:type="dxa"/>
            <w:shd w:val="clear" w:color="auto" w:fill="auto"/>
            <w:vAlign w:val="center"/>
          </w:tcPr>
          <w:p w:rsidR="00641238" w:rsidRDefault="00641238" w:rsidP="00A331B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1276" w:type="dxa"/>
            <w:shd w:val="clear" w:color="auto" w:fill="auto"/>
            <w:vAlign w:val="center"/>
          </w:tcPr>
          <w:p w:rsidR="00641238" w:rsidRDefault="00641238" w:rsidP="00A331B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1134"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76"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p>
        </w:tc>
        <w:tc>
          <w:tcPr>
            <w:tcW w:w="988" w:type="dxa"/>
            <w:shd w:val="clear" w:color="auto" w:fill="auto"/>
            <w:vAlign w:val="center"/>
          </w:tcPr>
          <w:p w:rsidR="00641238" w:rsidRPr="00702CC6"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54" w:type="dxa"/>
            <w:shd w:val="clear" w:color="auto" w:fill="auto"/>
            <w:vAlign w:val="center"/>
          </w:tcPr>
          <w:p w:rsidR="00641238" w:rsidRDefault="00641238" w:rsidP="00A331B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641238" w:rsidRPr="00702CC6" w:rsidTr="00A331BF">
        <w:trPr>
          <w:trHeight w:val="109"/>
          <w:jc w:val="center"/>
        </w:trPr>
        <w:tc>
          <w:tcPr>
            <w:tcW w:w="14737" w:type="dxa"/>
            <w:gridSpan w:val="10"/>
          </w:tcPr>
          <w:p w:rsidR="00641238" w:rsidRDefault="00641238" w:rsidP="00A331BF">
            <w:pPr>
              <w:spacing w:after="0" w:line="240" w:lineRule="auto"/>
              <w:rPr>
                <w:rFonts w:ascii="Times New Roman" w:eastAsia="Times New Roman" w:hAnsi="Times New Roman" w:cs="Times New Roman"/>
                <w:b/>
                <w:bCs/>
                <w:color w:val="FF0000"/>
                <w:sz w:val="24"/>
                <w:szCs w:val="24"/>
                <w:lang w:eastAsia="tr-TR"/>
              </w:rPr>
            </w:pPr>
            <w:r w:rsidRPr="00AA3204">
              <w:rPr>
                <w:rFonts w:ascii="Times New Roman" w:eastAsia="Times New Roman" w:hAnsi="Times New Roman" w:cs="Times New Roman"/>
                <w:b/>
                <w:bCs/>
                <w:color w:val="FF0000"/>
                <w:sz w:val="24"/>
                <w:szCs w:val="24"/>
                <w:lang w:eastAsia="tr-TR"/>
              </w:rPr>
              <w:t>Özel Şartlar:</w:t>
            </w:r>
          </w:p>
          <w:p w:rsidR="00641238" w:rsidRPr="00AA3204" w:rsidRDefault="00641238" w:rsidP="00A331BF">
            <w:pPr>
              <w:spacing w:after="0" w:line="240" w:lineRule="auto"/>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color w:val="FF0000"/>
                <w:sz w:val="24"/>
                <w:szCs w:val="24"/>
                <w:lang w:eastAsia="tr-TR"/>
              </w:rPr>
              <w:t>Doktora</w:t>
            </w:r>
          </w:p>
          <w:p w:rsidR="00641238" w:rsidRPr="00715FB2"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rPr>
              <w:t>Gastronomi ve Mutfak Sanatları</w:t>
            </w:r>
            <w:r w:rsidRPr="00715FB2">
              <w:rPr>
                <w:rFonts w:ascii="Times New Roman" w:hAnsi="Times New Roman" w:cs="Times New Roman"/>
                <w:color w:val="000000"/>
                <w:spacing w:val="3"/>
              </w:rPr>
              <w:t xml:space="preserve"> Anabilim Dalı Doktora Programına başvuracak adayların, Yabancı Dil Seviye Tespit Sınavı (YDS) ve Yükseköğretim Kurumları Yabancı Dil Sınavı (YÖKDİL)’den en az 55 puan veya Üniversitelerarası Kurulca kabul edilen bir yabancı dil sınavından bu puana eşdeğer bir puan alması gerekmektedir. Uluslararası yabancı dil IELTS sınavı için Yüksek Öğretim Kurumunun 14 Şubat 2014 tarihli duyurusu gereği 16 Mart 2014 tarihinden önce yapılan IELTS sınavları geçerli sayılacak ve 17 Temmuz 2013 tarihli duyuru ile belirlenen eşdeğerlik tablosuna göre değerlendirilecektir.</w:t>
            </w:r>
          </w:p>
          <w:p w:rsidR="00641238" w:rsidRPr="00715FB2"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rPr>
              <w:t>Gastronomi ve Mutfak Sanatları</w:t>
            </w:r>
            <w:r w:rsidRPr="00715FB2">
              <w:rPr>
                <w:rFonts w:ascii="Times New Roman" w:hAnsi="Times New Roman" w:cs="Times New Roman"/>
                <w:color w:val="000000"/>
                <w:spacing w:val="3"/>
              </w:rPr>
              <w:t xml:space="preserve"> Anabilim Dalı Doktora Programına başvuracak adayların yüksek lisans mezuniyet not ortalamalarının 100 üzerinden en az 70 olması gerekmektedir.</w:t>
            </w:r>
          </w:p>
          <w:p w:rsidR="00641238" w:rsidRPr="00715FB2"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spacing w:val="3"/>
              </w:rPr>
              <w:t xml:space="preserve">Adaylar mülakat sınavı ile oluşturulacak başarı notuna göre yapılacak sıralama sonucu asil ve yedek liste içerisinde ilan edilecektir. </w:t>
            </w:r>
          </w:p>
          <w:p w:rsidR="00641238" w:rsidRPr="00715FB2"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spacing w:val="3"/>
              </w:rPr>
              <w:t>Programın açılabilmesi için en az 2 öğrencinin kesin kayıt yaptırması gereklidir.</w:t>
            </w:r>
          </w:p>
          <w:p w:rsidR="00641238"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rPr>
              <w:t>Gastronomi ve Mutfak Sanatları</w:t>
            </w:r>
            <w:r w:rsidRPr="00715FB2">
              <w:rPr>
                <w:rFonts w:ascii="Times New Roman" w:hAnsi="Times New Roman" w:cs="Times New Roman"/>
                <w:color w:val="000000"/>
                <w:spacing w:val="3"/>
              </w:rPr>
              <w:t xml:space="preserve"> Anabilim Dalı Doktora programına </w:t>
            </w:r>
            <w:r w:rsidRPr="00715FB2">
              <w:rPr>
                <w:rFonts w:ascii="Times New Roman" w:hAnsi="Times New Roman" w:cs="Times New Roman"/>
                <w:color w:val="000000"/>
              </w:rPr>
              <w:t>Gastronomi ve Mutfak Sanatları</w:t>
            </w:r>
            <w:r>
              <w:rPr>
                <w:rFonts w:ascii="Times New Roman" w:hAnsi="Times New Roman" w:cs="Times New Roman"/>
                <w:color w:val="000000"/>
              </w:rPr>
              <w:t>,</w:t>
            </w:r>
            <w:r w:rsidRPr="00715FB2">
              <w:rPr>
                <w:rFonts w:ascii="Times New Roman" w:hAnsi="Times New Roman" w:cs="Times New Roman"/>
                <w:color w:val="000000"/>
              </w:rPr>
              <w:t xml:space="preserve"> Turizm İşletmeciliği ve Seyahat İşletmeciliği Anabilim Dallarından birinde</w:t>
            </w:r>
            <w:r w:rsidRPr="00715FB2">
              <w:rPr>
                <w:rFonts w:ascii="Times New Roman" w:hAnsi="Times New Roman" w:cs="Times New Roman"/>
                <w:color w:val="000000"/>
                <w:spacing w:val="3"/>
              </w:rPr>
              <w:t xml:space="preserve"> yüksek lisans yapmış adaylar kabul edilecektir. </w:t>
            </w:r>
          </w:p>
          <w:p w:rsidR="00641238" w:rsidRPr="00652473"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652473">
              <w:rPr>
                <w:rFonts w:ascii="Times New Roman" w:hAnsi="Times New Roman" w:cs="Times New Roman"/>
                <w:color w:val="000000"/>
                <w:spacing w:val="3"/>
              </w:rPr>
              <w:t xml:space="preserve">Yatay geçiş yapacak öğrenciler için </w:t>
            </w:r>
            <w:r w:rsidRPr="00652473">
              <w:rPr>
                <w:rFonts w:ascii="Times New Roman" w:hAnsi="Times New Roman" w:cs="Times New Roman"/>
                <w:color w:val="000000"/>
              </w:rPr>
              <w:t>Gastronomi ve Mutfak Sanatları Anabilim Dalı, Turizm İşletmeciliği Anabilim Dallarından birinde doktora yapıyor olmak şartı aranmaktadır.</w:t>
            </w:r>
          </w:p>
          <w:p w:rsidR="00641238" w:rsidRDefault="00641238" w:rsidP="00641238">
            <w:pPr>
              <w:widowControl w:val="0"/>
              <w:numPr>
                <w:ilvl w:val="0"/>
                <w:numId w:val="18"/>
              </w:numPr>
              <w:shd w:val="clear" w:color="auto" w:fill="FFFFFF"/>
              <w:suppressAutoHyphens/>
              <w:autoSpaceDE w:val="0"/>
              <w:spacing w:after="200" w:line="226" w:lineRule="exact"/>
              <w:contextualSpacing/>
              <w:jc w:val="both"/>
              <w:rPr>
                <w:rFonts w:ascii="Times New Roman" w:hAnsi="Times New Roman" w:cs="Times New Roman"/>
                <w:color w:val="000000"/>
                <w:spacing w:val="3"/>
              </w:rPr>
            </w:pPr>
            <w:r w:rsidRPr="00715FB2">
              <w:rPr>
                <w:rFonts w:ascii="Times New Roman" w:hAnsi="Times New Roman" w:cs="Times New Roman"/>
                <w:color w:val="000000"/>
                <w:spacing w:val="3"/>
              </w:rPr>
              <w:t>Mülakat sınavına gelmeyen adaylar kayıt yaptırma hakkını kaybedeceklerdir.</w:t>
            </w:r>
          </w:p>
          <w:p w:rsidR="00641238" w:rsidRPr="00EF6536" w:rsidRDefault="00641238" w:rsidP="00A331BF">
            <w:pPr>
              <w:spacing w:after="0" w:line="240" w:lineRule="auto"/>
              <w:rPr>
                <w:rFonts w:ascii="Times New Roman" w:eastAsia="Times New Roman" w:hAnsi="Times New Roman" w:cs="Times New Roman"/>
                <w:b/>
                <w:bCs/>
                <w:color w:val="FF0000"/>
                <w:sz w:val="24"/>
                <w:szCs w:val="24"/>
                <w:lang w:eastAsia="tr-TR"/>
              </w:rPr>
            </w:pPr>
            <w:r w:rsidRPr="00EF6536">
              <w:rPr>
                <w:rFonts w:ascii="Times New Roman" w:eastAsia="Times New Roman" w:hAnsi="Times New Roman" w:cs="Times New Roman"/>
                <w:b/>
                <w:bCs/>
                <w:color w:val="FF0000"/>
                <w:sz w:val="24"/>
                <w:szCs w:val="24"/>
                <w:lang w:eastAsia="tr-TR"/>
              </w:rPr>
              <w:t>Özel Şartlar:</w:t>
            </w:r>
          </w:p>
          <w:p w:rsidR="00641238" w:rsidRPr="00EF6536" w:rsidRDefault="00641238" w:rsidP="00A331BF">
            <w:pPr>
              <w:widowControl w:val="0"/>
              <w:shd w:val="clear" w:color="auto" w:fill="FFFFFF"/>
              <w:tabs>
                <w:tab w:val="left" w:pos="542"/>
              </w:tabs>
              <w:suppressAutoHyphens/>
              <w:autoSpaceDE w:val="0"/>
              <w:spacing w:after="0" w:line="240" w:lineRule="auto"/>
              <w:jc w:val="both"/>
              <w:rPr>
                <w:rFonts w:ascii="Times New Roman" w:hAnsi="Times New Roman" w:cs="Times New Roman"/>
                <w:b/>
                <w:color w:val="FF0000"/>
              </w:rPr>
            </w:pPr>
            <w:r w:rsidRPr="00EF6536">
              <w:rPr>
                <w:rFonts w:ascii="Times New Roman" w:hAnsi="Times New Roman" w:cs="Times New Roman"/>
                <w:b/>
                <w:color w:val="FF0000"/>
              </w:rPr>
              <w:t>Tezli Yüksek Lisans</w:t>
            </w:r>
          </w:p>
          <w:p w:rsidR="00641238" w:rsidRPr="00EF6536" w:rsidRDefault="00641238" w:rsidP="00641238">
            <w:pPr>
              <w:pStyle w:val="ListeParagraf"/>
              <w:widowControl w:val="0"/>
              <w:numPr>
                <w:ilvl w:val="0"/>
                <w:numId w:val="24"/>
              </w:numPr>
              <w:shd w:val="clear" w:color="auto" w:fill="FFFFFF"/>
              <w:tabs>
                <w:tab w:val="left" w:pos="542"/>
              </w:tabs>
              <w:suppressAutoHyphens/>
              <w:autoSpaceDE w:val="0"/>
              <w:spacing w:after="0" w:line="240" w:lineRule="auto"/>
              <w:jc w:val="both"/>
              <w:rPr>
                <w:rFonts w:ascii="Times New Roman" w:hAnsi="Times New Roman" w:cs="Times New Roman"/>
                <w:sz w:val="24"/>
              </w:rPr>
            </w:pPr>
            <w:r w:rsidRPr="00EF6536">
              <w:rPr>
                <w:rFonts w:ascii="Times New Roman" w:hAnsi="Times New Roman" w:cs="Times New Roman"/>
                <w:color w:val="000000"/>
              </w:rPr>
              <w:t xml:space="preserve">Gastronomi ve Mutfak Sanatları Anabilim Dalı Yüksek Lisans </w:t>
            </w:r>
            <w:r w:rsidRPr="00EF6536">
              <w:rPr>
                <w:rFonts w:ascii="Times New Roman" w:hAnsi="Times New Roman" w:cs="Times New Roman"/>
                <w:color w:val="000000"/>
                <w:spacing w:val="7"/>
              </w:rPr>
              <w:t>Programı</w:t>
            </w:r>
            <w:r>
              <w:rPr>
                <w:rFonts w:ascii="Times New Roman" w:hAnsi="Times New Roman" w:cs="Times New Roman"/>
                <w:color w:val="000000"/>
                <w:spacing w:val="7"/>
              </w:rPr>
              <w:t>nın</w:t>
            </w:r>
            <w:r w:rsidRPr="00EF6536">
              <w:rPr>
                <w:rFonts w:ascii="Times New Roman" w:hAnsi="Times New Roman" w:cs="Times New Roman"/>
                <w:color w:val="000000"/>
                <w:spacing w:val="7"/>
              </w:rPr>
              <w:t xml:space="preserve"> yatay geçişine </w:t>
            </w:r>
            <w:r>
              <w:rPr>
                <w:rFonts w:ascii="Times New Roman" w:hAnsi="Times New Roman" w:cs="Times New Roman"/>
                <w:color w:val="000000"/>
                <w:spacing w:val="2"/>
              </w:rPr>
              <w:t>başvuracak adaylarda</w:t>
            </w:r>
            <w:r w:rsidRPr="00EF6536">
              <w:rPr>
                <w:rFonts w:ascii="Times New Roman" w:hAnsi="Times New Roman" w:cs="Times New Roman"/>
                <w:color w:val="000000"/>
                <w:spacing w:val="2"/>
              </w:rPr>
              <w:t xml:space="preserve"> Turizm İşletmeciliği veya Gastronomi ve Mutfak Sanatları alanında yüksek lisans yapıyor olmak şartı aranmaktadır.</w:t>
            </w:r>
          </w:p>
          <w:p w:rsidR="00641238" w:rsidRPr="00715FB2" w:rsidRDefault="00641238" w:rsidP="00A331BF">
            <w:pPr>
              <w:widowControl w:val="0"/>
              <w:shd w:val="clear" w:color="auto" w:fill="FFFFFF"/>
              <w:suppressAutoHyphens/>
              <w:autoSpaceDE w:val="0"/>
              <w:spacing w:after="200" w:line="226" w:lineRule="exact"/>
              <w:contextualSpacing/>
              <w:jc w:val="both"/>
              <w:rPr>
                <w:rFonts w:ascii="Times New Roman" w:hAnsi="Times New Roman" w:cs="Times New Roman"/>
                <w:color w:val="000000"/>
                <w:spacing w:val="3"/>
              </w:rPr>
            </w:pPr>
          </w:p>
          <w:p w:rsidR="00641238" w:rsidRPr="00C84C9A" w:rsidRDefault="00641238" w:rsidP="00A331BF">
            <w:pPr>
              <w:spacing w:after="0" w:line="240" w:lineRule="auto"/>
              <w:rPr>
                <w:rFonts w:ascii="Times New Roman" w:eastAsia="Times New Roman" w:hAnsi="Times New Roman" w:cs="Times New Roman"/>
                <w:bCs/>
                <w:sz w:val="24"/>
                <w:szCs w:val="24"/>
                <w:lang w:eastAsia="tr-TR"/>
              </w:rPr>
            </w:pPr>
          </w:p>
        </w:tc>
      </w:tr>
    </w:tbl>
    <w:p w:rsidR="007A5545" w:rsidRPr="009B7EDD" w:rsidRDefault="007A5545" w:rsidP="007A5545">
      <w:pPr>
        <w:spacing w:after="0"/>
        <w:rPr>
          <w:b/>
          <w:color w:val="FF0000"/>
        </w:rPr>
      </w:pPr>
      <w:r w:rsidRPr="009B7EDD">
        <w:rPr>
          <w:b/>
          <w:color w:val="FF0000"/>
        </w:rPr>
        <w:t xml:space="preserve">(*)  Mülakat/ Bilim sınavı yapılacaktır. Sınava katılmak zorunludur. Sınava katılmayan, Katıldığı halde 50 (Elli) puan altında alan adaylar </w:t>
      </w:r>
    </w:p>
    <w:p w:rsidR="007A5545" w:rsidRPr="009B7EDD" w:rsidRDefault="007A5545" w:rsidP="007A5545">
      <w:pPr>
        <w:spacing w:after="0"/>
        <w:rPr>
          <w:b/>
          <w:color w:val="FF0000"/>
        </w:rPr>
      </w:pPr>
      <w:r w:rsidRPr="009B7EDD">
        <w:rPr>
          <w:b/>
          <w:color w:val="FF0000"/>
        </w:rPr>
        <w:t xml:space="preserve">      </w:t>
      </w:r>
      <w:proofErr w:type="gramStart"/>
      <w:r w:rsidRPr="009B7EDD">
        <w:rPr>
          <w:b/>
          <w:color w:val="FF0000"/>
        </w:rPr>
        <w:t>doğrudan</w:t>
      </w:r>
      <w:proofErr w:type="gramEnd"/>
      <w:r w:rsidRPr="009B7EDD">
        <w:rPr>
          <w:b/>
          <w:color w:val="FF0000"/>
        </w:rPr>
        <w:t xml:space="preserve"> başarısız sayılacaktır. </w:t>
      </w:r>
    </w:p>
    <w:p w:rsidR="00641238" w:rsidRDefault="00641238"/>
    <w:p w:rsidR="00641238" w:rsidRDefault="00641238"/>
    <w:p w:rsidR="00641238" w:rsidRDefault="00641238"/>
    <w:p w:rsidR="00641238" w:rsidRDefault="00641238"/>
    <w:p w:rsidR="00641238" w:rsidRDefault="00641238"/>
    <w:p w:rsidR="00641238" w:rsidRDefault="00641238"/>
    <w:p w:rsidR="00D26A47" w:rsidRDefault="00D26A47" w:rsidP="009B7623"/>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348"/>
        <w:gridCol w:w="1139"/>
        <w:gridCol w:w="1404"/>
        <w:gridCol w:w="1244"/>
        <w:gridCol w:w="1384"/>
        <w:gridCol w:w="1213"/>
        <w:gridCol w:w="1162"/>
        <w:gridCol w:w="1148"/>
        <w:gridCol w:w="946"/>
        <w:gridCol w:w="854"/>
      </w:tblGrid>
      <w:tr w:rsidR="00FB78E0" w:rsidRPr="00702CC6" w:rsidTr="00D2611D">
        <w:trPr>
          <w:trHeight w:val="109"/>
          <w:jc w:val="center"/>
        </w:trPr>
        <w:tc>
          <w:tcPr>
            <w:tcW w:w="14737" w:type="dxa"/>
            <w:gridSpan w:val="11"/>
          </w:tcPr>
          <w:p w:rsidR="00FB78E0" w:rsidRPr="00702CC6" w:rsidRDefault="00FB78E0" w:rsidP="00D2611D">
            <w:pPr>
              <w:spacing w:after="0" w:line="240" w:lineRule="auto"/>
              <w:jc w:val="center"/>
              <w:rPr>
                <w:rFonts w:ascii="Times New Roman" w:eastAsia="Times New Roman" w:hAnsi="Times New Roman" w:cs="Times New Roman"/>
                <w:b/>
                <w:bCs/>
                <w:color w:val="FF0000"/>
                <w:sz w:val="24"/>
                <w:szCs w:val="24"/>
                <w:lang w:eastAsia="tr-TR"/>
              </w:rPr>
            </w:pPr>
            <w:r w:rsidRPr="00FB78E0">
              <w:rPr>
                <w:rFonts w:ascii="Times New Roman" w:eastAsia="Times New Roman" w:hAnsi="Times New Roman" w:cs="Times New Roman"/>
                <w:b/>
                <w:bCs/>
                <w:color w:val="FF0000"/>
                <w:sz w:val="24"/>
                <w:szCs w:val="24"/>
                <w:lang w:eastAsia="tr-TR"/>
              </w:rPr>
              <w:t>KAMU POLİTİKASI VE İŞLETMECİLİĞİ ANA BİLİM DALI</w:t>
            </w:r>
          </w:p>
        </w:tc>
      </w:tr>
      <w:tr w:rsidR="000571D5" w:rsidRPr="00702CC6" w:rsidTr="00D2611D">
        <w:trPr>
          <w:trHeight w:val="109"/>
          <w:jc w:val="center"/>
        </w:trPr>
        <w:tc>
          <w:tcPr>
            <w:tcW w:w="14737" w:type="dxa"/>
            <w:gridSpan w:val="11"/>
          </w:tcPr>
          <w:p w:rsidR="000571D5" w:rsidRPr="00D26A47" w:rsidRDefault="004253AE" w:rsidP="00D2611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Genel ve Özel</w:t>
            </w:r>
            <w:r w:rsidR="00D26A47" w:rsidRPr="00D26A47">
              <w:rPr>
                <w:rFonts w:ascii="Times New Roman" w:eastAsia="Times New Roman" w:hAnsi="Times New Roman" w:cs="Times New Roman"/>
                <w:b/>
                <w:bCs/>
                <w:sz w:val="24"/>
                <w:szCs w:val="24"/>
                <w:lang w:eastAsia="tr-TR"/>
              </w:rPr>
              <w:t xml:space="preserve"> Şartlar Kontenjan Türleri ve Sayıları</w:t>
            </w:r>
          </w:p>
        </w:tc>
      </w:tr>
      <w:tr w:rsidR="00767534" w:rsidRPr="00702CC6" w:rsidTr="00D2611D">
        <w:trPr>
          <w:trHeight w:val="109"/>
          <w:jc w:val="center"/>
        </w:trPr>
        <w:tc>
          <w:tcPr>
            <w:tcW w:w="2895" w:type="dxa"/>
          </w:tcPr>
          <w:p w:rsidR="00767534" w:rsidRDefault="00767534" w:rsidP="00767534">
            <w:pPr>
              <w:spacing w:after="0" w:line="240" w:lineRule="auto"/>
              <w:jc w:val="center"/>
              <w:rPr>
                <w:rFonts w:ascii="Times New Roman" w:eastAsia="Times New Roman" w:hAnsi="Times New Roman" w:cs="Times New Roman"/>
                <w:b/>
                <w:bCs/>
                <w:sz w:val="24"/>
                <w:szCs w:val="24"/>
                <w:lang w:eastAsia="tr-TR"/>
              </w:rPr>
            </w:pPr>
          </w:p>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Program</w:t>
            </w:r>
          </w:p>
        </w:tc>
        <w:tc>
          <w:tcPr>
            <w:tcW w:w="1348"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ALES Puanı ve Türü</w:t>
            </w:r>
          </w:p>
        </w:tc>
        <w:tc>
          <w:tcPr>
            <w:tcW w:w="1139" w:type="dxa"/>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Yabancı Dil Puanı</w:t>
            </w:r>
          </w:p>
        </w:tc>
        <w:tc>
          <w:tcPr>
            <w:tcW w:w="1404" w:type="dxa"/>
            <w:shd w:val="clear" w:color="auto" w:fill="auto"/>
            <w:vAlign w:val="center"/>
          </w:tcPr>
          <w:p w:rsidR="00767534" w:rsidRPr="00702CC6" w:rsidRDefault="00767534" w:rsidP="00767534">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Lisans Mezuniyet Notu</w:t>
            </w:r>
          </w:p>
          <w:p w:rsidR="00767534" w:rsidRPr="00702CC6" w:rsidRDefault="00767534" w:rsidP="00767534">
            <w:pPr>
              <w:spacing w:after="0" w:line="240" w:lineRule="auto"/>
              <w:ind w:hanging="102"/>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(100’lük)</w:t>
            </w:r>
          </w:p>
        </w:tc>
        <w:tc>
          <w:tcPr>
            <w:tcW w:w="1244"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TC Uyruklu (Alan içi)</w:t>
            </w:r>
          </w:p>
        </w:tc>
        <w:tc>
          <w:tcPr>
            <w:tcW w:w="1384"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TC Uyruklu (Alan dışı)</w:t>
            </w:r>
          </w:p>
        </w:tc>
        <w:tc>
          <w:tcPr>
            <w:tcW w:w="1213"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sz w:val="24"/>
                <w:szCs w:val="24"/>
                <w:lang w:eastAsia="tr-TR"/>
              </w:rPr>
            </w:pPr>
            <w:r w:rsidRPr="00702CC6">
              <w:rPr>
                <w:rFonts w:ascii="Times New Roman" w:eastAsia="Times New Roman" w:hAnsi="Times New Roman" w:cs="Times New Roman"/>
                <w:b/>
                <w:sz w:val="24"/>
                <w:szCs w:val="24"/>
                <w:lang w:eastAsia="tr-TR"/>
              </w:rPr>
              <w:t>Yabancı Uyruklu</w:t>
            </w:r>
          </w:p>
        </w:tc>
        <w:tc>
          <w:tcPr>
            <w:tcW w:w="1162"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Yatay Geçiş</w:t>
            </w:r>
          </w:p>
        </w:tc>
        <w:tc>
          <w:tcPr>
            <w:tcW w:w="1148"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Özel Öğrenci</w:t>
            </w:r>
          </w:p>
        </w:tc>
        <w:tc>
          <w:tcPr>
            <w:tcW w:w="946"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KKTC</w:t>
            </w:r>
          </w:p>
        </w:tc>
        <w:tc>
          <w:tcPr>
            <w:tcW w:w="854"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r w:rsidRPr="00702CC6">
              <w:rPr>
                <w:rFonts w:ascii="Times New Roman" w:eastAsia="Times New Roman" w:hAnsi="Times New Roman" w:cs="Times New Roman"/>
                <w:b/>
                <w:bCs/>
                <w:sz w:val="24"/>
                <w:szCs w:val="24"/>
                <w:lang w:eastAsia="tr-TR"/>
              </w:rPr>
              <w:t>ÜNİP</w:t>
            </w:r>
          </w:p>
        </w:tc>
      </w:tr>
      <w:tr w:rsidR="00767534" w:rsidRPr="00702CC6" w:rsidTr="00D2611D">
        <w:trPr>
          <w:trHeight w:val="109"/>
          <w:jc w:val="center"/>
        </w:trPr>
        <w:tc>
          <w:tcPr>
            <w:tcW w:w="2895" w:type="dxa"/>
          </w:tcPr>
          <w:p w:rsidR="00767534" w:rsidRPr="00C011B5" w:rsidRDefault="00FB78E0" w:rsidP="00767534">
            <w:pPr>
              <w:spacing w:after="0" w:line="240" w:lineRule="auto"/>
              <w:jc w:val="center"/>
              <w:rPr>
                <w:rFonts w:ascii="Times New Roman" w:eastAsia="Times New Roman" w:hAnsi="Times New Roman" w:cs="Times New Roman"/>
                <w:b/>
                <w:bCs/>
                <w:sz w:val="24"/>
                <w:szCs w:val="24"/>
                <w:vertAlign w:val="superscript"/>
                <w:lang w:eastAsia="tr-TR"/>
              </w:rPr>
            </w:pPr>
            <w:r>
              <w:rPr>
                <w:rFonts w:ascii="Times New Roman" w:eastAsia="Times New Roman" w:hAnsi="Times New Roman" w:cs="Times New Roman"/>
                <w:b/>
                <w:bCs/>
                <w:sz w:val="24"/>
                <w:szCs w:val="24"/>
                <w:lang w:eastAsia="tr-TR"/>
              </w:rPr>
              <w:t>Tezli Yüksek Lisans</w:t>
            </w:r>
            <w:r w:rsidR="00C011B5" w:rsidRPr="00C011B5">
              <w:rPr>
                <w:rFonts w:ascii="Times New Roman" w:eastAsia="Times New Roman" w:hAnsi="Times New Roman" w:cs="Times New Roman"/>
                <w:b/>
                <w:bCs/>
                <w:sz w:val="24"/>
                <w:szCs w:val="24"/>
                <w:vertAlign w:val="superscript"/>
                <w:lang w:eastAsia="tr-TR"/>
              </w:rPr>
              <w:t>(*)</w:t>
            </w:r>
          </w:p>
        </w:tc>
        <w:tc>
          <w:tcPr>
            <w:tcW w:w="1348" w:type="dxa"/>
            <w:shd w:val="clear" w:color="auto" w:fill="auto"/>
            <w:vAlign w:val="center"/>
          </w:tcPr>
          <w:p w:rsidR="00767534" w:rsidRPr="00FB78E0" w:rsidRDefault="00FB78E0" w:rsidP="00767534">
            <w:pPr>
              <w:spacing w:after="0" w:line="240" w:lineRule="auto"/>
              <w:jc w:val="center"/>
              <w:rPr>
                <w:rFonts w:ascii="Times New Roman" w:eastAsia="Times New Roman" w:hAnsi="Times New Roman" w:cs="Times New Roman"/>
                <w:bCs/>
                <w:sz w:val="24"/>
                <w:szCs w:val="24"/>
                <w:lang w:eastAsia="tr-TR"/>
              </w:rPr>
            </w:pPr>
            <w:r w:rsidRPr="00FB78E0">
              <w:rPr>
                <w:rFonts w:ascii="Times New Roman" w:eastAsia="Times New Roman" w:hAnsi="Times New Roman" w:cs="Times New Roman"/>
                <w:bCs/>
                <w:sz w:val="24"/>
                <w:szCs w:val="24"/>
                <w:lang w:eastAsia="tr-TR"/>
              </w:rPr>
              <w:t>55 EA</w:t>
            </w:r>
          </w:p>
        </w:tc>
        <w:tc>
          <w:tcPr>
            <w:tcW w:w="1139" w:type="dxa"/>
            <w:vAlign w:val="center"/>
          </w:tcPr>
          <w:p w:rsidR="00767534" w:rsidRPr="00FB78E0" w:rsidRDefault="00767534" w:rsidP="00767534">
            <w:pPr>
              <w:spacing w:after="0" w:line="240" w:lineRule="auto"/>
              <w:jc w:val="center"/>
              <w:rPr>
                <w:rFonts w:ascii="Times New Roman" w:eastAsia="Times New Roman" w:hAnsi="Times New Roman" w:cs="Times New Roman"/>
                <w:bCs/>
                <w:sz w:val="24"/>
                <w:szCs w:val="24"/>
                <w:lang w:eastAsia="tr-TR"/>
              </w:rPr>
            </w:pPr>
          </w:p>
        </w:tc>
        <w:tc>
          <w:tcPr>
            <w:tcW w:w="1404" w:type="dxa"/>
            <w:shd w:val="clear" w:color="auto" w:fill="auto"/>
            <w:vAlign w:val="center"/>
          </w:tcPr>
          <w:p w:rsidR="00767534" w:rsidRPr="00FB78E0" w:rsidRDefault="00FB78E0" w:rsidP="00767534">
            <w:pPr>
              <w:spacing w:after="0" w:line="240" w:lineRule="auto"/>
              <w:ind w:hanging="102"/>
              <w:jc w:val="center"/>
              <w:rPr>
                <w:rFonts w:ascii="Times New Roman" w:eastAsia="Times New Roman" w:hAnsi="Times New Roman" w:cs="Times New Roman"/>
                <w:bCs/>
                <w:sz w:val="24"/>
                <w:szCs w:val="24"/>
                <w:lang w:eastAsia="tr-TR"/>
              </w:rPr>
            </w:pPr>
            <w:r w:rsidRPr="00FB78E0">
              <w:rPr>
                <w:rFonts w:ascii="Times New Roman" w:eastAsia="Times New Roman" w:hAnsi="Times New Roman" w:cs="Times New Roman"/>
                <w:bCs/>
                <w:sz w:val="24"/>
                <w:szCs w:val="24"/>
                <w:lang w:eastAsia="tr-TR"/>
              </w:rPr>
              <w:t>55.20</w:t>
            </w:r>
          </w:p>
        </w:tc>
        <w:tc>
          <w:tcPr>
            <w:tcW w:w="1244" w:type="dxa"/>
            <w:shd w:val="clear" w:color="auto" w:fill="auto"/>
            <w:vAlign w:val="center"/>
          </w:tcPr>
          <w:p w:rsidR="00767534" w:rsidRPr="00FB78E0" w:rsidRDefault="00FB78E0" w:rsidP="00277AAA">
            <w:pPr>
              <w:spacing w:after="0" w:line="240" w:lineRule="auto"/>
              <w:jc w:val="center"/>
              <w:rPr>
                <w:rFonts w:ascii="Times New Roman" w:eastAsia="Times New Roman" w:hAnsi="Times New Roman" w:cs="Times New Roman"/>
                <w:sz w:val="24"/>
                <w:szCs w:val="24"/>
                <w:lang w:eastAsia="tr-TR"/>
              </w:rPr>
            </w:pPr>
            <w:r w:rsidRPr="00FB78E0">
              <w:rPr>
                <w:rFonts w:ascii="Times New Roman" w:eastAsia="Times New Roman" w:hAnsi="Times New Roman" w:cs="Times New Roman"/>
                <w:sz w:val="24"/>
                <w:szCs w:val="24"/>
                <w:lang w:eastAsia="tr-TR"/>
              </w:rPr>
              <w:t>1</w:t>
            </w:r>
            <w:r w:rsidR="00BF5706">
              <w:rPr>
                <w:rFonts w:ascii="Times New Roman" w:eastAsia="Times New Roman" w:hAnsi="Times New Roman" w:cs="Times New Roman"/>
                <w:sz w:val="24"/>
                <w:szCs w:val="24"/>
                <w:lang w:eastAsia="tr-TR"/>
              </w:rPr>
              <w:t>0</w:t>
            </w:r>
          </w:p>
        </w:tc>
        <w:tc>
          <w:tcPr>
            <w:tcW w:w="1384" w:type="dxa"/>
            <w:shd w:val="clear" w:color="auto" w:fill="auto"/>
            <w:vAlign w:val="center"/>
          </w:tcPr>
          <w:p w:rsidR="00767534" w:rsidRPr="00FB78E0" w:rsidRDefault="00767534" w:rsidP="00767534">
            <w:pPr>
              <w:spacing w:after="0" w:line="240" w:lineRule="auto"/>
              <w:jc w:val="center"/>
              <w:rPr>
                <w:rFonts w:ascii="Times New Roman" w:eastAsia="Times New Roman" w:hAnsi="Times New Roman" w:cs="Times New Roman"/>
                <w:sz w:val="24"/>
                <w:szCs w:val="24"/>
                <w:lang w:eastAsia="tr-TR"/>
              </w:rPr>
            </w:pPr>
          </w:p>
        </w:tc>
        <w:tc>
          <w:tcPr>
            <w:tcW w:w="1213" w:type="dxa"/>
            <w:shd w:val="clear" w:color="auto" w:fill="auto"/>
            <w:vAlign w:val="center"/>
          </w:tcPr>
          <w:p w:rsidR="00767534" w:rsidRPr="00FB78E0" w:rsidRDefault="00FB78E0" w:rsidP="00767534">
            <w:pPr>
              <w:spacing w:after="0" w:line="240" w:lineRule="auto"/>
              <w:jc w:val="center"/>
              <w:rPr>
                <w:rFonts w:ascii="Times New Roman" w:eastAsia="Times New Roman" w:hAnsi="Times New Roman" w:cs="Times New Roman"/>
                <w:sz w:val="24"/>
                <w:szCs w:val="24"/>
                <w:lang w:eastAsia="tr-TR"/>
              </w:rPr>
            </w:pPr>
            <w:r w:rsidRPr="00FB78E0">
              <w:rPr>
                <w:rFonts w:ascii="Times New Roman" w:eastAsia="Times New Roman" w:hAnsi="Times New Roman" w:cs="Times New Roman"/>
                <w:sz w:val="24"/>
                <w:szCs w:val="24"/>
                <w:lang w:eastAsia="tr-TR"/>
              </w:rPr>
              <w:t>2</w:t>
            </w:r>
          </w:p>
        </w:tc>
        <w:tc>
          <w:tcPr>
            <w:tcW w:w="1162"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1148"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946"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854"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r>
      <w:tr w:rsidR="00767534" w:rsidRPr="00702CC6" w:rsidTr="00D2611D">
        <w:trPr>
          <w:trHeight w:val="109"/>
          <w:jc w:val="center"/>
        </w:trPr>
        <w:tc>
          <w:tcPr>
            <w:tcW w:w="2895" w:type="dxa"/>
          </w:tcPr>
          <w:p w:rsidR="00767534" w:rsidRDefault="00FB78E0" w:rsidP="0076753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Tezsiz </w:t>
            </w:r>
            <w:r w:rsidRPr="00FB78E0">
              <w:rPr>
                <w:rFonts w:ascii="Times New Roman" w:eastAsia="Times New Roman" w:hAnsi="Times New Roman" w:cs="Times New Roman"/>
                <w:b/>
                <w:bCs/>
                <w:sz w:val="24"/>
                <w:szCs w:val="24"/>
                <w:lang w:eastAsia="tr-TR"/>
              </w:rPr>
              <w:t>Yüksek Lisans</w:t>
            </w:r>
            <w:r w:rsidR="00C011B5" w:rsidRPr="00C011B5">
              <w:rPr>
                <w:rFonts w:ascii="Times New Roman" w:eastAsia="Times New Roman" w:hAnsi="Times New Roman" w:cs="Times New Roman"/>
                <w:b/>
                <w:bCs/>
                <w:sz w:val="24"/>
                <w:szCs w:val="24"/>
                <w:vertAlign w:val="superscript"/>
                <w:lang w:eastAsia="tr-TR"/>
              </w:rPr>
              <w:t>(*</w:t>
            </w:r>
            <w:r w:rsidR="00D657A8">
              <w:rPr>
                <w:rFonts w:ascii="Times New Roman" w:eastAsia="Times New Roman" w:hAnsi="Times New Roman" w:cs="Times New Roman"/>
                <w:b/>
                <w:bCs/>
                <w:sz w:val="24"/>
                <w:szCs w:val="24"/>
                <w:vertAlign w:val="superscript"/>
                <w:lang w:eastAsia="tr-TR"/>
              </w:rPr>
              <w:t>*</w:t>
            </w:r>
            <w:r w:rsidR="00C011B5" w:rsidRPr="00C011B5">
              <w:rPr>
                <w:rFonts w:ascii="Times New Roman" w:eastAsia="Times New Roman" w:hAnsi="Times New Roman" w:cs="Times New Roman"/>
                <w:b/>
                <w:bCs/>
                <w:sz w:val="24"/>
                <w:szCs w:val="24"/>
                <w:vertAlign w:val="superscript"/>
                <w:lang w:eastAsia="tr-TR"/>
              </w:rPr>
              <w:t>)</w:t>
            </w:r>
          </w:p>
        </w:tc>
        <w:tc>
          <w:tcPr>
            <w:tcW w:w="1348" w:type="dxa"/>
            <w:shd w:val="clear" w:color="auto" w:fill="auto"/>
            <w:vAlign w:val="center"/>
          </w:tcPr>
          <w:p w:rsidR="00767534" w:rsidRPr="00702CC6" w:rsidRDefault="00FB78E0" w:rsidP="0076753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9" w:type="dxa"/>
            <w:vAlign w:val="center"/>
          </w:tcPr>
          <w:p w:rsidR="00767534" w:rsidRPr="00702CC6" w:rsidRDefault="00FB78E0" w:rsidP="0076753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04" w:type="dxa"/>
            <w:shd w:val="clear" w:color="auto" w:fill="auto"/>
            <w:vAlign w:val="center"/>
          </w:tcPr>
          <w:p w:rsidR="00767534" w:rsidRPr="00FB78E0" w:rsidRDefault="00FB78E0" w:rsidP="00767534">
            <w:pPr>
              <w:spacing w:after="0" w:line="240" w:lineRule="auto"/>
              <w:ind w:hanging="102"/>
              <w:jc w:val="center"/>
              <w:rPr>
                <w:rFonts w:ascii="Times New Roman" w:eastAsia="Times New Roman" w:hAnsi="Times New Roman" w:cs="Times New Roman"/>
                <w:bCs/>
                <w:sz w:val="24"/>
                <w:szCs w:val="24"/>
                <w:lang w:eastAsia="tr-TR"/>
              </w:rPr>
            </w:pPr>
            <w:r w:rsidRPr="00FB78E0">
              <w:rPr>
                <w:rFonts w:ascii="Times New Roman" w:eastAsia="Times New Roman" w:hAnsi="Times New Roman" w:cs="Times New Roman"/>
                <w:bCs/>
                <w:sz w:val="24"/>
                <w:szCs w:val="24"/>
                <w:lang w:eastAsia="tr-TR"/>
              </w:rPr>
              <w:t>55,20</w:t>
            </w:r>
          </w:p>
        </w:tc>
        <w:tc>
          <w:tcPr>
            <w:tcW w:w="1244" w:type="dxa"/>
            <w:shd w:val="clear" w:color="auto" w:fill="auto"/>
            <w:vAlign w:val="center"/>
          </w:tcPr>
          <w:p w:rsidR="00767534" w:rsidRPr="00FB78E0" w:rsidRDefault="00FB78E0" w:rsidP="00767534">
            <w:pPr>
              <w:spacing w:after="0" w:line="240" w:lineRule="auto"/>
              <w:jc w:val="center"/>
              <w:rPr>
                <w:rFonts w:ascii="Times New Roman" w:eastAsia="Times New Roman" w:hAnsi="Times New Roman" w:cs="Times New Roman"/>
                <w:sz w:val="24"/>
                <w:szCs w:val="24"/>
                <w:lang w:eastAsia="tr-TR"/>
              </w:rPr>
            </w:pPr>
            <w:r w:rsidRPr="00FB78E0">
              <w:rPr>
                <w:rFonts w:ascii="Times New Roman" w:eastAsia="Times New Roman" w:hAnsi="Times New Roman" w:cs="Times New Roman"/>
                <w:sz w:val="24"/>
                <w:szCs w:val="24"/>
                <w:lang w:eastAsia="tr-TR"/>
              </w:rPr>
              <w:t>30</w:t>
            </w:r>
          </w:p>
        </w:tc>
        <w:tc>
          <w:tcPr>
            <w:tcW w:w="1384" w:type="dxa"/>
            <w:shd w:val="clear" w:color="auto" w:fill="auto"/>
            <w:vAlign w:val="center"/>
          </w:tcPr>
          <w:p w:rsidR="00767534" w:rsidRPr="00FB78E0" w:rsidRDefault="00767534" w:rsidP="00767534">
            <w:pPr>
              <w:spacing w:after="0" w:line="240" w:lineRule="auto"/>
              <w:jc w:val="center"/>
              <w:rPr>
                <w:rFonts w:ascii="Times New Roman" w:eastAsia="Times New Roman" w:hAnsi="Times New Roman" w:cs="Times New Roman"/>
                <w:sz w:val="24"/>
                <w:szCs w:val="24"/>
                <w:lang w:eastAsia="tr-TR"/>
              </w:rPr>
            </w:pPr>
          </w:p>
        </w:tc>
        <w:tc>
          <w:tcPr>
            <w:tcW w:w="1213" w:type="dxa"/>
            <w:shd w:val="clear" w:color="auto" w:fill="auto"/>
            <w:vAlign w:val="center"/>
          </w:tcPr>
          <w:p w:rsidR="00767534" w:rsidRPr="00FB78E0" w:rsidRDefault="00E10DCC" w:rsidP="0076753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62"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1148"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946"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c>
          <w:tcPr>
            <w:tcW w:w="854" w:type="dxa"/>
            <w:shd w:val="clear" w:color="auto" w:fill="auto"/>
            <w:vAlign w:val="center"/>
          </w:tcPr>
          <w:p w:rsidR="00767534" w:rsidRPr="00702CC6" w:rsidRDefault="00767534" w:rsidP="00767534">
            <w:pPr>
              <w:spacing w:after="0" w:line="240" w:lineRule="auto"/>
              <w:jc w:val="center"/>
              <w:rPr>
                <w:rFonts w:ascii="Times New Roman" w:eastAsia="Times New Roman" w:hAnsi="Times New Roman" w:cs="Times New Roman"/>
                <w:b/>
                <w:bCs/>
                <w:sz w:val="24"/>
                <w:szCs w:val="24"/>
                <w:lang w:eastAsia="tr-TR"/>
              </w:rPr>
            </w:pPr>
          </w:p>
        </w:tc>
      </w:tr>
      <w:tr w:rsidR="00FB78E0" w:rsidRPr="00702CC6" w:rsidTr="00D2611D">
        <w:trPr>
          <w:trHeight w:val="109"/>
          <w:jc w:val="center"/>
        </w:trPr>
        <w:tc>
          <w:tcPr>
            <w:tcW w:w="14737" w:type="dxa"/>
            <w:gridSpan w:val="11"/>
          </w:tcPr>
          <w:p w:rsidR="00FB78E0" w:rsidRPr="00270A8D" w:rsidRDefault="00FB78E0" w:rsidP="00FB78E0">
            <w:pPr>
              <w:spacing w:after="0" w:line="240" w:lineRule="auto"/>
              <w:rPr>
                <w:rFonts w:ascii="Times New Roman" w:eastAsia="Times New Roman" w:hAnsi="Times New Roman" w:cs="Times New Roman"/>
                <w:b/>
                <w:bCs/>
                <w:color w:val="FF0000"/>
                <w:sz w:val="24"/>
                <w:szCs w:val="24"/>
                <w:lang w:eastAsia="tr-TR"/>
              </w:rPr>
            </w:pPr>
            <w:r w:rsidRPr="00270A8D">
              <w:rPr>
                <w:rFonts w:ascii="Times New Roman" w:eastAsia="Times New Roman" w:hAnsi="Times New Roman" w:cs="Times New Roman"/>
                <w:b/>
                <w:bCs/>
                <w:color w:val="FF0000"/>
                <w:sz w:val="24"/>
                <w:szCs w:val="24"/>
                <w:lang w:eastAsia="tr-TR"/>
              </w:rPr>
              <w:t>Özel Şartlar:</w:t>
            </w:r>
          </w:p>
          <w:p w:rsidR="00FB78E0" w:rsidRPr="00270A8D" w:rsidRDefault="00FB78E0" w:rsidP="00FB78E0">
            <w:pPr>
              <w:spacing w:after="0" w:line="240" w:lineRule="auto"/>
              <w:rPr>
                <w:rFonts w:ascii="Times New Roman" w:eastAsia="Times New Roman" w:hAnsi="Times New Roman" w:cs="Times New Roman"/>
                <w:b/>
                <w:bCs/>
                <w:color w:val="FF0000"/>
                <w:sz w:val="24"/>
                <w:szCs w:val="24"/>
                <w:lang w:eastAsia="tr-TR"/>
              </w:rPr>
            </w:pPr>
            <w:r w:rsidRPr="00270A8D">
              <w:rPr>
                <w:rFonts w:ascii="Times New Roman" w:eastAsia="Times New Roman" w:hAnsi="Times New Roman" w:cs="Times New Roman"/>
                <w:b/>
                <w:bCs/>
                <w:color w:val="FF0000"/>
                <w:sz w:val="24"/>
                <w:szCs w:val="24"/>
                <w:lang w:eastAsia="tr-TR"/>
              </w:rPr>
              <w:t>Tezli Yüksek Lisans</w:t>
            </w:r>
          </w:p>
          <w:p w:rsidR="00FB78E0" w:rsidRPr="00715FB2" w:rsidRDefault="00FB78E0" w:rsidP="003C5418">
            <w:pPr>
              <w:pStyle w:val="ListeParagraf"/>
              <w:numPr>
                <w:ilvl w:val="0"/>
                <w:numId w:val="1"/>
              </w:numPr>
              <w:rPr>
                <w:rFonts w:ascii="Times New Roman" w:eastAsia="Times New Roman" w:hAnsi="Times New Roman" w:cs="Times New Roman"/>
                <w:bCs/>
                <w:sz w:val="24"/>
                <w:szCs w:val="24"/>
                <w:lang w:eastAsia="tr-TR"/>
              </w:rPr>
            </w:pPr>
            <w:r w:rsidRPr="00715FB2">
              <w:rPr>
                <w:rFonts w:ascii="Times New Roman" w:eastAsia="Times New Roman" w:hAnsi="Times New Roman" w:cs="Times New Roman"/>
                <w:bCs/>
                <w:sz w:val="24"/>
                <w:szCs w:val="24"/>
                <w:lang w:eastAsia="tr-TR"/>
              </w:rPr>
              <w:t>Yüksek lisans programlarına başvuracak adaylar Üniversitelerin İktisadi ve İdari Bilimler Fakültelerinden mezun olmalıdır. Programa bir kamu kurumunda görevli</w:t>
            </w:r>
            <w:r w:rsidR="00FF237A" w:rsidRPr="00715FB2">
              <w:t xml:space="preserve"> (</w:t>
            </w:r>
            <w:r w:rsidR="00FF237A" w:rsidRPr="00715FB2">
              <w:rPr>
                <w:rFonts w:ascii="Times New Roman" w:eastAsia="Times New Roman" w:hAnsi="Times New Roman" w:cs="Times New Roman"/>
                <w:bCs/>
                <w:sz w:val="24"/>
                <w:szCs w:val="24"/>
                <w:lang w:eastAsia="tr-TR"/>
              </w:rPr>
              <w:t>Kamu kurumu görev belgesi sisteme yüklenecektir.)</w:t>
            </w:r>
            <w:r w:rsidRPr="00715FB2">
              <w:rPr>
                <w:rFonts w:ascii="Times New Roman" w:eastAsia="Times New Roman" w:hAnsi="Times New Roman" w:cs="Times New Roman"/>
                <w:bCs/>
                <w:sz w:val="24"/>
                <w:szCs w:val="24"/>
                <w:lang w:eastAsia="tr-TR"/>
              </w:rPr>
              <w:t xml:space="preserve"> 4 yıllık lisans eğitimi veren fakülte mezunları ve Enstitü Yönetim Kurulu tarafından kabul edilen alan dışı mezunlar da başvurabilirler.</w:t>
            </w:r>
          </w:p>
          <w:p w:rsidR="00FB78E0" w:rsidRPr="00715FB2" w:rsidRDefault="00FB78E0" w:rsidP="003C5418">
            <w:pPr>
              <w:pStyle w:val="ListeParagraf"/>
              <w:numPr>
                <w:ilvl w:val="0"/>
                <w:numId w:val="1"/>
              </w:numPr>
              <w:spacing w:after="0" w:line="240" w:lineRule="auto"/>
              <w:rPr>
                <w:rFonts w:ascii="Times New Roman" w:eastAsia="Times New Roman" w:hAnsi="Times New Roman" w:cs="Times New Roman"/>
                <w:bCs/>
                <w:sz w:val="24"/>
                <w:szCs w:val="24"/>
                <w:lang w:eastAsia="tr-TR"/>
              </w:rPr>
            </w:pPr>
            <w:r w:rsidRPr="00715FB2">
              <w:rPr>
                <w:rFonts w:ascii="Times New Roman" w:eastAsia="Times New Roman" w:hAnsi="Times New Roman" w:cs="Times New Roman"/>
                <w:bCs/>
                <w:sz w:val="24"/>
                <w:szCs w:val="24"/>
                <w:lang w:eastAsia="tr-TR"/>
              </w:rPr>
              <w:t xml:space="preserve">Bilimsel Hazırlık Programı Açılmayacaktır. </w:t>
            </w:r>
          </w:p>
          <w:p w:rsidR="00362AC9" w:rsidRPr="00715FB2" w:rsidRDefault="00FB78E0" w:rsidP="003C5418">
            <w:pPr>
              <w:pStyle w:val="ListeParagraf"/>
              <w:numPr>
                <w:ilvl w:val="0"/>
                <w:numId w:val="1"/>
              </w:numPr>
              <w:spacing w:after="0" w:line="240" w:lineRule="auto"/>
              <w:rPr>
                <w:rFonts w:ascii="Times New Roman" w:eastAsia="Times New Roman" w:hAnsi="Times New Roman" w:cs="Times New Roman"/>
                <w:bCs/>
                <w:sz w:val="24"/>
                <w:szCs w:val="24"/>
                <w:lang w:eastAsia="tr-TR"/>
              </w:rPr>
            </w:pPr>
            <w:r w:rsidRPr="00715FB2">
              <w:rPr>
                <w:rFonts w:ascii="Times New Roman" w:eastAsia="Times New Roman" w:hAnsi="Times New Roman" w:cs="Times New Roman"/>
                <w:bCs/>
                <w:sz w:val="24"/>
                <w:szCs w:val="24"/>
                <w:lang w:eastAsia="tr-TR"/>
              </w:rPr>
              <w:t xml:space="preserve">Mülakat/Bilim sınavına </w:t>
            </w:r>
            <w:r w:rsidR="00277AAA" w:rsidRPr="00715FB2">
              <w:rPr>
                <w:rFonts w:ascii="Times New Roman" w:eastAsia="Times New Roman" w:hAnsi="Times New Roman" w:cs="Times New Roman"/>
                <w:bCs/>
                <w:sz w:val="24"/>
                <w:szCs w:val="24"/>
                <w:lang w:eastAsia="tr-TR"/>
              </w:rPr>
              <w:t xml:space="preserve">Müracaatı Kabul edilen adayların tamamı </w:t>
            </w:r>
            <w:r w:rsidRPr="00715FB2">
              <w:rPr>
                <w:rFonts w:ascii="Times New Roman" w:eastAsia="Times New Roman" w:hAnsi="Times New Roman" w:cs="Times New Roman"/>
                <w:bCs/>
                <w:sz w:val="24"/>
                <w:szCs w:val="24"/>
                <w:lang w:eastAsia="tr-TR"/>
              </w:rPr>
              <w:t>alınacaktır.</w:t>
            </w:r>
          </w:p>
          <w:p w:rsidR="00FB78E0" w:rsidRPr="00270A8D" w:rsidRDefault="00FB78E0" w:rsidP="00FB78E0">
            <w:pPr>
              <w:spacing w:after="0" w:line="240" w:lineRule="auto"/>
              <w:rPr>
                <w:rFonts w:ascii="Times New Roman" w:eastAsia="Times New Roman" w:hAnsi="Times New Roman" w:cs="Times New Roman"/>
                <w:b/>
                <w:bCs/>
                <w:color w:val="FF0000"/>
                <w:sz w:val="24"/>
                <w:szCs w:val="24"/>
                <w:lang w:eastAsia="tr-TR"/>
              </w:rPr>
            </w:pPr>
            <w:r w:rsidRPr="00270A8D">
              <w:rPr>
                <w:rFonts w:ascii="Times New Roman" w:eastAsia="Times New Roman" w:hAnsi="Times New Roman" w:cs="Times New Roman"/>
                <w:b/>
                <w:bCs/>
                <w:color w:val="FF0000"/>
                <w:sz w:val="24"/>
                <w:szCs w:val="24"/>
                <w:lang w:eastAsia="tr-TR"/>
              </w:rPr>
              <w:t>Tezsiz Yüksek Lisans</w:t>
            </w:r>
          </w:p>
          <w:p w:rsidR="00FB78E0" w:rsidRPr="00FB78E0" w:rsidRDefault="00FB78E0" w:rsidP="003C5418">
            <w:pPr>
              <w:pStyle w:val="ListeParagraf"/>
              <w:numPr>
                <w:ilvl w:val="0"/>
                <w:numId w:val="2"/>
              </w:numPr>
              <w:spacing w:after="0" w:line="240" w:lineRule="auto"/>
              <w:rPr>
                <w:rFonts w:ascii="Times New Roman" w:eastAsia="Times New Roman" w:hAnsi="Times New Roman" w:cs="Times New Roman"/>
                <w:bCs/>
                <w:sz w:val="24"/>
                <w:szCs w:val="24"/>
                <w:lang w:eastAsia="tr-TR"/>
              </w:rPr>
            </w:pPr>
            <w:r w:rsidRPr="00FB78E0">
              <w:rPr>
                <w:rFonts w:ascii="Times New Roman" w:eastAsia="Times New Roman" w:hAnsi="Times New Roman" w:cs="Times New Roman"/>
                <w:bCs/>
                <w:sz w:val="24"/>
                <w:szCs w:val="24"/>
                <w:lang w:eastAsia="tr-TR"/>
              </w:rPr>
              <w:t>Programa dört yıllık lisans eğitimi almış bütün bölüm mezunlarının müracaatları kabul edilecektir.</w:t>
            </w:r>
          </w:p>
          <w:p w:rsidR="00FF237A" w:rsidRPr="00FF237A" w:rsidRDefault="00BF5706" w:rsidP="003C5418">
            <w:pPr>
              <w:pStyle w:val="ListeParagraf"/>
              <w:numPr>
                <w:ilvl w:val="0"/>
                <w:numId w:val="2"/>
              </w:numPr>
              <w:spacing w:after="0" w:line="240" w:lineRule="auto"/>
              <w:rPr>
                <w:rFonts w:ascii="Times New Roman" w:eastAsia="Times New Roman" w:hAnsi="Times New Roman" w:cs="Times New Roman"/>
                <w:bCs/>
                <w:sz w:val="24"/>
                <w:szCs w:val="24"/>
                <w:lang w:eastAsia="tr-TR"/>
              </w:rPr>
            </w:pPr>
            <w:r w:rsidRPr="00BF5706">
              <w:rPr>
                <w:rFonts w:ascii="Times New Roman" w:eastAsia="Times New Roman" w:hAnsi="Times New Roman" w:cs="Times New Roman"/>
                <w:bCs/>
                <w:sz w:val="24"/>
                <w:szCs w:val="24"/>
                <w:lang w:eastAsia="tr-TR"/>
              </w:rPr>
              <w:t xml:space="preserve"> </w:t>
            </w:r>
            <w:r w:rsidR="00FF237A" w:rsidRPr="00FF237A">
              <w:rPr>
                <w:rFonts w:ascii="Times New Roman" w:eastAsia="Times New Roman" w:hAnsi="Times New Roman" w:cs="Times New Roman"/>
                <w:bCs/>
                <w:sz w:val="24"/>
                <w:szCs w:val="24"/>
                <w:lang w:eastAsia="tr-TR"/>
              </w:rPr>
              <w:t>Bu program azami 3 (üç) dönemden oluşmaktadır. Programa kabul edilen öğrenciler öğrenim ücreti olarak her dönem için 1.500  (</w:t>
            </w:r>
            <w:proofErr w:type="spellStart"/>
            <w:r w:rsidR="00FF237A" w:rsidRPr="00FF237A">
              <w:rPr>
                <w:rFonts w:ascii="Times New Roman" w:eastAsia="Times New Roman" w:hAnsi="Times New Roman" w:cs="Times New Roman"/>
                <w:bCs/>
                <w:sz w:val="24"/>
                <w:szCs w:val="24"/>
                <w:lang w:eastAsia="tr-TR"/>
              </w:rPr>
              <w:t>Binbeşyüz</w:t>
            </w:r>
            <w:proofErr w:type="spellEnd"/>
            <w:r w:rsidR="00FF237A" w:rsidRPr="00FF237A">
              <w:rPr>
                <w:rFonts w:ascii="Times New Roman" w:eastAsia="Times New Roman" w:hAnsi="Times New Roman" w:cs="Times New Roman"/>
                <w:bCs/>
                <w:sz w:val="24"/>
                <w:szCs w:val="24"/>
                <w:lang w:eastAsia="tr-TR"/>
              </w:rPr>
              <w:t xml:space="preserve">) TL yatıracaklardır. Öğrencilerin mezun olabilmeleri için en az 90 AKTS </w:t>
            </w:r>
            <w:proofErr w:type="spellStart"/>
            <w:r w:rsidR="00FF237A" w:rsidRPr="00FF237A">
              <w:rPr>
                <w:rFonts w:ascii="Times New Roman" w:eastAsia="Times New Roman" w:hAnsi="Times New Roman" w:cs="Times New Roman"/>
                <w:bCs/>
                <w:sz w:val="24"/>
                <w:szCs w:val="24"/>
                <w:lang w:eastAsia="tr-TR"/>
              </w:rPr>
              <w:t>lik</w:t>
            </w:r>
            <w:proofErr w:type="spellEnd"/>
            <w:r w:rsidR="00FF237A" w:rsidRPr="00FF237A">
              <w:rPr>
                <w:rFonts w:ascii="Times New Roman" w:eastAsia="Times New Roman" w:hAnsi="Times New Roman" w:cs="Times New Roman"/>
                <w:bCs/>
                <w:sz w:val="24"/>
                <w:szCs w:val="24"/>
                <w:lang w:eastAsia="tr-TR"/>
              </w:rPr>
              <w:t xml:space="preserve"> ders alıp başarması gerekmektedir. Azami süre sonunda mezun olamayan öğrencilerin ilişiği kesilir.</w:t>
            </w:r>
          </w:p>
          <w:p w:rsidR="00FB78E0" w:rsidRDefault="00FB78E0" w:rsidP="003C5418">
            <w:pPr>
              <w:pStyle w:val="ListeParagraf"/>
              <w:numPr>
                <w:ilvl w:val="0"/>
                <w:numId w:val="2"/>
              </w:numPr>
              <w:spacing w:after="0" w:line="240" w:lineRule="auto"/>
              <w:rPr>
                <w:rFonts w:ascii="Times New Roman" w:eastAsia="Times New Roman" w:hAnsi="Times New Roman" w:cs="Times New Roman"/>
                <w:bCs/>
                <w:sz w:val="24"/>
                <w:szCs w:val="24"/>
                <w:lang w:eastAsia="tr-TR"/>
              </w:rPr>
            </w:pPr>
            <w:r w:rsidRPr="00BF5706">
              <w:rPr>
                <w:rFonts w:ascii="Times New Roman" w:eastAsia="Times New Roman" w:hAnsi="Times New Roman" w:cs="Times New Roman"/>
                <w:bCs/>
                <w:sz w:val="24"/>
                <w:szCs w:val="24"/>
                <w:lang w:eastAsia="tr-TR"/>
              </w:rPr>
              <w:t>Kesin kayıt yaptıran öğrencilere kayıt sildirmeleri halinde harç iadesi yapılmaz.</w:t>
            </w:r>
          </w:p>
          <w:p w:rsidR="00BD7768" w:rsidRPr="00BF5706" w:rsidRDefault="0014501C" w:rsidP="0014501C">
            <w:pPr>
              <w:pStyle w:val="ListeParagraf"/>
              <w:numPr>
                <w:ilvl w:val="0"/>
                <w:numId w:val="2"/>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20 (Yirmi)öğrencinin kesin kayıt yapması halinde açılacaktır. </w:t>
            </w:r>
          </w:p>
        </w:tc>
      </w:tr>
    </w:tbl>
    <w:p w:rsidR="007A5545" w:rsidRPr="009B7EDD" w:rsidRDefault="007A5545" w:rsidP="007A5545">
      <w:pPr>
        <w:spacing w:after="0"/>
        <w:rPr>
          <w:b/>
          <w:color w:val="FF0000"/>
        </w:rPr>
      </w:pPr>
      <w:r w:rsidRPr="009B7EDD">
        <w:rPr>
          <w:b/>
          <w:color w:val="FF0000"/>
        </w:rPr>
        <w:t xml:space="preserve">(*)  Mülakat/ Bilim sınavı yapılacaktır. Sınava katılmak zorunludur. Sınava katılmayan, Katıldığı halde 50 (Elli) puan altında alan adaylar </w:t>
      </w:r>
    </w:p>
    <w:p w:rsidR="007A5545" w:rsidRPr="009B7EDD" w:rsidRDefault="007A5545" w:rsidP="007A5545">
      <w:pPr>
        <w:spacing w:after="0"/>
        <w:rPr>
          <w:b/>
          <w:color w:val="FF0000"/>
        </w:rPr>
      </w:pPr>
      <w:r w:rsidRPr="009B7EDD">
        <w:rPr>
          <w:b/>
          <w:color w:val="FF0000"/>
        </w:rPr>
        <w:t xml:space="preserve">      </w:t>
      </w:r>
      <w:proofErr w:type="gramStart"/>
      <w:r w:rsidRPr="009B7EDD">
        <w:rPr>
          <w:b/>
          <w:color w:val="FF0000"/>
        </w:rPr>
        <w:t>doğrudan</w:t>
      </w:r>
      <w:proofErr w:type="gramEnd"/>
      <w:r w:rsidRPr="009B7EDD">
        <w:rPr>
          <w:b/>
          <w:color w:val="FF0000"/>
        </w:rPr>
        <w:t xml:space="preserve"> başarısız sayılacaktır. </w:t>
      </w:r>
    </w:p>
    <w:p w:rsidR="007A5545" w:rsidRPr="009B7EDD" w:rsidRDefault="007A5545" w:rsidP="007A5545">
      <w:pPr>
        <w:spacing w:after="0"/>
        <w:rPr>
          <w:b/>
          <w:color w:val="FF0000"/>
        </w:rPr>
      </w:pPr>
      <w:r w:rsidRPr="009B7EDD">
        <w:rPr>
          <w:b/>
          <w:color w:val="FF0000"/>
        </w:rPr>
        <w:t>(**) Tezsiz İkinci Öğretim Yüksek Lisans Programına başvurularda ALES şartı aranmayacaktır.</w:t>
      </w:r>
    </w:p>
    <w:p w:rsidR="00D34F13" w:rsidRDefault="00D34F13"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p w:rsidR="00D26A47" w:rsidRDefault="00D26A47" w:rsidP="00C41DFE">
      <w:pPr>
        <w:tabs>
          <w:tab w:val="left" w:pos="1365"/>
        </w:tabs>
        <w:rPr>
          <w:rFonts w:ascii="Times New Roman" w:eastAsia="Times New Roman" w:hAnsi="Times New Roman" w:cs="Times New Roman"/>
          <w:sz w:val="24"/>
          <w:szCs w:val="24"/>
          <w:lang w:eastAsia="tr-TR"/>
        </w:rPr>
      </w:pPr>
    </w:p>
    <w:tbl>
      <w:tblPr>
        <w:tblStyle w:val="TableNormal2"/>
        <w:tblW w:w="14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1277"/>
        <w:gridCol w:w="1075"/>
        <w:gridCol w:w="1329"/>
        <w:gridCol w:w="1181"/>
        <w:gridCol w:w="1313"/>
        <w:gridCol w:w="1150"/>
        <w:gridCol w:w="1105"/>
        <w:gridCol w:w="1088"/>
        <w:gridCol w:w="922"/>
        <w:gridCol w:w="816"/>
      </w:tblGrid>
      <w:tr w:rsidR="00B2316F" w:rsidRPr="00B2316F" w:rsidTr="00B2316F">
        <w:trPr>
          <w:trHeight w:val="273"/>
          <w:jc w:val="center"/>
        </w:trPr>
        <w:tc>
          <w:tcPr>
            <w:tcW w:w="14818" w:type="dxa"/>
            <w:gridSpan w:val="11"/>
          </w:tcPr>
          <w:p w:rsidR="00B2316F" w:rsidRPr="00B2316F" w:rsidRDefault="00B2316F" w:rsidP="00837795">
            <w:pPr>
              <w:spacing w:line="246" w:lineRule="exact"/>
              <w:jc w:val="center"/>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color w:val="FF0000"/>
                <w:sz w:val="24"/>
                <w:lang w:eastAsia="tr-TR" w:bidi="tr-TR"/>
              </w:rPr>
              <w:t>TÜRK DİLİ VE EDEBİYATI ANABİLİM DALI</w:t>
            </w:r>
          </w:p>
        </w:tc>
      </w:tr>
      <w:tr w:rsidR="00B2316F" w:rsidRPr="00B2316F" w:rsidTr="00B2316F">
        <w:trPr>
          <w:trHeight w:val="276"/>
          <w:jc w:val="center"/>
        </w:trPr>
        <w:tc>
          <w:tcPr>
            <w:tcW w:w="3562" w:type="dxa"/>
            <w:vMerge w:val="restart"/>
          </w:tcPr>
          <w:p w:rsidR="00B2316F" w:rsidRPr="00B2316F" w:rsidRDefault="00B2316F" w:rsidP="00B2316F">
            <w:pPr>
              <w:rPr>
                <w:rFonts w:ascii="Times New Roman" w:eastAsia="Times New Roman" w:hAnsi="Times New Roman" w:cs="Times New Roman"/>
                <w:b/>
                <w:sz w:val="26"/>
                <w:lang w:eastAsia="tr-TR" w:bidi="tr-TR"/>
              </w:rPr>
            </w:pPr>
          </w:p>
          <w:p w:rsidR="00B2316F" w:rsidRPr="00B2316F" w:rsidRDefault="00B2316F" w:rsidP="00B2316F">
            <w:pPr>
              <w:spacing w:before="8"/>
              <w:rPr>
                <w:rFonts w:ascii="Times New Roman" w:eastAsia="Times New Roman" w:hAnsi="Times New Roman" w:cs="Times New Roman"/>
                <w:b/>
                <w:sz w:val="21"/>
                <w:lang w:eastAsia="tr-TR" w:bidi="tr-TR"/>
              </w:rPr>
            </w:pPr>
          </w:p>
          <w:p w:rsidR="00B2316F" w:rsidRPr="00B2316F" w:rsidRDefault="00B2316F" w:rsidP="00B2316F">
            <w:pPr>
              <w:ind w:left="924"/>
              <w:rPr>
                <w:rFonts w:ascii="Times New Roman" w:eastAsia="Times New Roman" w:hAnsi="Times New Roman" w:cs="Times New Roman"/>
                <w:b/>
                <w:sz w:val="24"/>
                <w:lang w:eastAsia="tr-TR" w:bidi="tr-TR"/>
              </w:rPr>
            </w:pPr>
            <w:r w:rsidRPr="00A331BF">
              <w:rPr>
                <w:rFonts w:ascii="Times New Roman" w:eastAsia="Times New Roman" w:hAnsi="Times New Roman" w:cs="Times New Roman"/>
                <w:b/>
                <w:sz w:val="24"/>
                <w:lang w:eastAsia="tr-TR" w:bidi="tr-TR"/>
              </w:rPr>
              <w:t>Program</w:t>
            </w:r>
          </w:p>
        </w:tc>
        <w:tc>
          <w:tcPr>
            <w:tcW w:w="11256" w:type="dxa"/>
            <w:gridSpan w:val="10"/>
          </w:tcPr>
          <w:p w:rsidR="00B2316F" w:rsidRPr="00D26A47" w:rsidRDefault="004E0E17" w:rsidP="00837795">
            <w:pPr>
              <w:spacing w:line="251" w:lineRule="exact"/>
              <w:rPr>
                <w:rFonts w:ascii="Times New Roman" w:eastAsia="Times New Roman" w:hAnsi="Times New Roman" w:cs="Times New Roman"/>
                <w:b/>
                <w:sz w:val="24"/>
                <w:lang w:eastAsia="tr-TR" w:bidi="tr-TR"/>
              </w:rPr>
            </w:pPr>
            <w:r>
              <w:rPr>
                <w:rFonts w:ascii="Times New Roman" w:eastAsia="Times New Roman" w:hAnsi="Times New Roman" w:cs="Times New Roman"/>
                <w:b/>
                <w:sz w:val="24"/>
                <w:lang w:eastAsia="tr-TR" w:bidi="tr-TR"/>
              </w:rPr>
              <w:t xml:space="preserve">                            </w:t>
            </w:r>
            <w:r w:rsidR="00B2316F" w:rsidRPr="00D26A47">
              <w:rPr>
                <w:rFonts w:ascii="Times New Roman" w:eastAsia="Times New Roman" w:hAnsi="Times New Roman" w:cs="Times New Roman"/>
                <w:b/>
                <w:sz w:val="24"/>
                <w:lang w:eastAsia="tr-TR" w:bidi="tr-TR"/>
              </w:rPr>
              <w:t>Genel</w:t>
            </w:r>
            <w:r w:rsidR="00D26A47" w:rsidRPr="00D26A47">
              <w:rPr>
                <w:rFonts w:ascii="Times New Roman" w:eastAsia="Times New Roman" w:hAnsi="Times New Roman" w:cs="Times New Roman"/>
                <w:b/>
                <w:sz w:val="24"/>
                <w:lang w:eastAsia="tr-TR" w:bidi="tr-TR"/>
              </w:rPr>
              <w:t xml:space="preserve"> </w:t>
            </w:r>
            <w:proofErr w:type="spellStart"/>
            <w:r w:rsidR="00D26A47" w:rsidRPr="00D26A47">
              <w:rPr>
                <w:rFonts w:ascii="Times New Roman" w:eastAsia="Times New Roman" w:hAnsi="Times New Roman" w:cs="Times New Roman"/>
                <w:b/>
                <w:sz w:val="24"/>
                <w:lang w:eastAsia="tr-TR" w:bidi="tr-TR"/>
              </w:rPr>
              <w:t>ve</w:t>
            </w:r>
            <w:proofErr w:type="spellEnd"/>
            <w:r w:rsidR="00D26A47" w:rsidRPr="00D26A47">
              <w:rPr>
                <w:rFonts w:ascii="Times New Roman" w:eastAsia="Times New Roman" w:hAnsi="Times New Roman" w:cs="Times New Roman"/>
                <w:b/>
                <w:sz w:val="24"/>
                <w:lang w:eastAsia="tr-TR" w:bidi="tr-TR"/>
              </w:rPr>
              <w:t xml:space="preserve"> </w:t>
            </w:r>
            <w:proofErr w:type="spellStart"/>
            <w:r w:rsidR="00D26A47" w:rsidRPr="00D26A47">
              <w:rPr>
                <w:rFonts w:ascii="Times New Roman" w:eastAsia="Times New Roman" w:hAnsi="Times New Roman" w:cs="Times New Roman"/>
                <w:b/>
                <w:sz w:val="24"/>
                <w:lang w:eastAsia="tr-TR" w:bidi="tr-TR"/>
              </w:rPr>
              <w:t>Özel</w:t>
            </w:r>
            <w:proofErr w:type="spellEnd"/>
            <w:r w:rsidR="00B2316F" w:rsidRPr="00D26A47">
              <w:rPr>
                <w:rFonts w:ascii="Times New Roman" w:eastAsia="Times New Roman" w:hAnsi="Times New Roman" w:cs="Times New Roman"/>
                <w:b/>
                <w:sz w:val="24"/>
                <w:lang w:eastAsia="tr-TR" w:bidi="tr-TR"/>
              </w:rPr>
              <w:t xml:space="preserve"> Şartlar Kontenjan Türleri </w:t>
            </w:r>
            <w:proofErr w:type="spellStart"/>
            <w:r w:rsidR="00B2316F" w:rsidRPr="00D26A47">
              <w:rPr>
                <w:rFonts w:ascii="Times New Roman" w:eastAsia="Times New Roman" w:hAnsi="Times New Roman" w:cs="Times New Roman"/>
                <w:b/>
                <w:sz w:val="24"/>
                <w:lang w:eastAsia="tr-TR" w:bidi="tr-TR"/>
              </w:rPr>
              <w:t>ve</w:t>
            </w:r>
            <w:proofErr w:type="spellEnd"/>
            <w:r w:rsidR="00B2316F" w:rsidRPr="00D26A47">
              <w:rPr>
                <w:rFonts w:ascii="Times New Roman" w:eastAsia="Times New Roman" w:hAnsi="Times New Roman" w:cs="Times New Roman"/>
                <w:b/>
                <w:sz w:val="24"/>
                <w:lang w:eastAsia="tr-TR" w:bidi="tr-TR"/>
              </w:rPr>
              <w:t xml:space="preserve"> </w:t>
            </w:r>
            <w:proofErr w:type="spellStart"/>
            <w:r w:rsidR="00B2316F" w:rsidRPr="00D26A47">
              <w:rPr>
                <w:rFonts w:ascii="Times New Roman" w:eastAsia="Times New Roman" w:hAnsi="Times New Roman" w:cs="Times New Roman"/>
                <w:b/>
                <w:sz w:val="24"/>
                <w:lang w:eastAsia="tr-TR" w:bidi="tr-TR"/>
              </w:rPr>
              <w:t>Sayıları</w:t>
            </w:r>
            <w:proofErr w:type="spellEnd"/>
          </w:p>
        </w:tc>
      </w:tr>
      <w:tr w:rsidR="00B2316F" w:rsidRPr="00B2316F" w:rsidTr="00B2316F">
        <w:trPr>
          <w:trHeight w:val="1264"/>
          <w:jc w:val="center"/>
        </w:trPr>
        <w:tc>
          <w:tcPr>
            <w:tcW w:w="3562" w:type="dxa"/>
            <w:vMerge/>
            <w:tcBorders>
              <w:top w:val="nil"/>
            </w:tcBorders>
          </w:tcPr>
          <w:p w:rsidR="00B2316F" w:rsidRPr="00B2316F" w:rsidRDefault="00B2316F" w:rsidP="00B2316F">
            <w:pPr>
              <w:spacing w:after="120" w:line="360" w:lineRule="auto"/>
              <w:ind w:firstLine="709"/>
              <w:jc w:val="both"/>
              <w:rPr>
                <w:rFonts w:ascii="Times New Roman" w:hAnsi="Times New Roman"/>
                <w:sz w:val="2"/>
                <w:szCs w:val="2"/>
              </w:rPr>
            </w:pPr>
          </w:p>
        </w:tc>
        <w:tc>
          <w:tcPr>
            <w:tcW w:w="1277" w:type="dxa"/>
          </w:tcPr>
          <w:p w:rsidR="00B2316F" w:rsidRPr="00B2316F" w:rsidRDefault="00B2316F" w:rsidP="00B2316F">
            <w:pPr>
              <w:spacing w:before="121" w:line="275" w:lineRule="exact"/>
              <w:ind w:left="330"/>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ALES</w:t>
            </w:r>
          </w:p>
          <w:p w:rsidR="00B2316F" w:rsidRPr="00B2316F" w:rsidRDefault="00B2316F" w:rsidP="00B2316F">
            <w:pPr>
              <w:ind w:left="130" w:right="106"/>
              <w:jc w:val="center"/>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Puanı</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ve</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Türü</w:t>
            </w:r>
            <w:proofErr w:type="spellEnd"/>
          </w:p>
        </w:tc>
        <w:tc>
          <w:tcPr>
            <w:tcW w:w="1075" w:type="dxa"/>
          </w:tcPr>
          <w:p w:rsidR="00B2316F" w:rsidRPr="00B2316F" w:rsidRDefault="00B2316F" w:rsidP="00B2316F">
            <w:pPr>
              <w:spacing w:before="121"/>
              <w:ind w:left="117" w:right="91"/>
              <w:jc w:val="center"/>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Yabancı</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Dil</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Puanı</w:t>
            </w:r>
            <w:proofErr w:type="spellEnd"/>
          </w:p>
        </w:tc>
        <w:tc>
          <w:tcPr>
            <w:tcW w:w="1329" w:type="dxa"/>
          </w:tcPr>
          <w:p w:rsidR="00B2316F" w:rsidRPr="00B2316F" w:rsidRDefault="00B2316F" w:rsidP="00B2316F">
            <w:pPr>
              <w:ind w:left="29" w:right="98"/>
              <w:jc w:val="center"/>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Lisans</w:t>
            </w:r>
            <w:proofErr w:type="spellEnd"/>
            <w:r w:rsidRPr="00B2316F">
              <w:rPr>
                <w:rFonts w:ascii="Times New Roman" w:eastAsia="Times New Roman" w:hAnsi="Times New Roman" w:cs="Times New Roman"/>
                <w:b/>
                <w:sz w:val="24"/>
                <w:lang w:eastAsia="tr-TR" w:bidi="tr-TR"/>
              </w:rPr>
              <w:t>/</w:t>
            </w:r>
            <w:r w:rsidR="00567CF9">
              <w:rPr>
                <w:rFonts w:ascii="Times New Roman" w:eastAsia="Times New Roman" w:hAnsi="Times New Roman" w:cs="Times New Roman"/>
                <w:b/>
                <w:sz w:val="24"/>
                <w:lang w:eastAsia="tr-TR" w:bidi="tr-TR"/>
              </w:rPr>
              <w:t>YL</w:t>
            </w:r>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Mezuniyet</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Notu</w:t>
            </w:r>
            <w:proofErr w:type="spellEnd"/>
          </w:p>
          <w:p w:rsidR="00B2316F" w:rsidRPr="00B2316F" w:rsidRDefault="00B2316F" w:rsidP="00B2316F">
            <w:pPr>
              <w:spacing w:line="266" w:lineRule="exact"/>
              <w:ind w:left="29" w:right="94"/>
              <w:jc w:val="center"/>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(100’lük)</w:t>
            </w:r>
          </w:p>
        </w:tc>
        <w:tc>
          <w:tcPr>
            <w:tcW w:w="1181" w:type="dxa"/>
          </w:tcPr>
          <w:p w:rsidR="00B2316F" w:rsidRPr="00B2316F" w:rsidRDefault="00B2316F" w:rsidP="00B2316F">
            <w:pPr>
              <w:spacing w:before="121" w:line="275" w:lineRule="exact"/>
              <w:ind w:left="413" w:right="384"/>
              <w:jc w:val="center"/>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TC</w:t>
            </w:r>
          </w:p>
          <w:p w:rsidR="00B2316F" w:rsidRPr="00B2316F" w:rsidRDefault="00B2316F" w:rsidP="00B2316F">
            <w:pPr>
              <w:ind w:left="128" w:right="87" w:hanging="15"/>
              <w:jc w:val="center"/>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Uyruklu</w:t>
            </w:r>
            <w:proofErr w:type="spellEnd"/>
            <w:r w:rsidRPr="00B2316F">
              <w:rPr>
                <w:rFonts w:ascii="Times New Roman" w:eastAsia="Times New Roman" w:hAnsi="Times New Roman" w:cs="Times New Roman"/>
                <w:b/>
                <w:sz w:val="24"/>
                <w:lang w:eastAsia="tr-TR" w:bidi="tr-TR"/>
              </w:rPr>
              <w:t xml:space="preserve"> (Alan </w:t>
            </w:r>
            <w:proofErr w:type="spellStart"/>
            <w:r w:rsidRPr="00B2316F">
              <w:rPr>
                <w:rFonts w:ascii="Times New Roman" w:eastAsia="Times New Roman" w:hAnsi="Times New Roman" w:cs="Times New Roman"/>
                <w:b/>
                <w:sz w:val="24"/>
                <w:lang w:eastAsia="tr-TR" w:bidi="tr-TR"/>
              </w:rPr>
              <w:t>içi</w:t>
            </w:r>
            <w:proofErr w:type="spellEnd"/>
            <w:r w:rsidRPr="00B2316F">
              <w:rPr>
                <w:rFonts w:ascii="Times New Roman" w:eastAsia="Times New Roman" w:hAnsi="Times New Roman" w:cs="Times New Roman"/>
                <w:b/>
                <w:sz w:val="24"/>
                <w:lang w:eastAsia="tr-TR" w:bidi="tr-TR"/>
              </w:rPr>
              <w:t>)</w:t>
            </w:r>
          </w:p>
        </w:tc>
        <w:tc>
          <w:tcPr>
            <w:tcW w:w="1313" w:type="dxa"/>
          </w:tcPr>
          <w:p w:rsidR="00B2316F" w:rsidRPr="00B2316F" w:rsidRDefault="00B2316F" w:rsidP="00B2316F">
            <w:pPr>
              <w:spacing w:before="121" w:line="275" w:lineRule="exact"/>
              <w:ind w:left="478" w:right="451"/>
              <w:jc w:val="center"/>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TC</w:t>
            </w:r>
          </w:p>
          <w:p w:rsidR="00B2316F" w:rsidRPr="00B2316F" w:rsidRDefault="00B2316F" w:rsidP="00B2316F">
            <w:pPr>
              <w:ind w:left="135" w:right="89" w:hanging="22"/>
              <w:jc w:val="center"/>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Uyruklu</w:t>
            </w:r>
            <w:proofErr w:type="spellEnd"/>
            <w:r w:rsidRPr="00B2316F">
              <w:rPr>
                <w:rFonts w:ascii="Times New Roman" w:eastAsia="Times New Roman" w:hAnsi="Times New Roman" w:cs="Times New Roman"/>
                <w:b/>
                <w:sz w:val="24"/>
                <w:lang w:eastAsia="tr-TR" w:bidi="tr-TR"/>
              </w:rPr>
              <w:t xml:space="preserve"> (Alan </w:t>
            </w:r>
            <w:proofErr w:type="spellStart"/>
            <w:r w:rsidRPr="00B2316F">
              <w:rPr>
                <w:rFonts w:ascii="Times New Roman" w:eastAsia="Times New Roman" w:hAnsi="Times New Roman" w:cs="Times New Roman"/>
                <w:b/>
                <w:sz w:val="24"/>
                <w:lang w:eastAsia="tr-TR" w:bidi="tr-TR"/>
              </w:rPr>
              <w:t>dışı</w:t>
            </w:r>
            <w:proofErr w:type="spellEnd"/>
            <w:r w:rsidRPr="00B2316F">
              <w:rPr>
                <w:rFonts w:ascii="Times New Roman" w:eastAsia="Times New Roman" w:hAnsi="Times New Roman" w:cs="Times New Roman"/>
                <w:b/>
                <w:sz w:val="24"/>
                <w:lang w:eastAsia="tr-TR" w:bidi="tr-TR"/>
              </w:rPr>
              <w:t>)</w:t>
            </w:r>
          </w:p>
        </w:tc>
        <w:tc>
          <w:tcPr>
            <w:tcW w:w="1150" w:type="dxa"/>
          </w:tcPr>
          <w:p w:rsidR="00B2316F" w:rsidRPr="00B2316F" w:rsidRDefault="00B2316F" w:rsidP="00B2316F">
            <w:pPr>
              <w:spacing w:before="5"/>
              <w:rPr>
                <w:rFonts w:ascii="Times New Roman" w:eastAsia="Times New Roman" w:hAnsi="Times New Roman" w:cs="Times New Roman"/>
                <w:b/>
                <w:sz w:val="23"/>
                <w:lang w:eastAsia="tr-TR" w:bidi="tr-TR"/>
              </w:rPr>
            </w:pPr>
          </w:p>
          <w:p w:rsidR="00B2316F" w:rsidRPr="00B2316F" w:rsidRDefault="00B2316F" w:rsidP="00B2316F">
            <w:pPr>
              <w:ind w:left="149" w:right="104" w:firstLine="7"/>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Yabancı</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Uyruklu</w:t>
            </w:r>
            <w:proofErr w:type="spellEnd"/>
          </w:p>
        </w:tc>
        <w:tc>
          <w:tcPr>
            <w:tcW w:w="1105" w:type="dxa"/>
          </w:tcPr>
          <w:p w:rsidR="00B2316F" w:rsidRPr="00B2316F" w:rsidRDefault="00B2316F" w:rsidP="00B2316F">
            <w:pPr>
              <w:spacing w:before="5"/>
              <w:rPr>
                <w:rFonts w:ascii="Times New Roman" w:eastAsia="Times New Roman" w:hAnsi="Times New Roman" w:cs="Times New Roman"/>
                <w:b/>
                <w:sz w:val="23"/>
                <w:lang w:eastAsia="tr-TR" w:bidi="tr-TR"/>
              </w:rPr>
            </w:pPr>
          </w:p>
          <w:p w:rsidR="00B2316F" w:rsidRPr="00B2316F" w:rsidRDefault="00B2316F" w:rsidP="00B2316F">
            <w:pPr>
              <w:ind w:left="283" w:right="207" w:hanging="29"/>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Yatay</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Geçiş</w:t>
            </w:r>
            <w:proofErr w:type="spellEnd"/>
          </w:p>
        </w:tc>
        <w:tc>
          <w:tcPr>
            <w:tcW w:w="1088" w:type="dxa"/>
          </w:tcPr>
          <w:p w:rsidR="00B2316F" w:rsidRPr="00B2316F" w:rsidRDefault="00B2316F" w:rsidP="00B2316F">
            <w:pPr>
              <w:spacing w:before="5"/>
              <w:rPr>
                <w:rFonts w:ascii="Times New Roman" w:eastAsia="Times New Roman" w:hAnsi="Times New Roman" w:cs="Times New Roman"/>
                <w:b/>
                <w:sz w:val="23"/>
                <w:lang w:eastAsia="tr-TR" w:bidi="tr-TR"/>
              </w:rPr>
            </w:pPr>
          </w:p>
          <w:p w:rsidR="00B2316F" w:rsidRPr="00B2316F" w:rsidRDefault="00B2316F" w:rsidP="00B2316F">
            <w:pPr>
              <w:ind w:left="141" w:right="90" w:firstLine="180"/>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sz w:val="24"/>
                <w:lang w:eastAsia="tr-TR" w:bidi="tr-TR"/>
              </w:rPr>
              <w:t>Özel</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Öğrenci</w:t>
            </w:r>
            <w:proofErr w:type="spellEnd"/>
          </w:p>
        </w:tc>
        <w:tc>
          <w:tcPr>
            <w:tcW w:w="922" w:type="dxa"/>
          </w:tcPr>
          <w:p w:rsidR="00B2316F" w:rsidRPr="00B2316F" w:rsidRDefault="00B2316F" w:rsidP="00B2316F">
            <w:pPr>
              <w:spacing w:before="3"/>
              <w:rPr>
                <w:rFonts w:ascii="Times New Roman" w:eastAsia="Times New Roman" w:hAnsi="Times New Roman" w:cs="Times New Roman"/>
                <w:b/>
                <w:sz w:val="23"/>
                <w:lang w:eastAsia="tr-TR" w:bidi="tr-TR"/>
              </w:rPr>
            </w:pPr>
          </w:p>
          <w:p w:rsidR="00B2316F" w:rsidRPr="00B2316F" w:rsidRDefault="00B2316F" w:rsidP="00B2316F">
            <w:pPr>
              <w:ind w:left="114"/>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KKTC</w:t>
            </w:r>
          </w:p>
        </w:tc>
        <w:tc>
          <w:tcPr>
            <w:tcW w:w="816" w:type="dxa"/>
          </w:tcPr>
          <w:p w:rsidR="00B2316F" w:rsidRPr="00B2316F" w:rsidRDefault="00B2316F" w:rsidP="00B2316F">
            <w:pPr>
              <w:spacing w:before="3"/>
              <w:rPr>
                <w:rFonts w:ascii="Times New Roman" w:eastAsia="Times New Roman" w:hAnsi="Times New Roman" w:cs="Times New Roman"/>
                <w:b/>
                <w:sz w:val="23"/>
                <w:lang w:eastAsia="tr-TR" w:bidi="tr-TR"/>
              </w:rPr>
            </w:pPr>
          </w:p>
          <w:p w:rsidR="00B2316F" w:rsidRPr="00B2316F" w:rsidRDefault="00B2316F" w:rsidP="00B2316F">
            <w:pPr>
              <w:ind w:left="118"/>
              <w:rPr>
                <w:rFonts w:ascii="Times New Roman" w:eastAsia="Times New Roman" w:hAnsi="Times New Roman" w:cs="Times New Roman"/>
                <w:b/>
                <w:sz w:val="24"/>
                <w:lang w:eastAsia="tr-TR" w:bidi="tr-TR"/>
              </w:rPr>
            </w:pPr>
            <w:r w:rsidRPr="00B2316F">
              <w:rPr>
                <w:rFonts w:ascii="Times New Roman" w:eastAsia="Times New Roman" w:hAnsi="Times New Roman" w:cs="Times New Roman"/>
                <w:b/>
                <w:sz w:val="24"/>
                <w:lang w:eastAsia="tr-TR" w:bidi="tr-TR"/>
              </w:rPr>
              <w:t>ÜNİP</w:t>
            </w:r>
          </w:p>
        </w:tc>
      </w:tr>
      <w:tr w:rsidR="00B2316F" w:rsidRPr="00B2316F" w:rsidTr="00B2316F">
        <w:trPr>
          <w:trHeight w:val="275"/>
          <w:jc w:val="center"/>
        </w:trPr>
        <w:tc>
          <w:tcPr>
            <w:tcW w:w="3562" w:type="dxa"/>
          </w:tcPr>
          <w:p w:rsidR="00B2316F" w:rsidRPr="00A331BF" w:rsidRDefault="003F205A" w:rsidP="00B2316F">
            <w:pPr>
              <w:spacing w:line="249" w:lineRule="exact"/>
              <w:ind w:left="117"/>
              <w:rPr>
                <w:rFonts w:ascii="Times New Roman" w:eastAsia="Times New Roman" w:hAnsi="Times New Roman" w:cs="Times New Roman"/>
                <w:b/>
                <w:sz w:val="24"/>
                <w:lang w:eastAsia="tr-TR" w:bidi="tr-TR"/>
              </w:rPr>
            </w:pPr>
            <w:proofErr w:type="spellStart"/>
            <w:r>
              <w:rPr>
                <w:rFonts w:ascii="Times New Roman" w:eastAsia="Times New Roman" w:hAnsi="Times New Roman" w:cs="Times New Roman"/>
                <w:b/>
                <w:sz w:val="24"/>
                <w:lang w:eastAsia="tr-TR" w:bidi="tr-TR"/>
              </w:rPr>
              <w:t>Tezli</w:t>
            </w:r>
            <w:proofErr w:type="spellEnd"/>
            <w:r>
              <w:rPr>
                <w:rFonts w:ascii="Times New Roman" w:eastAsia="Times New Roman" w:hAnsi="Times New Roman" w:cs="Times New Roman"/>
                <w:b/>
                <w:sz w:val="24"/>
                <w:lang w:eastAsia="tr-TR" w:bidi="tr-TR"/>
              </w:rPr>
              <w:t xml:space="preserve"> </w:t>
            </w:r>
            <w:proofErr w:type="spellStart"/>
            <w:r>
              <w:rPr>
                <w:rFonts w:ascii="Times New Roman" w:eastAsia="Times New Roman" w:hAnsi="Times New Roman" w:cs="Times New Roman"/>
                <w:b/>
                <w:sz w:val="24"/>
                <w:lang w:eastAsia="tr-TR" w:bidi="tr-TR"/>
              </w:rPr>
              <w:t>Yüksek</w:t>
            </w:r>
            <w:proofErr w:type="spellEnd"/>
            <w:r>
              <w:rPr>
                <w:rFonts w:ascii="Times New Roman" w:eastAsia="Times New Roman" w:hAnsi="Times New Roman" w:cs="Times New Roman"/>
                <w:b/>
                <w:sz w:val="24"/>
                <w:lang w:eastAsia="tr-TR" w:bidi="tr-TR"/>
              </w:rPr>
              <w:t xml:space="preserve"> </w:t>
            </w:r>
            <w:proofErr w:type="spellStart"/>
            <w:r>
              <w:rPr>
                <w:rFonts w:ascii="Times New Roman" w:eastAsia="Times New Roman" w:hAnsi="Times New Roman" w:cs="Times New Roman"/>
                <w:b/>
                <w:sz w:val="24"/>
                <w:lang w:eastAsia="tr-TR" w:bidi="tr-TR"/>
              </w:rPr>
              <w:t>Lisans</w:t>
            </w:r>
            <w:proofErr w:type="spellEnd"/>
            <w:r w:rsidR="00D657A8" w:rsidRPr="00D657A8">
              <w:rPr>
                <w:rFonts w:ascii="Times New Roman" w:eastAsia="Times New Roman" w:hAnsi="Times New Roman" w:cs="Times New Roman"/>
                <w:b/>
                <w:sz w:val="24"/>
                <w:vertAlign w:val="superscript"/>
                <w:lang w:eastAsia="tr-TR" w:bidi="tr-TR"/>
              </w:rPr>
              <w:t>(*)</w:t>
            </w:r>
          </w:p>
        </w:tc>
        <w:tc>
          <w:tcPr>
            <w:tcW w:w="1277" w:type="dxa"/>
          </w:tcPr>
          <w:p w:rsidR="00B2316F" w:rsidRPr="00B2316F" w:rsidRDefault="00B2316F" w:rsidP="00B2316F">
            <w:pPr>
              <w:spacing w:line="249" w:lineRule="exact"/>
              <w:ind w:left="266"/>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55 SÖZ</w:t>
            </w:r>
          </w:p>
        </w:tc>
        <w:tc>
          <w:tcPr>
            <w:tcW w:w="1075" w:type="dxa"/>
          </w:tcPr>
          <w:p w:rsidR="00B2316F" w:rsidRPr="00B2316F" w:rsidRDefault="00B2316F" w:rsidP="00B2316F">
            <w:pPr>
              <w:spacing w:line="249" w:lineRule="exact"/>
              <w:ind w:left="463"/>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w:t>
            </w:r>
          </w:p>
        </w:tc>
        <w:tc>
          <w:tcPr>
            <w:tcW w:w="1329" w:type="dxa"/>
          </w:tcPr>
          <w:p w:rsidR="00B2316F" w:rsidRPr="00B2316F" w:rsidRDefault="00B2316F" w:rsidP="00B2316F">
            <w:pPr>
              <w:spacing w:line="249" w:lineRule="exact"/>
              <w:ind w:left="554"/>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60</w:t>
            </w:r>
          </w:p>
        </w:tc>
        <w:tc>
          <w:tcPr>
            <w:tcW w:w="1181" w:type="dxa"/>
          </w:tcPr>
          <w:p w:rsidR="00B2316F" w:rsidRPr="00B2316F" w:rsidRDefault="00B2316F" w:rsidP="00B2316F">
            <w:pPr>
              <w:spacing w:line="249" w:lineRule="exact"/>
              <w:ind w:right="450"/>
              <w:jc w:val="center"/>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w:t>
            </w:r>
          </w:p>
        </w:tc>
        <w:tc>
          <w:tcPr>
            <w:tcW w:w="1313" w:type="dxa"/>
          </w:tcPr>
          <w:p w:rsidR="00B2316F" w:rsidRPr="00B2316F" w:rsidRDefault="00B2316F" w:rsidP="00B2316F">
            <w:pPr>
              <w:spacing w:line="256" w:lineRule="exact"/>
              <w:ind w:left="9"/>
              <w:jc w:val="center"/>
              <w:rPr>
                <w:rFonts w:ascii="Times New Roman" w:eastAsia="Times New Roman" w:hAnsi="Times New Roman" w:cs="Times New Roman"/>
                <w:sz w:val="24"/>
                <w:szCs w:val="24"/>
                <w:lang w:eastAsia="tr-TR" w:bidi="tr-TR"/>
              </w:rPr>
            </w:pPr>
            <w:r w:rsidRPr="00B2316F">
              <w:rPr>
                <w:rFonts w:ascii="Times New Roman" w:eastAsia="Times New Roman" w:hAnsi="Times New Roman" w:cs="Times New Roman"/>
                <w:sz w:val="24"/>
                <w:szCs w:val="24"/>
                <w:lang w:eastAsia="tr-TR" w:bidi="tr-TR"/>
              </w:rPr>
              <w:t>--</w:t>
            </w:r>
          </w:p>
        </w:tc>
        <w:tc>
          <w:tcPr>
            <w:tcW w:w="1150" w:type="dxa"/>
          </w:tcPr>
          <w:p w:rsidR="00B2316F" w:rsidRPr="00B2316F" w:rsidRDefault="00B2316F" w:rsidP="00B2316F">
            <w:pPr>
              <w:spacing w:line="256" w:lineRule="exact"/>
              <w:ind w:left="9"/>
              <w:jc w:val="center"/>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3</w:t>
            </w:r>
          </w:p>
        </w:tc>
        <w:tc>
          <w:tcPr>
            <w:tcW w:w="1105" w:type="dxa"/>
          </w:tcPr>
          <w:p w:rsidR="00B2316F" w:rsidRPr="00B2316F" w:rsidRDefault="00B2316F" w:rsidP="00B2316F">
            <w:pPr>
              <w:rPr>
                <w:rFonts w:ascii="Times New Roman" w:eastAsia="Times New Roman" w:hAnsi="Times New Roman" w:cs="Times New Roman"/>
                <w:sz w:val="20"/>
                <w:lang w:eastAsia="tr-TR" w:bidi="tr-TR"/>
              </w:rPr>
            </w:pPr>
          </w:p>
        </w:tc>
        <w:tc>
          <w:tcPr>
            <w:tcW w:w="1088" w:type="dxa"/>
          </w:tcPr>
          <w:p w:rsidR="00B2316F" w:rsidRPr="00B2316F" w:rsidRDefault="00B2316F" w:rsidP="00B2316F">
            <w:pPr>
              <w:rPr>
                <w:rFonts w:ascii="Times New Roman" w:eastAsia="Times New Roman" w:hAnsi="Times New Roman" w:cs="Times New Roman"/>
                <w:sz w:val="20"/>
                <w:lang w:eastAsia="tr-TR" w:bidi="tr-TR"/>
              </w:rPr>
            </w:pPr>
          </w:p>
        </w:tc>
        <w:tc>
          <w:tcPr>
            <w:tcW w:w="922" w:type="dxa"/>
          </w:tcPr>
          <w:p w:rsidR="00B2316F" w:rsidRPr="00B2316F" w:rsidRDefault="00B2316F" w:rsidP="00B2316F">
            <w:pPr>
              <w:rPr>
                <w:rFonts w:ascii="Times New Roman" w:eastAsia="Times New Roman" w:hAnsi="Times New Roman" w:cs="Times New Roman"/>
                <w:sz w:val="20"/>
                <w:lang w:eastAsia="tr-TR" w:bidi="tr-TR"/>
              </w:rPr>
            </w:pPr>
          </w:p>
        </w:tc>
        <w:tc>
          <w:tcPr>
            <w:tcW w:w="816" w:type="dxa"/>
          </w:tcPr>
          <w:p w:rsidR="00B2316F" w:rsidRPr="00B2316F" w:rsidRDefault="00B2316F" w:rsidP="00B2316F">
            <w:pPr>
              <w:rPr>
                <w:rFonts w:ascii="Times New Roman" w:eastAsia="Times New Roman" w:hAnsi="Times New Roman" w:cs="Times New Roman"/>
                <w:sz w:val="20"/>
                <w:lang w:eastAsia="tr-TR" w:bidi="tr-TR"/>
              </w:rPr>
            </w:pPr>
          </w:p>
        </w:tc>
      </w:tr>
      <w:tr w:rsidR="00B2316F" w:rsidRPr="00B2316F" w:rsidTr="00B2316F">
        <w:trPr>
          <w:trHeight w:val="277"/>
          <w:jc w:val="center"/>
        </w:trPr>
        <w:tc>
          <w:tcPr>
            <w:tcW w:w="3562" w:type="dxa"/>
          </w:tcPr>
          <w:p w:rsidR="00B2316F" w:rsidRPr="00A331BF" w:rsidRDefault="003F205A" w:rsidP="00B2316F">
            <w:pPr>
              <w:spacing w:line="251" w:lineRule="exact"/>
              <w:ind w:left="117"/>
              <w:rPr>
                <w:rFonts w:ascii="Times New Roman" w:eastAsia="Times New Roman" w:hAnsi="Times New Roman" w:cs="Times New Roman"/>
                <w:b/>
                <w:sz w:val="24"/>
                <w:lang w:eastAsia="tr-TR" w:bidi="tr-TR"/>
              </w:rPr>
            </w:pPr>
            <w:proofErr w:type="spellStart"/>
            <w:r>
              <w:rPr>
                <w:rFonts w:ascii="Times New Roman" w:eastAsia="Times New Roman" w:hAnsi="Times New Roman" w:cs="Times New Roman"/>
                <w:b/>
                <w:sz w:val="24"/>
                <w:lang w:eastAsia="tr-TR" w:bidi="tr-TR"/>
              </w:rPr>
              <w:t>Doktora</w:t>
            </w:r>
            <w:proofErr w:type="spellEnd"/>
            <w:r w:rsidR="00D657A8" w:rsidRPr="00D657A8">
              <w:rPr>
                <w:rFonts w:ascii="Times New Roman" w:eastAsia="Times New Roman" w:hAnsi="Times New Roman" w:cs="Times New Roman"/>
                <w:b/>
                <w:sz w:val="24"/>
                <w:vertAlign w:val="superscript"/>
                <w:lang w:eastAsia="tr-TR" w:bidi="tr-TR"/>
              </w:rPr>
              <w:t>(*)</w:t>
            </w:r>
          </w:p>
        </w:tc>
        <w:tc>
          <w:tcPr>
            <w:tcW w:w="1277" w:type="dxa"/>
          </w:tcPr>
          <w:p w:rsidR="00B2316F" w:rsidRPr="00B2316F" w:rsidRDefault="00B2316F" w:rsidP="00B2316F">
            <w:pPr>
              <w:spacing w:line="251" w:lineRule="exact"/>
              <w:ind w:left="266"/>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60 SÖZ</w:t>
            </w:r>
          </w:p>
        </w:tc>
        <w:tc>
          <w:tcPr>
            <w:tcW w:w="1075" w:type="dxa"/>
          </w:tcPr>
          <w:p w:rsidR="00B2316F" w:rsidRPr="00B2316F" w:rsidRDefault="00B2316F" w:rsidP="00B2316F">
            <w:pPr>
              <w:spacing w:line="251" w:lineRule="exact"/>
              <w:ind w:left="424"/>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55</w:t>
            </w:r>
          </w:p>
        </w:tc>
        <w:tc>
          <w:tcPr>
            <w:tcW w:w="1329" w:type="dxa"/>
          </w:tcPr>
          <w:p w:rsidR="00B2316F" w:rsidRPr="00B2316F" w:rsidRDefault="00B2316F" w:rsidP="00B2316F">
            <w:pPr>
              <w:spacing w:line="251" w:lineRule="exact"/>
              <w:ind w:left="504"/>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70</w:t>
            </w:r>
          </w:p>
        </w:tc>
        <w:tc>
          <w:tcPr>
            <w:tcW w:w="1181" w:type="dxa"/>
          </w:tcPr>
          <w:p w:rsidR="00B2316F" w:rsidRPr="00B2316F" w:rsidRDefault="00B2316F" w:rsidP="00B2316F">
            <w:pPr>
              <w:spacing w:line="251" w:lineRule="exact"/>
              <w:ind w:right="390"/>
              <w:jc w:val="center"/>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w:t>
            </w:r>
          </w:p>
        </w:tc>
        <w:tc>
          <w:tcPr>
            <w:tcW w:w="1313" w:type="dxa"/>
          </w:tcPr>
          <w:p w:rsidR="00B2316F" w:rsidRPr="00B2316F" w:rsidRDefault="00B2316F" w:rsidP="00B2316F">
            <w:pPr>
              <w:jc w:val="center"/>
              <w:rPr>
                <w:rFonts w:ascii="Times New Roman" w:eastAsia="Times New Roman" w:hAnsi="Times New Roman" w:cs="Times New Roman"/>
                <w:sz w:val="24"/>
                <w:szCs w:val="24"/>
                <w:lang w:eastAsia="tr-TR" w:bidi="tr-TR"/>
              </w:rPr>
            </w:pPr>
            <w:r w:rsidRPr="00B2316F">
              <w:rPr>
                <w:rFonts w:ascii="Times New Roman" w:eastAsia="Times New Roman" w:hAnsi="Times New Roman" w:cs="Times New Roman"/>
                <w:sz w:val="24"/>
                <w:szCs w:val="24"/>
                <w:lang w:eastAsia="tr-TR" w:bidi="tr-TR"/>
              </w:rPr>
              <w:t>--</w:t>
            </w:r>
          </w:p>
        </w:tc>
        <w:tc>
          <w:tcPr>
            <w:tcW w:w="1150" w:type="dxa"/>
          </w:tcPr>
          <w:p w:rsidR="00B2316F" w:rsidRPr="00B2316F" w:rsidRDefault="00B2316F" w:rsidP="00B2316F">
            <w:pPr>
              <w:spacing w:line="258" w:lineRule="exact"/>
              <w:ind w:left="9"/>
              <w:jc w:val="center"/>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3</w:t>
            </w:r>
          </w:p>
        </w:tc>
        <w:tc>
          <w:tcPr>
            <w:tcW w:w="1105" w:type="dxa"/>
          </w:tcPr>
          <w:p w:rsidR="00B2316F" w:rsidRPr="00B2316F" w:rsidRDefault="00B2316F" w:rsidP="00B2316F">
            <w:pPr>
              <w:rPr>
                <w:rFonts w:ascii="Times New Roman" w:eastAsia="Times New Roman" w:hAnsi="Times New Roman" w:cs="Times New Roman"/>
                <w:sz w:val="20"/>
                <w:lang w:eastAsia="tr-TR" w:bidi="tr-TR"/>
              </w:rPr>
            </w:pPr>
          </w:p>
        </w:tc>
        <w:tc>
          <w:tcPr>
            <w:tcW w:w="1088" w:type="dxa"/>
          </w:tcPr>
          <w:p w:rsidR="00B2316F" w:rsidRPr="00B2316F" w:rsidRDefault="00B2316F" w:rsidP="00B2316F">
            <w:pPr>
              <w:rPr>
                <w:rFonts w:ascii="Times New Roman" w:eastAsia="Times New Roman" w:hAnsi="Times New Roman" w:cs="Times New Roman"/>
                <w:sz w:val="20"/>
                <w:lang w:eastAsia="tr-TR" w:bidi="tr-TR"/>
              </w:rPr>
            </w:pPr>
          </w:p>
        </w:tc>
        <w:tc>
          <w:tcPr>
            <w:tcW w:w="922" w:type="dxa"/>
          </w:tcPr>
          <w:p w:rsidR="00B2316F" w:rsidRPr="00B2316F" w:rsidRDefault="00B2316F" w:rsidP="00B2316F">
            <w:pPr>
              <w:rPr>
                <w:rFonts w:ascii="Times New Roman" w:eastAsia="Times New Roman" w:hAnsi="Times New Roman" w:cs="Times New Roman"/>
                <w:sz w:val="20"/>
                <w:lang w:eastAsia="tr-TR" w:bidi="tr-TR"/>
              </w:rPr>
            </w:pPr>
          </w:p>
        </w:tc>
        <w:tc>
          <w:tcPr>
            <w:tcW w:w="816" w:type="dxa"/>
          </w:tcPr>
          <w:p w:rsidR="00B2316F" w:rsidRPr="00B2316F" w:rsidRDefault="00B2316F" w:rsidP="00B2316F">
            <w:pPr>
              <w:rPr>
                <w:rFonts w:ascii="Times New Roman" w:eastAsia="Times New Roman" w:hAnsi="Times New Roman" w:cs="Times New Roman"/>
                <w:sz w:val="20"/>
                <w:lang w:eastAsia="tr-TR" w:bidi="tr-TR"/>
              </w:rPr>
            </w:pPr>
          </w:p>
        </w:tc>
      </w:tr>
      <w:tr w:rsidR="00B2316F" w:rsidRPr="00B2316F" w:rsidTr="00B2316F">
        <w:trPr>
          <w:trHeight w:val="275"/>
          <w:jc w:val="center"/>
        </w:trPr>
        <w:tc>
          <w:tcPr>
            <w:tcW w:w="3562" w:type="dxa"/>
          </w:tcPr>
          <w:p w:rsidR="00B2316F" w:rsidRPr="00A331BF" w:rsidRDefault="00B2316F" w:rsidP="00B2316F">
            <w:pPr>
              <w:spacing w:line="249" w:lineRule="exact"/>
              <w:ind w:left="117"/>
              <w:rPr>
                <w:rFonts w:ascii="Times New Roman" w:eastAsia="Times New Roman" w:hAnsi="Times New Roman" w:cs="Times New Roman"/>
                <w:b/>
                <w:sz w:val="24"/>
                <w:lang w:eastAsia="tr-TR" w:bidi="tr-TR"/>
              </w:rPr>
            </w:pPr>
            <w:proofErr w:type="spellStart"/>
            <w:r w:rsidRPr="00A331BF">
              <w:rPr>
                <w:rFonts w:ascii="Times New Roman" w:eastAsia="Times New Roman" w:hAnsi="Times New Roman" w:cs="Times New Roman"/>
                <w:b/>
                <w:sz w:val="24"/>
                <w:lang w:eastAsia="tr-TR" w:bidi="tr-TR"/>
              </w:rPr>
              <w:t>Tezsiz</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Yüksek</w:t>
            </w:r>
            <w:proofErr w:type="spellEnd"/>
            <w:r w:rsidRPr="00A331BF">
              <w:rPr>
                <w:rFonts w:ascii="Times New Roman" w:eastAsia="Times New Roman" w:hAnsi="Times New Roman" w:cs="Times New Roman"/>
                <w:b/>
                <w:sz w:val="24"/>
                <w:lang w:eastAsia="tr-TR" w:bidi="tr-TR"/>
              </w:rPr>
              <w:t xml:space="preserve"> </w:t>
            </w:r>
            <w:proofErr w:type="spellStart"/>
            <w:r w:rsidRPr="00A331BF">
              <w:rPr>
                <w:rFonts w:ascii="Times New Roman" w:eastAsia="Times New Roman" w:hAnsi="Times New Roman" w:cs="Times New Roman"/>
                <w:b/>
                <w:sz w:val="24"/>
                <w:lang w:eastAsia="tr-TR" w:bidi="tr-TR"/>
              </w:rPr>
              <w:t>Lisans</w:t>
            </w:r>
            <w:proofErr w:type="spellEnd"/>
            <w:r w:rsidR="00D657A8" w:rsidRPr="00D657A8">
              <w:rPr>
                <w:rFonts w:ascii="Times New Roman" w:eastAsia="Times New Roman" w:hAnsi="Times New Roman" w:cs="Times New Roman"/>
                <w:b/>
                <w:sz w:val="24"/>
                <w:vertAlign w:val="superscript"/>
                <w:lang w:eastAsia="tr-TR" w:bidi="tr-TR"/>
              </w:rPr>
              <w:t>(**)</w:t>
            </w:r>
          </w:p>
        </w:tc>
        <w:tc>
          <w:tcPr>
            <w:tcW w:w="1277" w:type="dxa"/>
          </w:tcPr>
          <w:p w:rsidR="00B2316F" w:rsidRPr="00B2316F" w:rsidRDefault="00B2316F" w:rsidP="00B2316F">
            <w:pPr>
              <w:spacing w:line="256" w:lineRule="exact"/>
              <w:ind w:left="261"/>
              <w:rPr>
                <w:rFonts w:ascii="Times New Roman" w:eastAsia="Times New Roman" w:hAnsi="Times New Roman" w:cs="Times New Roman"/>
                <w:sz w:val="24"/>
                <w:lang w:eastAsia="tr-TR" w:bidi="tr-TR"/>
              </w:rPr>
            </w:pPr>
          </w:p>
        </w:tc>
        <w:tc>
          <w:tcPr>
            <w:tcW w:w="1075" w:type="dxa"/>
          </w:tcPr>
          <w:p w:rsidR="00B2316F" w:rsidRPr="00B2316F" w:rsidRDefault="00B2316F" w:rsidP="00B2316F">
            <w:pPr>
              <w:rPr>
                <w:rFonts w:ascii="Times New Roman" w:eastAsia="Times New Roman" w:hAnsi="Times New Roman" w:cs="Times New Roman"/>
                <w:sz w:val="20"/>
                <w:lang w:eastAsia="tr-TR" w:bidi="tr-TR"/>
              </w:rPr>
            </w:pPr>
          </w:p>
        </w:tc>
        <w:tc>
          <w:tcPr>
            <w:tcW w:w="1329" w:type="dxa"/>
          </w:tcPr>
          <w:p w:rsidR="00B2316F" w:rsidRPr="00B2316F" w:rsidRDefault="00B2316F" w:rsidP="00B2316F">
            <w:pPr>
              <w:spacing w:line="249" w:lineRule="exact"/>
              <w:ind w:left="554"/>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53</w:t>
            </w:r>
          </w:p>
        </w:tc>
        <w:tc>
          <w:tcPr>
            <w:tcW w:w="2494" w:type="dxa"/>
            <w:gridSpan w:val="2"/>
          </w:tcPr>
          <w:p w:rsidR="00B2316F" w:rsidRPr="00B2316F" w:rsidRDefault="00B2316F" w:rsidP="00B2316F">
            <w:pPr>
              <w:spacing w:line="256" w:lineRule="exact"/>
              <w:ind w:left="1107" w:right="1097"/>
              <w:jc w:val="center"/>
              <w:rPr>
                <w:rFonts w:ascii="Times New Roman" w:eastAsia="Times New Roman" w:hAnsi="Times New Roman" w:cs="Times New Roman"/>
                <w:sz w:val="24"/>
                <w:lang w:eastAsia="tr-TR" w:bidi="tr-TR"/>
              </w:rPr>
            </w:pPr>
            <w:r w:rsidRPr="00B2316F">
              <w:rPr>
                <w:rFonts w:ascii="Times New Roman" w:eastAsia="Times New Roman" w:hAnsi="Times New Roman" w:cs="Times New Roman"/>
                <w:sz w:val="24"/>
                <w:lang w:eastAsia="tr-TR" w:bidi="tr-TR"/>
              </w:rPr>
              <w:t>40</w:t>
            </w:r>
          </w:p>
        </w:tc>
        <w:tc>
          <w:tcPr>
            <w:tcW w:w="1150" w:type="dxa"/>
          </w:tcPr>
          <w:p w:rsidR="00B2316F" w:rsidRPr="00B2316F" w:rsidRDefault="00B2316F" w:rsidP="00B2316F">
            <w:pPr>
              <w:rPr>
                <w:rFonts w:ascii="Times New Roman" w:eastAsia="Times New Roman" w:hAnsi="Times New Roman" w:cs="Times New Roman"/>
                <w:sz w:val="20"/>
                <w:lang w:eastAsia="tr-TR" w:bidi="tr-TR"/>
              </w:rPr>
            </w:pPr>
          </w:p>
        </w:tc>
        <w:tc>
          <w:tcPr>
            <w:tcW w:w="1105" w:type="dxa"/>
          </w:tcPr>
          <w:p w:rsidR="00B2316F" w:rsidRPr="00B2316F" w:rsidRDefault="00B2316F" w:rsidP="00B2316F">
            <w:pPr>
              <w:rPr>
                <w:rFonts w:ascii="Times New Roman" w:eastAsia="Times New Roman" w:hAnsi="Times New Roman" w:cs="Times New Roman"/>
                <w:sz w:val="20"/>
                <w:lang w:eastAsia="tr-TR" w:bidi="tr-TR"/>
              </w:rPr>
            </w:pPr>
          </w:p>
        </w:tc>
        <w:tc>
          <w:tcPr>
            <w:tcW w:w="1088" w:type="dxa"/>
          </w:tcPr>
          <w:p w:rsidR="00B2316F" w:rsidRPr="00B2316F" w:rsidRDefault="00B2316F" w:rsidP="00B2316F">
            <w:pPr>
              <w:rPr>
                <w:rFonts w:ascii="Times New Roman" w:eastAsia="Times New Roman" w:hAnsi="Times New Roman" w:cs="Times New Roman"/>
                <w:sz w:val="20"/>
                <w:lang w:eastAsia="tr-TR" w:bidi="tr-TR"/>
              </w:rPr>
            </w:pPr>
          </w:p>
        </w:tc>
        <w:tc>
          <w:tcPr>
            <w:tcW w:w="922" w:type="dxa"/>
          </w:tcPr>
          <w:p w:rsidR="00B2316F" w:rsidRPr="00B2316F" w:rsidRDefault="00B2316F" w:rsidP="00B2316F">
            <w:pPr>
              <w:rPr>
                <w:rFonts w:ascii="Times New Roman" w:eastAsia="Times New Roman" w:hAnsi="Times New Roman" w:cs="Times New Roman"/>
                <w:sz w:val="20"/>
                <w:lang w:eastAsia="tr-TR" w:bidi="tr-TR"/>
              </w:rPr>
            </w:pPr>
          </w:p>
        </w:tc>
        <w:tc>
          <w:tcPr>
            <w:tcW w:w="816" w:type="dxa"/>
          </w:tcPr>
          <w:p w:rsidR="00B2316F" w:rsidRPr="00B2316F" w:rsidRDefault="00B2316F" w:rsidP="00B2316F">
            <w:pPr>
              <w:rPr>
                <w:rFonts w:ascii="Times New Roman" w:eastAsia="Times New Roman" w:hAnsi="Times New Roman" w:cs="Times New Roman"/>
                <w:sz w:val="20"/>
                <w:lang w:eastAsia="tr-TR" w:bidi="tr-TR"/>
              </w:rPr>
            </w:pPr>
          </w:p>
        </w:tc>
      </w:tr>
      <w:tr w:rsidR="00B2316F" w:rsidRPr="00B2316F" w:rsidTr="00B2316F">
        <w:trPr>
          <w:trHeight w:val="4901"/>
          <w:jc w:val="center"/>
        </w:trPr>
        <w:tc>
          <w:tcPr>
            <w:tcW w:w="14818" w:type="dxa"/>
            <w:gridSpan w:val="11"/>
          </w:tcPr>
          <w:p w:rsidR="00B2316F" w:rsidRPr="00B2316F" w:rsidRDefault="00B2316F" w:rsidP="00B2316F">
            <w:pPr>
              <w:ind w:left="117" w:right="13170"/>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color w:val="FF0000"/>
                <w:sz w:val="24"/>
                <w:lang w:eastAsia="tr-TR" w:bidi="tr-TR"/>
              </w:rPr>
              <w:t>Özel</w:t>
            </w:r>
            <w:proofErr w:type="spellEnd"/>
            <w:r w:rsidRPr="00B2316F">
              <w:rPr>
                <w:rFonts w:ascii="Times New Roman" w:eastAsia="Times New Roman" w:hAnsi="Times New Roman" w:cs="Times New Roman"/>
                <w:b/>
                <w:color w:val="FF0000"/>
                <w:sz w:val="24"/>
                <w:lang w:eastAsia="tr-TR" w:bidi="tr-TR"/>
              </w:rPr>
              <w:t xml:space="preserve"> Şartlar: </w:t>
            </w:r>
            <w:proofErr w:type="spellStart"/>
            <w:r w:rsidRPr="00B2316F">
              <w:rPr>
                <w:rFonts w:ascii="Times New Roman" w:eastAsia="Times New Roman" w:hAnsi="Times New Roman" w:cs="Times New Roman"/>
                <w:b/>
                <w:color w:val="FF0000"/>
                <w:sz w:val="24"/>
                <w:lang w:eastAsia="tr-TR" w:bidi="tr-TR"/>
              </w:rPr>
              <w:t>Yüksek</w:t>
            </w:r>
            <w:proofErr w:type="spellEnd"/>
            <w:r w:rsidRPr="00B2316F">
              <w:rPr>
                <w:rFonts w:ascii="Times New Roman" w:eastAsia="Times New Roman" w:hAnsi="Times New Roman" w:cs="Times New Roman"/>
                <w:b/>
                <w:color w:val="FF0000"/>
                <w:sz w:val="24"/>
                <w:lang w:eastAsia="tr-TR" w:bidi="tr-TR"/>
              </w:rPr>
              <w:t xml:space="preserve"> </w:t>
            </w:r>
            <w:proofErr w:type="spellStart"/>
            <w:r w:rsidRPr="00B2316F">
              <w:rPr>
                <w:rFonts w:ascii="Times New Roman" w:eastAsia="Times New Roman" w:hAnsi="Times New Roman" w:cs="Times New Roman"/>
                <w:b/>
                <w:color w:val="FF0000"/>
                <w:sz w:val="24"/>
                <w:lang w:eastAsia="tr-TR" w:bidi="tr-TR"/>
              </w:rPr>
              <w:t>Lisans</w:t>
            </w:r>
            <w:proofErr w:type="spellEnd"/>
          </w:p>
          <w:p w:rsidR="00B2316F" w:rsidRPr="00B2316F" w:rsidRDefault="00B2316F" w:rsidP="003C5418">
            <w:pPr>
              <w:numPr>
                <w:ilvl w:val="0"/>
                <w:numId w:val="21"/>
              </w:numPr>
              <w:tabs>
                <w:tab w:val="left" w:pos="841"/>
              </w:tabs>
              <w:spacing w:line="268" w:lineRule="exact"/>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Programa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Dili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Edebiyatı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Dili</w:t>
            </w:r>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ve</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Edebiyatı</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Öğretmenliği</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Dil</w:t>
            </w:r>
            <w:r w:rsidRPr="00B2316F">
              <w:rPr>
                <w:rFonts w:ascii="Times New Roman" w:eastAsia="Times New Roman" w:hAnsi="Times New Roman" w:cs="Times New Roman"/>
                <w:sz w:val="24"/>
                <w:lang w:eastAsia="tr-TR" w:bidi="tr-TR"/>
              </w:rPr>
              <w:t>bilim</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Çağdaş</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lehçeleri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Edebiyatları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Halk</w:t>
            </w:r>
            <w:proofErr w:type="spellEnd"/>
            <w:r w:rsidRPr="00B2316F">
              <w:rPr>
                <w:rFonts w:ascii="Times New Roman" w:eastAsia="Times New Roman" w:hAnsi="Times New Roman" w:cs="Times New Roman"/>
                <w:spacing w:val="-15"/>
                <w:sz w:val="24"/>
                <w:lang w:eastAsia="tr-TR" w:bidi="tr-TR"/>
              </w:rPr>
              <w:t xml:space="preserve"> </w:t>
            </w:r>
            <w:proofErr w:type="spellStart"/>
            <w:r w:rsidRPr="00B2316F">
              <w:rPr>
                <w:rFonts w:ascii="Times New Roman" w:eastAsia="Times New Roman" w:hAnsi="Times New Roman" w:cs="Times New Roman"/>
                <w:sz w:val="24"/>
                <w:lang w:eastAsia="tr-TR" w:bidi="tr-TR"/>
              </w:rPr>
              <w:t>Bilimi</w:t>
            </w:r>
            <w:proofErr w:type="spellEnd"/>
            <w:r w:rsidRPr="00B2316F">
              <w:rPr>
                <w:rFonts w:ascii="Times New Roman" w:eastAsia="Times New Roman" w:hAnsi="Times New Roman" w:cs="Times New Roman"/>
                <w:sz w:val="24"/>
                <w:lang w:eastAsia="tr-TR" w:bidi="tr-TR"/>
              </w:rPr>
              <w:t>,</w:t>
            </w:r>
          </w:p>
          <w:p w:rsidR="00B2316F" w:rsidRPr="00B2316F" w:rsidRDefault="00B2316F" w:rsidP="00B2316F">
            <w:pPr>
              <w:spacing w:line="269" w:lineRule="exact"/>
              <w:ind w:left="840"/>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Türkçe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Sosyal</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Bilgiler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Eğitimi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bölümü</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Lisans</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ile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Dili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Edebiyatı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Tezsiz</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Yüksek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Lisans</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programlarından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mezun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olan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b/>
                <w:sz w:val="24"/>
                <w:lang w:eastAsia="tr-TR" w:bidi="tr-TR"/>
              </w:rPr>
              <w:t>yabancı</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uyruklu</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öğrencilerin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başvuruları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kabul</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edilecektir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Mülakat</w:t>
            </w:r>
            <w:proofErr w:type="spellEnd"/>
            <w:r w:rsidRPr="00B2316F">
              <w:rPr>
                <w:rFonts w:ascii="Times New Roman" w:eastAsia="Times New Roman" w:hAnsi="Times New Roman" w:cs="Times New Roman"/>
                <w:sz w:val="24"/>
                <w:lang w:eastAsia="tr-TR" w:bidi="tr-TR"/>
              </w:rPr>
              <w:t>/</w:t>
            </w:r>
            <w:proofErr w:type="spellStart"/>
            <w:r w:rsidRPr="00B2316F">
              <w:rPr>
                <w:rFonts w:ascii="Times New Roman" w:eastAsia="Times New Roman" w:hAnsi="Times New Roman" w:cs="Times New Roman"/>
                <w:sz w:val="24"/>
                <w:lang w:eastAsia="tr-TR" w:bidi="tr-TR"/>
              </w:rPr>
              <w:t>Bilim</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sınavına</w:t>
            </w:r>
            <w:proofErr w:type="spellEnd"/>
            <w:r w:rsidRPr="00B2316F">
              <w:rPr>
                <w:rFonts w:ascii="Times New Roman" w:eastAsia="Times New Roman" w:hAnsi="Times New Roman" w:cs="Times New Roman"/>
                <w:sz w:val="24"/>
                <w:lang w:eastAsia="tr-TR" w:bidi="tr-TR"/>
              </w:rPr>
              <w:t xml:space="preserve"> program </w:t>
            </w:r>
            <w:proofErr w:type="spellStart"/>
            <w:r w:rsidRPr="00B2316F">
              <w:rPr>
                <w:rFonts w:ascii="Times New Roman" w:eastAsia="Times New Roman" w:hAnsi="Times New Roman" w:cs="Times New Roman"/>
                <w:sz w:val="24"/>
                <w:lang w:eastAsia="tr-TR" w:bidi="tr-TR"/>
              </w:rPr>
              <w:t>kontenjan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sayısının</w:t>
            </w:r>
            <w:proofErr w:type="spellEnd"/>
            <w:r w:rsidRPr="00B2316F">
              <w:rPr>
                <w:rFonts w:ascii="Times New Roman" w:eastAsia="Times New Roman" w:hAnsi="Times New Roman" w:cs="Times New Roman"/>
                <w:sz w:val="24"/>
                <w:lang w:eastAsia="tr-TR" w:bidi="tr-TR"/>
              </w:rPr>
              <w:t xml:space="preserve"> (4) </w:t>
            </w:r>
            <w:proofErr w:type="spellStart"/>
            <w:r w:rsidRPr="00B2316F">
              <w:rPr>
                <w:rFonts w:ascii="Times New Roman" w:eastAsia="Times New Roman" w:hAnsi="Times New Roman" w:cs="Times New Roman"/>
                <w:sz w:val="24"/>
                <w:lang w:eastAsia="tr-TR" w:bidi="tr-TR"/>
              </w:rPr>
              <w:t>dört</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katı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kadar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aday</w:t>
            </w:r>
            <w:proofErr w:type="spellEnd"/>
            <w:r w:rsidRPr="00B2316F">
              <w:rPr>
                <w:rFonts w:ascii="Times New Roman" w:eastAsia="Times New Roman" w:hAnsi="Times New Roman" w:cs="Times New Roman"/>
                <w:spacing w:val="-8"/>
                <w:sz w:val="24"/>
                <w:lang w:eastAsia="tr-TR" w:bidi="tr-TR"/>
              </w:rPr>
              <w:t xml:space="preserve"> </w:t>
            </w:r>
            <w:proofErr w:type="spellStart"/>
            <w:r w:rsidRPr="00B2316F">
              <w:rPr>
                <w:rFonts w:ascii="Times New Roman" w:eastAsia="Times New Roman" w:hAnsi="Times New Roman" w:cs="Times New Roman"/>
                <w:sz w:val="24"/>
                <w:lang w:eastAsia="tr-TR" w:bidi="tr-TR"/>
              </w:rPr>
              <w:t>alınacaktır</w:t>
            </w:r>
            <w:proofErr w:type="spellEnd"/>
            <w:r w:rsidRPr="00B2316F">
              <w:rPr>
                <w:rFonts w:ascii="Times New Roman" w:eastAsia="Times New Roman" w:hAnsi="Times New Roman" w:cs="Times New Roman"/>
                <w:sz w:val="24"/>
                <w:lang w:eastAsia="tr-TR" w:bidi="tr-TR"/>
              </w:rPr>
              <w:t>.</w:t>
            </w:r>
          </w:p>
          <w:p w:rsidR="00B2316F" w:rsidRPr="00B2316F" w:rsidRDefault="00B2316F" w:rsidP="00B2316F">
            <w:pPr>
              <w:spacing w:line="272" w:lineRule="exact"/>
              <w:ind w:left="117"/>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color w:val="FF0000"/>
                <w:sz w:val="24"/>
                <w:lang w:eastAsia="tr-TR" w:bidi="tr-TR"/>
              </w:rPr>
              <w:t>Doktora</w:t>
            </w:r>
            <w:proofErr w:type="spellEnd"/>
          </w:p>
          <w:p w:rsidR="00B2316F" w:rsidRPr="00B2316F" w:rsidRDefault="00B2316F" w:rsidP="003C5418">
            <w:pPr>
              <w:numPr>
                <w:ilvl w:val="0"/>
                <w:numId w:val="20"/>
              </w:numPr>
              <w:tabs>
                <w:tab w:val="left" w:pos="841"/>
              </w:tabs>
              <w:spacing w:line="237" w:lineRule="auto"/>
              <w:ind w:right="581"/>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Programa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Dili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Edebiyatı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Dili </w:t>
            </w:r>
            <w:proofErr w:type="spellStart"/>
            <w:r w:rsidRPr="00B2316F">
              <w:rPr>
                <w:rFonts w:ascii="Times New Roman" w:eastAsia="Times New Roman" w:hAnsi="Times New Roman" w:cs="Times New Roman"/>
                <w:sz w:val="24"/>
                <w:lang w:eastAsia="tr-TR" w:bidi="tr-TR"/>
              </w:rPr>
              <w:t>v</w:t>
            </w:r>
            <w:r w:rsidR="000C75D9">
              <w:rPr>
                <w:rFonts w:ascii="Times New Roman" w:eastAsia="Times New Roman" w:hAnsi="Times New Roman" w:cs="Times New Roman"/>
                <w:sz w:val="24"/>
                <w:lang w:eastAsia="tr-TR" w:bidi="tr-TR"/>
              </w:rPr>
              <w:t>e</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Edebiyatı</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Öğretmenliği</w:t>
            </w:r>
            <w:proofErr w:type="spellEnd"/>
            <w:r w:rsidR="000C75D9">
              <w:rPr>
                <w:rFonts w:ascii="Times New Roman" w:eastAsia="Times New Roman" w:hAnsi="Times New Roman" w:cs="Times New Roman"/>
                <w:sz w:val="24"/>
                <w:lang w:eastAsia="tr-TR" w:bidi="tr-TR"/>
              </w:rPr>
              <w:t xml:space="preserve">, </w:t>
            </w:r>
            <w:proofErr w:type="spellStart"/>
            <w:r w:rsidR="000C75D9">
              <w:rPr>
                <w:rFonts w:ascii="Times New Roman" w:eastAsia="Times New Roman" w:hAnsi="Times New Roman" w:cs="Times New Roman"/>
                <w:sz w:val="24"/>
                <w:lang w:eastAsia="tr-TR" w:bidi="tr-TR"/>
              </w:rPr>
              <w:t>Dil</w:t>
            </w:r>
            <w:r w:rsidRPr="00B2316F">
              <w:rPr>
                <w:rFonts w:ascii="Times New Roman" w:eastAsia="Times New Roman" w:hAnsi="Times New Roman" w:cs="Times New Roman"/>
                <w:sz w:val="24"/>
                <w:lang w:eastAsia="tr-TR" w:bidi="tr-TR"/>
              </w:rPr>
              <w:t>bilim</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Çağdaş</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lehçeleri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Edebiyatları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Halk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Bilimi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Türkçe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ve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Sosyal</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Bilgiler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Eğitimi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alanlarında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Tezli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Yüksek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Lisans</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programlarından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mezun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olan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b/>
                <w:sz w:val="24"/>
                <w:lang w:eastAsia="tr-TR" w:bidi="tr-TR"/>
              </w:rPr>
              <w:t>yabancı</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uyruklu</w:t>
            </w:r>
            <w:proofErr w:type="spellEnd"/>
            <w:r w:rsidRPr="00B2316F">
              <w:rPr>
                <w:rFonts w:ascii="Times New Roman" w:eastAsia="Times New Roman" w:hAnsi="Times New Roman" w:cs="Times New Roman"/>
                <w:b/>
                <w:sz w:val="24"/>
                <w:lang w:eastAsia="tr-TR" w:bidi="tr-TR"/>
              </w:rPr>
              <w:t xml:space="preserve"> </w:t>
            </w:r>
            <w:proofErr w:type="spellStart"/>
            <w:r w:rsidRPr="00B2316F">
              <w:rPr>
                <w:rFonts w:ascii="Times New Roman" w:eastAsia="Times New Roman" w:hAnsi="Times New Roman" w:cs="Times New Roman"/>
                <w:b/>
                <w:sz w:val="24"/>
                <w:lang w:eastAsia="tr-TR" w:bidi="tr-TR"/>
              </w:rPr>
              <w:t>öğrencilerin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başvuruları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kabul</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edilecektir</w:t>
            </w:r>
            <w:proofErr w:type="spellEnd"/>
            <w:r w:rsidRPr="00B2316F">
              <w:rPr>
                <w:rFonts w:ascii="Times New Roman" w:eastAsia="Times New Roman" w:hAnsi="Times New Roman" w:cs="Times New Roman"/>
                <w:sz w:val="24"/>
                <w:lang w:eastAsia="tr-TR" w:bidi="tr-TR"/>
              </w:rPr>
              <w:t>.</w:t>
            </w:r>
          </w:p>
          <w:p w:rsidR="00B2316F" w:rsidRPr="00B2316F" w:rsidRDefault="00B2316F" w:rsidP="003C5418">
            <w:pPr>
              <w:numPr>
                <w:ilvl w:val="0"/>
                <w:numId w:val="20"/>
              </w:numPr>
              <w:tabs>
                <w:tab w:val="left" w:pos="841"/>
              </w:tabs>
              <w:ind w:hanging="361"/>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Mülakat</w:t>
            </w:r>
            <w:proofErr w:type="spellEnd"/>
            <w:r w:rsidRPr="00B2316F">
              <w:rPr>
                <w:rFonts w:ascii="Times New Roman" w:eastAsia="Times New Roman" w:hAnsi="Times New Roman" w:cs="Times New Roman"/>
                <w:sz w:val="24"/>
                <w:lang w:eastAsia="tr-TR" w:bidi="tr-TR"/>
              </w:rPr>
              <w:t>/</w:t>
            </w:r>
            <w:proofErr w:type="spellStart"/>
            <w:r w:rsidRPr="00B2316F">
              <w:rPr>
                <w:rFonts w:ascii="Times New Roman" w:eastAsia="Times New Roman" w:hAnsi="Times New Roman" w:cs="Times New Roman"/>
                <w:sz w:val="24"/>
                <w:lang w:eastAsia="tr-TR" w:bidi="tr-TR"/>
              </w:rPr>
              <w:t>Bilim</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sınavına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kontenjanın</w:t>
            </w:r>
            <w:proofErr w:type="spellEnd"/>
            <w:r w:rsidRPr="00B2316F">
              <w:rPr>
                <w:rFonts w:ascii="Times New Roman" w:eastAsia="Times New Roman" w:hAnsi="Times New Roman" w:cs="Times New Roman"/>
                <w:sz w:val="24"/>
                <w:lang w:eastAsia="tr-TR" w:bidi="tr-TR"/>
              </w:rPr>
              <w:t xml:space="preserve"> 4 (</w:t>
            </w:r>
            <w:proofErr w:type="spellStart"/>
            <w:r w:rsidRPr="00B2316F">
              <w:rPr>
                <w:rFonts w:ascii="Times New Roman" w:eastAsia="Times New Roman" w:hAnsi="Times New Roman" w:cs="Times New Roman"/>
                <w:sz w:val="24"/>
                <w:lang w:eastAsia="tr-TR" w:bidi="tr-TR"/>
              </w:rPr>
              <w:t>Dört</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katı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kadar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aday</w:t>
            </w:r>
            <w:proofErr w:type="spellEnd"/>
            <w:r w:rsidRPr="00B2316F">
              <w:rPr>
                <w:rFonts w:ascii="Times New Roman" w:eastAsia="Times New Roman" w:hAnsi="Times New Roman" w:cs="Times New Roman"/>
                <w:spacing w:val="-12"/>
                <w:sz w:val="24"/>
                <w:lang w:eastAsia="tr-TR" w:bidi="tr-TR"/>
              </w:rPr>
              <w:t xml:space="preserve"> </w:t>
            </w:r>
            <w:proofErr w:type="spellStart"/>
            <w:r w:rsidRPr="00B2316F">
              <w:rPr>
                <w:rFonts w:ascii="Times New Roman" w:eastAsia="Times New Roman" w:hAnsi="Times New Roman" w:cs="Times New Roman"/>
                <w:sz w:val="24"/>
                <w:lang w:eastAsia="tr-TR" w:bidi="tr-TR"/>
              </w:rPr>
              <w:t>alınacaktır</w:t>
            </w:r>
            <w:proofErr w:type="spellEnd"/>
            <w:r w:rsidRPr="00B2316F">
              <w:rPr>
                <w:rFonts w:ascii="Times New Roman" w:eastAsia="Times New Roman" w:hAnsi="Times New Roman" w:cs="Times New Roman"/>
                <w:sz w:val="24"/>
                <w:lang w:eastAsia="tr-TR" w:bidi="tr-TR"/>
              </w:rPr>
              <w:t>.</w:t>
            </w:r>
          </w:p>
          <w:p w:rsidR="00B2316F" w:rsidRPr="00B2316F" w:rsidRDefault="00B2316F" w:rsidP="00B2316F">
            <w:pPr>
              <w:spacing w:line="274" w:lineRule="exact"/>
              <w:ind w:left="117"/>
              <w:rPr>
                <w:rFonts w:ascii="Times New Roman" w:eastAsia="Times New Roman" w:hAnsi="Times New Roman" w:cs="Times New Roman"/>
                <w:b/>
                <w:sz w:val="24"/>
                <w:lang w:eastAsia="tr-TR" w:bidi="tr-TR"/>
              </w:rPr>
            </w:pPr>
            <w:proofErr w:type="spellStart"/>
            <w:r w:rsidRPr="00B2316F">
              <w:rPr>
                <w:rFonts w:ascii="Times New Roman" w:eastAsia="Times New Roman" w:hAnsi="Times New Roman" w:cs="Times New Roman"/>
                <w:b/>
                <w:color w:val="FF0000"/>
                <w:sz w:val="24"/>
                <w:lang w:eastAsia="tr-TR" w:bidi="tr-TR"/>
              </w:rPr>
              <w:t>Tezsiz</w:t>
            </w:r>
            <w:proofErr w:type="spellEnd"/>
            <w:r w:rsidRPr="00B2316F">
              <w:rPr>
                <w:rFonts w:ascii="Times New Roman" w:eastAsia="Times New Roman" w:hAnsi="Times New Roman" w:cs="Times New Roman"/>
                <w:b/>
                <w:color w:val="FF0000"/>
                <w:sz w:val="24"/>
                <w:lang w:eastAsia="tr-TR" w:bidi="tr-TR"/>
              </w:rPr>
              <w:t xml:space="preserve"> </w:t>
            </w:r>
            <w:proofErr w:type="spellStart"/>
            <w:r w:rsidRPr="00B2316F">
              <w:rPr>
                <w:rFonts w:ascii="Times New Roman" w:eastAsia="Times New Roman" w:hAnsi="Times New Roman" w:cs="Times New Roman"/>
                <w:b/>
                <w:color w:val="FF0000"/>
                <w:sz w:val="24"/>
                <w:lang w:eastAsia="tr-TR" w:bidi="tr-TR"/>
              </w:rPr>
              <w:t>Yüksek</w:t>
            </w:r>
            <w:proofErr w:type="spellEnd"/>
            <w:r w:rsidRPr="00B2316F">
              <w:rPr>
                <w:rFonts w:ascii="Times New Roman" w:eastAsia="Times New Roman" w:hAnsi="Times New Roman" w:cs="Times New Roman"/>
                <w:b/>
                <w:color w:val="FF0000"/>
                <w:sz w:val="24"/>
                <w:lang w:eastAsia="tr-TR" w:bidi="tr-TR"/>
              </w:rPr>
              <w:t xml:space="preserve"> </w:t>
            </w:r>
            <w:proofErr w:type="spellStart"/>
            <w:r w:rsidRPr="00B2316F">
              <w:rPr>
                <w:rFonts w:ascii="Times New Roman" w:eastAsia="Times New Roman" w:hAnsi="Times New Roman" w:cs="Times New Roman"/>
                <w:b/>
                <w:color w:val="FF0000"/>
                <w:sz w:val="24"/>
                <w:lang w:eastAsia="tr-TR" w:bidi="tr-TR"/>
              </w:rPr>
              <w:t>Lisans</w:t>
            </w:r>
            <w:proofErr w:type="spellEnd"/>
          </w:p>
          <w:p w:rsidR="00B2316F" w:rsidRPr="00B2316F" w:rsidRDefault="00B2316F" w:rsidP="003C5418">
            <w:pPr>
              <w:numPr>
                <w:ilvl w:val="0"/>
                <w:numId w:val="19"/>
              </w:numPr>
              <w:tabs>
                <w:tab w:val="left" w:pos="841"/>
              </w:tabs>
              <w:spacing w:line="272" w:lineRule="exact"/>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Programa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dört</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yıllık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lisans</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eğitimi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almış</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bütün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bölüm</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mezunlarının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müracaatları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kabul</w:t>
            </w:r>
            <w:proofErr w:type="spellEnd"/>
            <w:r w:rsidRPr="00B2316F">
              <w:rPr>
                <w:rFonts w:ascii="Times New Roman" w:eastAsia="Times New Roman" w:hAnsi="Times New Roman" w:cs="Times New Roman"/>
                <w:spacing w:val="8"/>
                <w:sz w:val="24"/>
                <w:lang w:eastAsia="tr-TR" w:bidi="tr-TR"/>
              </w:rPr>
              <w:t xml:space="preserve"> </w:t>
            </w:r>
            <w:proofErr w:type="spellStart"/>
            <w:r w:rsidRPr="00B2316F">
              <w:rPr>
                <w:rFonts w:ascii="Times New Roman" w:eastAsia="Times New Roman" w:hAnsi="Times New Roman" w:cs="Times New Roman"/>
                <w:sz w:val="24"/>
                <w:lang w:eastAsia="tr-TR" w:bidi="tr-TR"/>
              </w:rPr>
              <w:t>edilecektir</w:t>
            </w:r>
            <w:proofErr w:type="spellEnd"/>
            <w:r w:rsidRPr="00B2316F">
              <w:rPr>
                <w:rFonts w:ascii="Times New Roman" w:eastAsia="Times New Roman" w:hAnsi="Times New Roman" w:cs="Times New Roman"/>
                <w:sz w:val="24"/>
                <w:lang w:eastAsia="tr-TR" w:bidi="tr-TR"/>
              </w:rPr>
              <w:t>.</w:t>
            </w:r>
          </w:p>
          <w:p w:rsidR="00B2316F" w:rsidRPr="00B2316F" w:rsidRDefault="00B2316F" w:rsidP="003C5418">
            <w:pPr>
              <w:numPr>
                <w:ilvl w:val="0"/>
                <w:numId w:val="19"/>
              </w:numPr>
              <w:tabs>
                <w:tab w:val="left" w:pos="841"/>
              </w:tabs>
              <w:ind w:right="1700"/>
              <w:jc w:val="both"/>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Programa</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kabul</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edilen</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öğrenciler</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öğrenim</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ücreti</w:t>
            </w:r>
            <w:proofErr w:type="spellEnd"/>
            <w:r w:rsidRPr="00B2316F">
              <w:rPr>
                <w:rFonts w:ascii="Times New Roman" w:eastAsia="Times New Roman" w:hAnsi="Times New Roman" w:cs="Times New Roman"/>
                <w:spacing w:val="-2"/>
                <w:sz w:val="24"/>
                <w:lang w:eastAsia="tr-TR" w:bidi="tr-TR"/>
              </w:rPr>
              <w:t xml:space="preserve"> </w:t>
            </w:r>
            <w:proofErr w:type="spellStart"/>
            <w:r w:rsidRPr="00B2316F">
              <w:rPr>
                <w:rFonts w:ascii="Times New Roman" w:eastAsia="Times New Roman" w:hAnsi="Times New Roman" w:cs="Times New Roman"/>
                <w:sz w:val="24"/>
                <w:lang w:eastAsia="tr-TR" w:bidi="tr-TR"/>
              </w:rPr>
              <w:t>olarak</w:t>
            </w:r>
            <w:proofErr w:type="spellEnd"/>
            <w:r w:rsidRPr="00B2316F">
              <w:rPr>
                <w:rFonts w:ascii="Times New Roman" w:eastAsia="Times New Roman" w:hAnsi="Times New Roman" w:cs="Times New Roman"/>
                <w:spacing w:val="-1"/>
                <w:sz w:val="24"/>
                <w:lang w:eastAsia="tr-TR" w:bidi="tr-TR"/>
              </w:rPr>
              <w:t xml:space="preserve"> </w:t>
            </w:r>
            <w:proofErr w:type="spellStart"/>
            <w:r w:rsidRPr="00B2316F">
              <w:rPr>
                <w:rFonts w:ascii="Times New Roman" w:eastAsia="Times New Roman" w:hAnsi="Times New Roman" w:cs="Times New Roman"/>
                <w:sz w:val="24"/>
                <w:lang w:eastAsia="tr-TR" w:bidi="tr-TR"/>
              </w:rPr>
              <w:t>dönemlik</w:t>
            </w:r>
            <w:proofErr w:type="spellEnd"/>
            <w:r w:rsidRPr="00B2316F">
              <w:rPr>
                <w:rFonts w:ascii="Times New Roman" w:eastAsia="Times New Roman" w:hAnsi="Times New Roman" w:cs="Times New Roman"/>
                <w:spacing w:val="-2"/>
                <w:sz w:val="24"/>
                <w:lang w:eastAsia="tr-TR" w:bidi="tr-TR"/>
              </w:rPr>
              <w:t xml:space="preserve"> </w:t>
            </w:r>
            <w:r w:rsidRPr="00B2316F">
              <w:rPr>
                <w:rFonts w:ascii="Times New Roman" w:eastAsia="Times New Roman" w:hAnsi="Times New Roman" w:cs="Times New Roman"/>
                <w:sz w:val="24"/>
                <w:lang w:eastAsia="tr-TR" w:bidi="tr-TR"/>
              </w:rPr>
              <w:t>1.500</w:t>
            </w:r>
            <w:r w:rsidRPr="00B2316F">
              <w:rPr>
                <w:rFonts w:ascii="Times New Roman" w:eastAsia="Times New Roman" w:hAnsi="Times New Roman" w:cs="Times New Roman"/>
                <w:spacing w:val="-2"/>
                <w:sz w:val="24"/>
                <w:lang w:eastAsia="tr-TR" w:bidi="tr-TR"/>
              </w:rPr>
              <w:t xml:space="preserve"> </w:t>
            </w:r>
            <w:r w:rsidRPr="00B2316F">
              <w:rPr>
                <w:rFonts w:ascii="Times New Roman" w:eastAsia="Times New Roman" w:hAnsi="Times New Roman" w:cs="Times New Roman"/>
                <w:sz w:val="24"/>
                <w:lang w:eastAsia="tr-TR" w:bidi="tr-TR"/>
              </w:rPr>
              <w:t>TL</w:t>
            </w:r>
            <w:r w:rsidRPr="00B2316F">
              <w:rPr>
                <w:rFonts w:ascii="Times New Roman" w:eastAsia="Times New Roman" w:hAnsi="Times New Roman" w:cs="Times New Roman"/>
                <w:spacing w:val="-1"/>
                <w:sz w:val="24"/>
                <w:lang w:eastAsia="tr-TR" w:bidi="tr-TR"/>
              </w:rPr>
              <w:t xml:space="preserve"> </w:t>
            </w:r>
            <w:proofErr w:type="spellStart"/>
            <w:r w:rsidRPr="00B2316F">
              <w:rPr>
                <w:rFonts w:ascii="Times New Roman" w:eastAsia="Times New Roman" w:hAnsi="Times New Roman" w:cs="Times New Roman"/>
                <w:sz w:val="24"/>
                <w:lang w:eastAsia="tr-TR" w:bidi="tr-TR"/>
              </w:rPr>
              <w:t>yatıracaklardır</w:t>
            </w:r>
            <w:proofErr w:type="spellEnd"/>
            <w:r w:rsidRPr="00B2316F">
              <w:rPr>
                <w:rFonts w:ascii="Times New Roman" w:eastAsia="Times New Roman" w:hAnsi="Times New Roman" w:cs="Times New Roman"/>
                <w:sz w:val="24"/>
                <w:lang w:eastAsia="tr-TR" w:bidi="tr-TR"/>
              </w:rPr>
              <w:t>; Bu</w:t>
            </w:r>
            <w:r w:rsidRPr="00B2316F">
              <w:rPr>
                <w:rFonts w:ascii="Times New Roman" w:eastAsia="Times New Roman" w:hAnsi="Times New Roman" w:cs="Times New Roman"/>
                <w:spacing w:val="-2"/>
                <w:sz w:val="24"/>
                <w:lang w:eastAsia="tr-TR" w:bidi="tr-TR"/>
              </w:rPr>
              <w:t xml:space="preserve"> </w:t>
            </w:r>
            <w:r w:rsidRPr="00B2316F">
              <w:rPr>
                <w:rFonts w:ascii="Times New Roman" w:eastAsia="Times New Roman" w:hAnsi="Times New Roman" w:cs="Times New Roman"/>
                <w:sz w:val="24"/>
                <w:lang w:eastAsia="tr-TR" w:bidi="tr-TR"/>
              </w:rPr>
              <w:t>program</w:t>
            </w:r>
            <w:r w:rsidRPr="00B2316F">
              <w:rPr>
                <w:rFonts w:ascii="Times New Roman" w:eastAsia="Times New Roman" w:hAnsi="Times New Roman" w:cs="Times New Roman"/>
                <w:spacing w:val="-1"/>
                <w:sz w:val="24"/>
                <w:lang w:eastAsia="tr-TR" w:bidi="tr-TR"/>
              </w:rPr>
              <w:t xml:space="preserve"> </w:t>
            </w:r>
            <w:proofErr w:type="spellStart"/>
            <w:r w:rsidRPr="00B2316F">
              <w:rPr>
                <w:rFonts w:ascii="Times New Roman" w:eastAsia="Times New Roman" w:hAnsi="Times New Roman" w:cs="Times New Roman"/>
                <w:sz w:val="24"/>
                <w:lang w:eastAsia="tr-TR" w:bidi="tr-TR"/>
              </w:rPr>
              <w:t>azami</w:t>
            </w:r>
            <w:proofErr w:type="spellEnd"/>
            <w:r w:rsidRPr="00B2316F">
              <w:rPr>
                <w:rFonts w:ascii="Times New Roman" w:eastAsia="Times New Roman" w:hAnsi="Times New Roman" w:cs="Times New Roman"/>
                <w:spacing w:val="-2"/>
                <w:sz w:val="24"/>
                <w:lang w:eastAsia="tr-TR" w:bidi="tr-TR"/>
              </w:rPr>
              <w:t xml:space="preserve"> </w:t>
            </w:r>
            <w:r w:rsidRPr="00B2316F">
              <w:rPr>
                <w:rFonts w:ascii="Times New Roman" w:eastAsia="Times New Roman" w:hAnsi="Times New Roman" w:cs="Times New Roman"/>
                <w:sz w:val="24"/>
                <w:lang w:eastAsia="tr-TR" w:bidi="tr-TR"/>
              </w:rPr>
              <w:t>3</w:t>
            </w:r>
            <w:r w:rsidRPr="00B2316F">
              <w:rPr>
                <w:rFonts w:ascii="Times New Roman" w:eastAsia="Times New Roman" w:hAnsi="Times New Roman" w:cs="Times New Roman"/>
                <w:spacing w:val="-2"/>
                <w:sz w:val="24"/>
                <w:lang w:eastAsia="tr-TR" w:bidi="tr-TR"/>
              </w:rPr>
              <w:t xml:space="preserve"> </w:t>
            </w:r>
            <w:r w:rsidRPr="00B2316F">
              <w:rPr>
                <w:rFonts w:ascii="Times New Roman" w:eastAsia="Times New Roman" w:hAnsi="Times New Roman" w:cs="Times New Roman"/>
                <w:sz w:val="24"/>
                <w:lang w:eastAsia="tr-TR" w:bidi="tr-TR"/>
              </w:rPr>
              <w:t>(</w:t>
            </w:r>
            <w:proofErr w:type="spellStart"/>
            <w:r w:rsidRPr="00B2316F">
              <w:rPr>
                <w:rFonts w:ascii="Times New Roman" w:eastAsia="Times New Roman" w:hAnsi="Times New Roman" w:cs="Times New Roman"/>
                <w:sz w:val="24"/>
                <w:lang w:eastAsia="tr-TR" w:bidi="tr-TR"/>
              </w:rPr>
              <w:t>üç</w:t>
            </w:r>
            <w:proofErr w:type="spellEnd"/>
            <w:r w:rsidRPr="00B2316F">
              <w:rPr>
                <w:rFonts w:ascii="Times New Roman" w:eastAsia="Times New Roman" w:hAnsi="Times New Roman" w:cs="Times New Roman"/>
                <w:sz w:val="24"/>
                <w:lang w:eastAsia="tr-TR" w:bidi="tr-TR"/>
              </w:rPr>
              <w:t>)</w:t>
            </w:r>
            <w:r w:rsidRPr="00B2316F">
              <w:rPr>
                <w:rFonts w:ascii="Times New Roman" w:eastAsia="Times New Roman" w:hAnsi="Times New Roman" w:cs="Times New Roman"/>
                <w:spacing w:val="-39"/>
                <w:sz w:val="24"/>
                <w:lang w:eastAsia="tr-TR" w:bidi="tr-TR"/>
              </w:rPr>
              <w:t xml:space="preserve"> </w:t>
            </w:r>
            <w:proofErr w:type="spellStart"/>
            <w:r w:rsidRPr="00B2316F">
              <w:rPr>
                <w:rFonts w:ascii="Times New Roman" w:eastAsia="Times New Roman" w:hAnsi="Times New Roman" w:cs="Times New Roman"/>
                <w:sz w:val="24"/>
                <w:lang w:eastAsia="tr-TR" w:bidi="tr-TR"/>
              </w:rPr>
              <w:t>dönemden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oluşmaktadır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Öğrencilerin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mezun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olabilmeleri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için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en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az</w:t>
            </w:r>
            <w:proofErr w:type="spellEnd"/>
            <w:r w:rsidRPr="00B2316F">
              <w:rPr>
                <w:rFonts w:ascii="Times New Roman" w:eastAsia="Times New Roman" w:hAnsi="Times New Roman" w:cs="Times New Roman"/>
                <w:sz w:val="24"/>
                <w:lang w:eastAsia="tr-TR" w:bidi="tr-TR"/>
              </w:rPr>
              <w:t xml:space="preserve"> 90 AKTS </w:t>
            </w:r>
            <w:proofErr w:type="spellStart"/>
            <w:r w:rsidRPr="00B2316F">
              <w:rPr>
                <w:rFonts w:ascii="Times New Roman" w:eastAsia="Times New Roman" w:hAnsi="Times New Roman" w:cs="Times New Roman"/>
                <w:sz w:val="24"/>
                <w:lang w:eastAsia="tr-TR" w:bidi="tr-TR"/>
              </w:rPr>
              <w:t>lik</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ders</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alıp</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başarması</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gerekmektedir</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Azami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süre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sonunda</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mezun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olamayan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öğrencilerin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ilişiği</w:t>
            </w:r>
            <w:proofErr w:type="spellEnd"/>
            <w:r w:rsidRPr="00B2316F">
              <w:rPr>
                <w:rFonts w:ascii="Times New Roman" w:eastAsia="Times New Roman" w:hAnsi="Times New Roman" w:cs="Times New Roman"/>
                <w:spacing w:val="-1"/>
                <w:sz w:val="24"/>
                <w:lang w:eastAsia="tr-TR" w:bidi="tr-TR"/>
              </w:rPr>
              <w:t xml:space="preserve"> </w:t>
            </w:r>
            <w:proofErr w:type="spellStart"/>
            <w:r w:rsidRPr="00B2316F">
              <w:rPr>
                <w:rFonts w:ascii="Times New Roman" w:eastAsia="Times New Roman" w:hAnsi="Times New Roman" w:cs="Times New Roman"/>
                <w:sz w:val="24"/>
                <w:lang w:eastAsia="tr-TR" w:bidi="tr-TR"/>
              </w:rPr>
              <w:t>kesilir</w:t>
            </w:r>
            <w:proofErr w:type="spellEnd"/>
            <w:r w:rsidRPr="00B2316F">
              <w:rPr>
                <w:rFonts w:ascii="Times New Roman" w:eastAsia="Times New Roman" w:hAnsi="Times New Roman" w:cs="Times New Roman"/>
                <w:sz w:val="24"/>
                <w:lang w:eastAsia="tr-TR" w:bidi="tr-TR"/>
              </w:rPr>
              <w:t>.</w:t>
            </w:r>
          </w:p>
          <w:p w:rsidR="0014501C" w:rsidRPr="0014501C" w:rsidRDefault="00B2316F" w:rsidP="0014501C">
            <w:pPr>
              <w:numPr>
                <w:ilvl w:val="0"/>
                <w:numId w:val="19"/>
              </w:numPr>
              <w:tabs>
                <w:tab w:val="left" w:pos="841"/>
              </w:tabs>
              <w:spacing w:line="254" w:lineRule="exact"/>
              <w:rPr>
                <w:rFonts w:ascii="Times New Roman" w:eastAsia="Times New Roman" w:hAnsi="Times New Roman" w:cs="Times New Roman"/>
                <w:sz w:val="24"/>
                <w:lang w:eastAsia="tr-TR" w:bidi="tr-TR"/>
              </w:rPr>
            </w:pPr>
            <w:proofErr w:type="spellStart"/>
            <w:r w:rsidRPr="00B2316F">
              <w:rPr>
                <w:rFonts w:ascii="Times New Roman" w:eastAsia="Times New Roman" w:hAnsi="Times New Roman" w:cs="Times New Roman"/>
                <w:sz w:val="24"/>
                <w:lang w:eastAsia="tr-TR" w:bidi="tr-TR"/>
              </w:rPr>
              <w:t>Kesin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kayıt</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yaptıran</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öğrencilere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kayıt</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sildirmeleri</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hâlinde</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harç</w:t>
            </w:r>
            <w:proofErr w:type="spellEnd"/>
            <w:r w:rsidRPr="00B2316F">
              <w:rPr>
                <w:rFonts w:ascii="Times New Roman" w:eastAsia="Times New Roman" w:hAnsi="Times New Roman" w:cs="Times New Roman"/>
                <w:sz w:val="24"/>
                <w:lang w:eastAsia="tr-TR" w:bidi="tr-TR"/>
              </w:rPr>
              <w:t xml:space="preserve"> </w:t>
            </w:r>
            <w:proofErr w:type="spellStart"/>
            <w:r w:rsidRPr="00B2316F">
              <w:rPr>
                <w:rFonts w:ascii="Times New Roman" w:eastAsia="Times New Roman" w:hAnsi="Times New Roman" w:cs="Times New Roman"/>
                <w:sz w:val="24"/>
                <w:lang w:eastAsia="tr-TR" w:bidi="tr-TR"/>
              </w:rPr>
              <w:t>iadesi</w:t>
            </w:r>
            <w:proofErr w:type="spellEnd"/>
            <w:r w:rsidRPr="00B2316F">
              <w:rPr>
                <w:rFonts w:ascii="Times New Roman" w:eastAsia="Times New Roman" w:hAnsi="Times New Roman" w:cs="Times New Roman"/>
                <w:spacing w:val="11"/>
                <w:sz w:val="24"/>
                <w:lang w:eastAsia="tr-TR" w:bidi="tr-TR"/>
              </w:rPr>
              <w:t xml:space="preserve"> </w:t>
            </w:r>
            <w:proofErr w:type="spellStart"/>
            <w:r w:rsidRPr="00B2316F">
              <w:rPr>
                <w:rFonts w:ascii="Times New Roman" w:eastAsia="Times New Roman" w:hAnsi="Times New Roman" w:cs="Times New Roman"/>
                <w:sz w:val="24"/>
                <w:lang w:eastAsia="tr-TR" w:bidi="tr-TR"/>
              </w:rPr>
              <w:t>yapılmaz</w:t>
            </w:r>
            <w:proofErr w:type="spellEnd"/>
            <w:r w:rsidRPr="00B2316F">
              <w:rPr>
                <w:rFonts w:ascii="Times New Roman" w:eastAsia="Times New Roman" w:hAnsi="Times New Roman" w:cs="Times New Roman"/>
                <w:sz w:val="24"/>
                <w:lang w:eastAsia="tr-TR" w:bidi="tr-TR"/>
              </w:rPr>
              <w:t>.</w:t>
            </w:r>
          </w:p>
        </w:tc>
      </w:tr>
    </w:tbl>
    <w:p w:rsidR="00D26A47" w:rsidRDefault="00D26A47" w:rsidP="00A11213">
      <w:pPr>
        <w:tabs>
          <w:tab w:val="left" w:pos="945"/>
        </w:tabs>
        <w:rPr>
          <w:rFonts w:ascii="Times New Roman" w:eastAsia="Times New Roman" w:hAnsi="Times New Roman" w:cs="Times New Roman"/>
          <w:sz w:val="24"/>
          <w:szCs w:val="24"/>
          <w:lang w:eastAsia="tr-TR"/>
        </w:rPr>
      </w:pPr>
    </w:p>
    <w:p w:rsidR="00D26A47" w:rsidRDefault="00D26A47"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tbl>
      <w:tblPr>
        <w:tblpPr w:leftFromText="141" w:rightFromText="141" w:vertAnchor="page" w:horzAnchor="margin" w:tblpY="6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119"/>
        <w:gridCol w:w="1395"/>
        <w:gridCol w:w="1637"/>
        <w:gridCol w:w="1413"/>
        <w:gridCol w:w="1413"/>
        <w:gridCol w:w="1413"/>
        <w:gridCol w:w="1101"/>
        <w:gridCol w:w="1361"/>
        <w:gridCol w:w="1216"/>
        <w:gridCol w:w="1068"/>
      </w:tblGrid>
      <w:tr w:rsidR="003F3CC2" w:rsidRPr="00547A23" w:rsidTr="003F3CC2">
        <w:trPr>
          <w:trHeight w:val="70"/>
        </w:trPr>
        <w:tc>
          <w:tcPr>
            <w:tcW w:w="658" w:type="pct"/>
            <w:vMerge w:val="restart"/>
          </w:tcPr>
          <w:p w:rsidR="003F3CC2" w:rsidRPr="00547A23" w:rsidRDefault="003F3CC2" w:rsidP="003F3CC2">
            <w:pPr>
              <w:spacing w:after="0" w:line="240" w:lineRule="auto"/>
              <w:jc w:val="center"/>
              <w:rPr>
                <w:rFonts w:ascii="Times New Roman" w:eastAsia="Times New Roman" w:hAnsi="Times New Roman" w:cs="Times New Roman"/>
                <w:b/>
                <w:sz w:val="18"/>
                <w:szCs w:val="18"/>
                <w:lang w:eastAsia="tr-TR"/>
              </w:rPr>
            </w:pPr>
          </w:p>
          <w:p w:rsidR="003F3CC2" w:rsidRPr="00547A23" w:rsidRDefault="003F3CC2" w:rsidP="003F3CC2">
            <w:pPr>
              <w:spacing w:after="0" w:line="240" w:lineRule="auto"/>
              <w:jc w:val="center"/>
              <w:rPr>
                <w:rFonts w:ascii="Times New Roman" w:eastAsia="Times New Roman" w:hAnsi="Times New Roman" w:cs="Times New Roman"/>
                <w:b/>
                <w:sz w:val="18"/>
                <w:szCs w:val="18"/>
                <w:lang w:eastAsia="tr-TR"/>
              </w:rPr>
            </w:pPr>
          </w:p>
          <w:p w:rsidR="003F3CC2" w:rsidRPr="00547A23" w:rsidRDefault="003F3CC2" w:rsidP="003F3CC2">
            <w:pPr>
              <w:spacing w:after="0" w:line="240" w:lineRule="auto"/>
              <w:jc w:val="center"/>
              <w:rPr>
                <w:rFonts w:ascii="Times New Roman" w:eastAsia="Times New Roman" w:hAnsi="Times New Roman" w:cs="Times New Roman"/>
                <w:b/>
                <w:sz w:val="18"/>
                <w:szCs w:val="18"/>
                <w:lang w:eastAsia="tr-TR"/>
              </w:rPr>
            </w:pPr>
            <w:r w:rsidRPr="00547A23">
              <w:rPr>
                <w:rFonts w:ascii="Times New Roman" w:eastAsia="Times New Roman" w:hAnsi="Times New Roman" w:cs="Times New Roman"/>
                <w:b/>
                <w:sz w:val="18"/>
                <w:szCs w:val="18"/>
                <w:lang w:eastAsia="tr-TR"/>
              </w:rPr>
              <w:t>Program</w:t>
            </w:r>
          </w:p>
        </w:tc>
        <w:tc>
          <w:tcPr>
            <w:tcW w:w="4342" w:type="pct"/>
            <w:gridSpan w:val="10"/>
          </w:tcPr>
          <w:p w:rsidR="003F3CC2" w:rsidRDefault="003F3CC2" w:rsidP="00A331BF">
            <w:pPr>
              <w:pStyle w:val="TableParagraph"/>
              <w:tabs>
                <w:tab w:val="left" w:pos="8249"/>
              </w:tabs>
              <w:spacing w:line="256" w:lineRule="exact"/>
              <w:ind w:left="4961" w:right="4683" w:hanging="964"/>
              <w:jc w:val="center"/>
              <w:rPr>
                <w:b/>
                <w:sz w:val="24"/>
              </w:rPr>
            </w:pPr>
            <w:r>
              <w:rPr>
                <w:b/>
                <w:color w:val="FF0000"/>
                <w:sz w:val="24"/>
              </w:rPr>
              <w:t>COĞRAFYA ANABİLİM DALI</w:t>
            </w:r>
          </w:p>
        </w:tc>
      </w:tr>
      <w:tr w:rsidR="003F3CC2" w:rsidRPr="00547A23" w:rsidTr="003F3CC2">
        <w:trPr>
          <w:trHeight w:val="70"/>
        </w:trPr>
        <w:tc>
          <w:tcPr>
            <w:tcW w:w="658" w:type="pct"/>
            <w:vMerge/>
          </w:tcPr>
          <w:p w:rsidR="003F3CC2" w:rsidRPr="00547A23" w:rsidRDefault="003F3CC2" w:rsidP="003F3CC2">
            <w:pPr>
              <w:spacing w:after="0" w:line="240" w:lineRule="auto"/>
              <w:jc w:val="center"/>
              <w:rPr>
                <w:rFonts w:ascii="Times New Roman" w:eastAsia="Times New Roman" w:hAnsi="Times New Roman" w:cs="Times New Roman"/>
                <w:b/>
                <w:sz w:val="18"/>
                <w:szCs w:val="18"/>
                <w:lang w:eastAsia="tr-TR"/>
              </w:rPr>
            </w:pPr>
          </w:p>
        </w:tc>
        <w:tc>
          <w:tcPr>
            <w:tcW w:w="4342" w:type="pct"/>
            <w:gridSpan w:val="10"/>
          </w:tcPr>
          <w:p w:rsidR="003F3CC2" w:rsidRPr="00D26A47" w:rsidRDefault="003F3CC2" w:rsidP="003F3CC2">
            <w:pPr>
              <w:pStyle w:val="TableParagraph"/>
              <w:spacing w:line="256" w:lineRule="exact"/>
              <w:ind w:left="4385"/>
              <w:rPr>
                <w:b/>
                <w:sz w:val="24"/>
              </w:rPr>
            </w:pPr>
            <w:r w:rsidRPr="00D26A47">
              <w:rPr>
                <w:b/>
                <w:sz w:val="24"/>
              </w:rPr>
              <w:t>Genel ve Özel Şartlar, Kontenjan Türleri ve Sayıları</w:t>
            </w:r>
          </w:p>
        </w:tc>
      </w:tr>
      <w:tr w:rsidR="003F3CC2" w:rsidRPr="00547A23" w:rsidTr="003F3CC2">
        <w:trPr>
          <w:trHeight w:val="109"/>
        </w:trPr>
        <w:tc>
          <w:tcPr>
            <w:tcW w:w="658" w:type="pct"/>
            <w:vMerge/>
          </w:tcPr>
          <w:p w:rsidR="003F3CC2" w:rsidRPr="00547A23" w:rsidRDefault="003F3CC2" w:rsidP="003F3CC2">
            <w:pPr>
              <w:spacing w:after="0" w:line="240" w:lineRule="auto"/>
              <w:ind w:left="451" w:hanging="451"/>
              <w:jc w:val="center"/>
              <w:rPr>
                <w:rFonts w:ascii="Times New Roman" w:eastAsia="Times New Roman" w:hAnsi="Times New Roman" w:cs="Times New Roman"/>
                <w:b/>
                <w:bCs/>
                <w:sz w:val="18"/>
                <w:szCs w:val="18"/>
                <w:lang w:eastAsia="tr-TR"/>
              </w:rPr>
            </w:pPr>
          </w:p>
        </w:tc>
        <w:tc>
          <w:tcPr>
            <w:tcW w:w="370"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ALES Puanı ve Türü</w:t>
            </w:r>
          </w:p>
        </w:tc>
        <w:tc>
          <w:tcPr>
            <w:tcW w:w="461" w:type="pct"/>
            <w:vAlign w:val="center"/>
          </w:tcPr>
          <w:p w:rsidR="003F3CC2" w:rsidRPr="003F3CC2" w:rsidRDefault="003F3CC2" w:rsidP="003F3CC2">
            <w:pPr>
              <w:spacing w:after="0" w:line="240" w:lineRule="auto"/>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Yabancı Dil Puanı</w:t>
            </w:r>
          </w:p>
        </w:tc>
        <w:tc>
          <w:tcPr>
            <w:tcW w:w="541" w:type="pct"/>
            <w:shd w:val="clear" w:color="auto" w:fill="auto"/>
            <w:vAlign w:val="center"/>
          </w:tcPr>
          <w:p w:rsidR="003F3CC2" w:rsidRPr="003F3CC2" w:rsidRDefault="003F3CC2" w:rsidP="003F3CC2">
            <w:pPr>
              <w:spacing w:after="0" w:line="240" w:lineRule="auto"/>
              <w:ind w:hanging="102"/>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Lisans/Y.L. Mezuniyet Notu</w:t>
            </w:r>
          </w:p>
          <w:p w:rsidR="003F3CC2" w:rsidRPr="003F3CC2" w:rsidRDefault="003F3CC2" w:rsidP="003F3CC2">
            <w:pPr>
              <w:spacing w:after="0" w:line="240" w:lineRule="auto"/>
              <w:ind w:hanging="102"/>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(100’lük)</w:t>
            </w:r>
          </w:p>
        </w:tc>
        <w:tc>
          <w:tcPr>
            <w:tcW w:w="467"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sz w:val="24"/>
                <w:szCs w:val="24"/>
                <w:lang w:eastAsia="tr-TR"/>
              </w:rPr>
              <w:t>TC Uyruklu (Alan içi)</w:t>
            </w:r>
          </w:p>
        </w:tc>
        <w:tc>
          <w:tcPr>
            <w:tcW w:w="467"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sz w:val="24"/>
                <w:szCs w:val="24"/>
                <w:lang w:eastAsia="tr-TR"/>
              </w:rPr>
              <w:t>TC Uyruklu (Alan dışı)</w:t>
            </w:r>
          </w:p>
        </w:tc>
        <w:tc>
          <w:tcPr>
            <w:tcW w:w="467"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sz w:val="24"/>
                <w:szCs w:val="24"/>
                <w:lang w:eastAsia="tr-TR"/>
              </w:rPr>
              <w:t>Yabancı Uyruklu</w:t>
            </w:r>
          </w:p>
        </w:tc>
        <w:tc>
          <w:tcPr>
            <w:tcW w:w="364"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bCs/>
                <w:sz w:val="24"/>
                <w:szCs w:val="24"/>
                <w:lang w:eastAsia="tr-TR"/>
              </w:rPr>
              <w:t>Yatay Geçiş</w:t>
            </w:r>
          </w:p>
        </w:tc>
        <w:tc>
          <w:tcPr>
            <w:tcW w:w="450"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Özel Öğrenci</w:t>
            </w:r>
          </w:p>
        </w:tc>
        <w:tc>
          <w:tcPr>
            <w:tcW w:w="402"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KKTC</w:t>
            </w:r>
          </w:p>
        </w:tc>
        <w:tc>
          <w:tcPr>
            <w:tcW w:w="353" w:type="pct"/>
            <w:shd w:val="clear" w:color="auto" w:fill="auto"/>
            <w:vAlign w:val="center"/>
          </w:tcPr>
          <w:p w:rsidR="003F3CC2" w:rsidRPr="003F3CC2" w:rsidRDefault="003F3CC2" w:rsidP="003F3CC2">
            <w:pPr>
              <w:spacing w:after="0" w:line="240" w:lineRule="auto"/>
              <w:jc w:val="center"/>
              <w:rPr>
                <w:rFonts w:ascii="Times New Roman" w:eastAsia="Times New Roman" w:hAnsi="Times New Roman" w:cs="Times New Roman"/>
                <w:b/>
                <w:bCs/>
                <w:sz w:val="24"/>
                <w:szCs w:val="24"/>
                <w:lang w:eastAsia="tr-TR"/>
              </w:rPr>
            </w:pPr>
            <w:r w:rsidRPr="003F3CC2">
              <w:rPr>
                <w:rFonts w:ascii="Times New Roman" w:eastAsia="Times New Roman" w:hAnsi="Times New Roman" w:cs="Times New Roman"/>
                <w:b/>
                <w:bCs/>
                <w:sz w:val="24"/>
                <w:szCs w:val="24"/>
                <w:lang w:eastAsia="tr-TR"/>
              </w:rPr>
              <w:t>ÜNİP</w:t>
            </w:r>
          </w:p>
        </w:tc>
      </w:tr>
      <w:tr w:rsidR="003F3CC2" w:rsidRPr="00547A23" w:rsidTr="003F3CC2">
        <w:trPr>
          <w:trHeight w:val="109"/>
        </w:trPr>
        <w:tc>
          <w:tcPr>
            <w:tcW w:w="658" w:type="pct"/>
          </w:tcPr>
          <w:p w:rsidR="003F3CC2" w:rsidRPr="003F3CC2" w:rsidRDefault="003F3CC2" w:rsidP="003F3CC2">
            <w:pPr>
              <w:rPr>
                <w:rFonts w:ascii="Times New Roman" w:eastAsia="Calibri" w:hAnsi="Times New Roman" w:cs="Times New Roman"/>
                <w:b/>
                <w:sz w:val="24"/>
                <w:szCs w:val="24"/>
              </w:rPr>
            </w:pPr>
            <w:r w:rsidRPr="003F3CC2">
              <w:rPr>
                <w:rFonts w:ascii="Times New Roman" w:eastAsia="Calibri" w:hAnsi="Times New Roman" w:cs="Times New Roman"/>
                <w:b/>
                <w:sz w:val="24"/>
                <w:szCs w:val="24"/>
              </w:rPr>
              <w:t>Tezli Yüksek Lisans</w:t>
            </w:r>
            <w:r w:rsidR="00D657A8" w:rsidRPr="00D657A8">
              <w:rPr>
                <w:rFonts w:ascii="Times New Roman" w:eastAsia="Calibri" w:hAnsi="Times New Roman" w:cs="Times New Roman"/>
                <w:b/>
                <w:sz w:val="24"/>
                <w:szCs w:val="24"/>
              </w:rPr>
              <w:t>(</w:t>
            </w:r>
            <w:r w:rsidR="00D657A8" w:rsidRPr="00D657A8">
              <w:rPr>
                <w:rFonts w:ascii="Times New Roman" w:eastAsia="Calibri" w:hAnsi="Times New Roman" w:cs="Times New Roman"/>
                <w:b/>
                <w:sz w:val="24"/>
                <w:szCs w:val="24"/>
                <w:vertAlign w:val="superscript"/>
              </w:rPr>
              <w:t>*)</w:t>
            </w:r>
          </w:p>
        </w:tc>
        <w:tc>
          <w:tcPr>
            <w:tcW w:w="370"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Times New Roman" w:hAnsi="Times New Roman" w:cs="Times New Roman"/>
                <w:sz w:val="24"/>
                <w:szCs w:val="24"/>
                <w:lang w:eastAsia="tr-TR"/>
              </w:rPr>
              <w:t>55</w:t>
            </w:r>
          </w:p>
        </w:tc>
        <w:tc>
          <w:tcPr>
            <w:tcW w:w="461" w:type="pct"/>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Times New Roman" w:hAnsi="Times New Roman" w:cs="Times New Roman"/>
                <w:sz w:val="24"/>
                <w:szCs w:val="24"/>
                <w:lang w:eastAsia="tr-TR"/>
              </w:rPr>
              <w:t>-</w:t>
            </w:r>
          </w:p>
        </w:tc>
        <w:tc>
          <w:tcPr>
            <w:tcW w:w="541"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53.33/2.00</w:t>
            </w:r>
          </w:p>
        </w:tc>
        <w:tc>
          <w:tcPr>
            <w:tcW w:w="467"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10</w:t>
            </w:r>
          </w:p>
        </w:tc>
        <w:tc>
          <w:tcPr>
            <w:tcW w:w="467"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5</w:t>
            </w:r>
          </w:p>
        </w:tc>
        <w:tc>
          <w:tcPr>
            <w:tcW w:w="467"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2</w:t>
            </w:r>
          </w:p>
        </w:tc>
        <w:tc>
          <w:tcPr>
            <w:tcW w:w="364"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2</w:t>
            </w:r>
          </w:p>
        </w:tc>
        <w:tc>
          <w:tcPr>
            <w:tcW w:w="450"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w:t>
            </w:r>
          </w:p>
        </w:tc>
        <w:tc>
          <w:tcPr>
            <w:tcW w:w="402"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w:t>
            </w:r>
          </w:p>
        </w:tc>
        <w:tc>
          <w:tcPr>
            <w:tcW w:w="353" w:type="pct"/>
            <w:shd w:val="clear" w:color="auto" w:fill="auto"/>
            <w:vAlign w:val="center"/>
          </w:tcPr>
          <w:p w:rsidR="003F3CC2" w:rsidRPr="003F3CC2" w:rsidRDefault="003F3CC2" w:rsidP="003F3CC2">
            <w:pPr>
              <w:jc w:val="center"/>
              <w:rPr>
                <w:rFonts w:ascii="Times New Roman" w:eastAsia="Calibri" w:hAnsi="Times New Roman" w:cs="Times New Roman"/>
                <w:sz w:val="24"/>
                <w:szCs w:val="24"/>
              </w:rPr>
            </w:pPr>
            <w:r w:rsidRPr="003F3CC2">
              <w:rPr>
                <w:rFonts w:ascii="Times New Roman" w:eastAsia="Calibri" w:hAnsi="Times New Roman" w:cs="Times New Roman"/>
                <w:sz w:val="24"/>
                <w:szCs w:val="24"/>
              </w:rPr>
              <w:t>1</w:t>
            </w:r>
          </w:p>
        </w:tc>
      </w:tr>
      <w:tr w:rsidR="003F3CC2" w:rsidRPr="00547A23" w:rsidTr="003F3CC2">
        <w:trPr>
          <w:trHeight w:val="109"/>
        </w:trPr>
        <w:tc>
          <w:tcPr>
            <w:tcW w:w="5000" w:type="pct"/>
            <w:gridSpan w:val="11"/>
          </w:tcPr>
          <w:p w:rsidR="003F3CC2" w:rsidRPr="003F3CC2" w:rsidRDefault="003F3CC2" w:rsidP="003F3CC2">
            <w:pPr>
              <w:spacing w:after="0" w:line="240" w:lineRule="auto"/>
              <w:rPr>
                <w:rFonts w:ascii="Times New Roman" w:eastAsia="Times New Roman" w:hAnsi="Times New Roman" w:cs="Times New Roman"/>
                <w:b/>
                <w:color w:val="FF0000"/>
                <w:sz w:val="24"/>
                <w:szCs w:val="24"/>
                <w:lang w:eastAsia="tr-TR"/>
              </w:rPr>
            </w:pPr>
            <w:r w:rsidRPr="003F3CC2">
              <w:rPr>
                <w:rFonts w:ascii="Times New Roman" w:eastAsia="Times New Roman" w:hAnsi="Times New Roman" w:cs="Times New Roman"/>
                <w:b/>
                <w:color w:val="FF0000"/>
                <w:sz w:val="24"/>
                <w:szCs w:val="24"/>
                <w:lang w:eastAsia="tr-TR"/>
              </w:rPr>
              <w:t>Özel Şartlar:</w:t>
            </w:r>
          </w:p>
          <w:p w:rsidR="003F3CC2" w:rsidRPr="003F3CC2" w:rsidRDefault="003F3CC2" w:rsidP="003F3CC2">
            <w:pPr>
              <w:spacing w:after="0" w:line="240" w:lineRule="auto"/>
              <w:rPr>
                <w:rFonts w:ascii="Times New Roman" w:eastAsia="Times New Roman" w:hAnsi="Times New Roman" w:cs="Times New Roman"/>
                <w:b/>
                <w:color w:val="FF0000"/>
                <w:sz w:val="24"/>
                <w:szCs w:val="24"/>
                <w:lang w:eastAsia="tr-TR"/>
              </w:rPr>
            </w:pPr>
          </w:p>
          <w:p w:rsidR="003F3CC2" w:rsidRPr="003F3CC2" w:rsidRDefault="003F3CC2" w:rsidP="003F3CC2">
            <w:pPr>
              <w:spacing w:after="0" w:line="240" w:lineRule="auto"/>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sz w:val="24"/>
                <w:szCs w:val="24"/>
                <w:lang w:eastAsia="tr-TR"/>
              </w:rPr>
              <w:t>Aşağıda belirtilen bölüm mezunları yüksek lisans programına dâhil edilecektir.</w:t>
            </w:r>
          </w:p>
          <w:p w:rsidR="003F3CC2" w:rsidRPr="003F3CC2" w:rsidRDefault="003F3CC2" w:rsidP="003F3CC2">
            <w:pPr>
              <w:spacing w:after="0" w:line="240" w:lineRule="auto"/>
              <w:rPr>
                <w:rFonts w:ascii="Times New Roman" w:eastAsia="Times New Roman" w:hAnsi="Times New Roman" w:cs="Times New Roman"/>
                <w:b/>
                <w:sz w:val="24"/>
                <w:szCs w:val="24"/>
                <w:lang w:eastAsia="tr-TR"/>
              </w:rPr>
            </w:pPr>
          </w:p>
          <w:p w:rsidR="003F3CC2" w:rsidRPr="003F3CC2" w:rsidRDefault="003F3CC2" w:rsidP="003F3CC2">
            <w:pPr>
              <w:spacing w:after="0"/>
              <w:rPr>
                <w:rFonts w:ascii="Times New Roman" w:eastAsia="Times New Roman" w:hAnsi="Times New Roman" w:cs="Times New Roman"/>
                <w:sz w:val="24"/>
                <w:szCs w:val="24"/>
                <w:lang w:eastAsia="tr-TR"/>
              </w:rPr>
            </w:pPr>
            <w:r w:rsidRPr="003F3CC2">
              <w:rPr>
                <w:rFonts w:ascii="Times New Roman" w:hAnsi="Times New Roman" w:cs="Times New Roman"/>
                <w:sz w:val="24"/>
                <w:szCs w:val="24"/>
              </w:rPr>
              <w:t>1. Üniversitelerin Coğrafya Bölümleri ve Coğrafya Öğretmenliği Bölümleri mezunları</w:t>
            </w:r>
          </w:p>
          <w:p w:rsidR="003F3CC2" w:rsidRPr="003F3CC2" w:rsidRDefault="003F3CC2" w:rsidP="003F3CC2">
            <w:pPr>
              <w:spacing w:after="0" w:line="240" w:lineRule="auto"/>
              <w:rPr>
                <w:rFonts w:ascii="Times New Roman" w:eastAsia="Times New Roman" w:hAnsi="Times New Roman" w:cs="Times New Roman"/>
                <w:b/>
                <w:sz w:val="24"/>
                <w:szCs w:val="24"/>
                <w:lang w:eastAsia="tr-TR"/>
              </w:rPr>
            </w:pPr>
            <w:r w:rsidRPr="003F3CC2">
              <w:rPr>
                <w:rFonts w:ascii="Times New Roman" w:eastAsia="Times New Roman" w:hAnsi="Times New Roman" w:cs="Times New Roman"/>
                <w:b/>
                <w:sz w:val="24"/>
                <w:szCs w:val="24"/>
                <w:lang w:eastAsia="tr-TR"/>
              </w:rPr>
              <w:t>Aşağıda belirtilen bölüm mezunları bilimsel hazırlık programına dâhil edilecektir.</w:t>
            </w:r>
          </w:p>
          <w:p w:rsidR="003F3CC2" w:rsidRPr="003F3CC2" w:rsidRDefault="003F3CC2" w:rsidP="003F3CC2">
            <w:pPr>
              <w:spacing w:after="0" w:line="240" w:lineRule="auto"/>
              <w:rPr>
                <w:rFonts w:ascii="Times New Roman" w:eastAsia="Times New Roman" w:hAnsi="Times New Roman" w:cs="Times New Roman"/>
                <w:b/>
                <w:sz w:val="24"/>
                <w:szCs w:val="24"/>
                <w:lang w:eastAsia="tr-TR"/>
              </w:rPr>
            </w:pPr>
          </w:p>
          <w:p w:rsidR="003F3CC2" w:rsidRPr="003F3CC2" w:rsidRDefault="003F3CC2" w:rsidP="003F3CC2">
            <w:pPr>
              <w:spacing w:after="0"/>
              <w:rPr>
                <w:rFonts w:ascii="Times New Roman" w:eastAsia="Times New Roman" w:hAnsi="Times New Roman" w:cs="Times New Roman"/>
                <w:sz w:val="24"/>
                <w:szCs w:val="24"/>
                <w:lang w:eastAsia="tr-TR"/>
              </w:rPr>
            </w:pPr>
            <w:r w:rsidRPr="003F3CC2">
              <w:rPr>
                <w:rFonts w:ascii="Times New Roman" w:eastAsia="Times New Roman" w:hAnsi="Times New Roman" w:cs="Times New Roman"/>
                <w:sz w:val="24"/>
                <w:szCs w:val="24"/>
                <w:lang w:eastAsia="tr-TR"/>
              </w:rPr>
              <w:t>1. Eğitim Fakültelerinin Sosyal Bilgiler Eğitimi/Öğretmenliği, Tarih Öğretmenliği, Sınıf Öğretmenliği, Türkçe Öğretmenliği, Türk Dili ve Edebiyatı Öğretmenliği, Yabancı Dil Eğitimi veren programlar,</w:t>
            </w:r>
          </w:p>
          <w:p w:rsidR="003F3CC2" w:rsidRPr="003F3CC2" w:rsidRDefault="003F3CC2" w:rsidP="003F3CC2">
            <w:pPr>
              <w:spacing w:after="0"/>
              <w:rPr>
                <w:rFonts w:ascii="Times New Roman" w:eastAsia="Times New Roman" w:hAnsi="Times New Roman" w:cs="Times New Roman"/>
                <w:sz w:val="24"/>
                <w:szCs w:val="24"/>
                <w:lang w:eastAsia="tr-TR"/>
              </w:rPr>
            </w:pPr>
            <w:r w:rsidRPr="003F3CC2">
              <w:rPr>
                <w:rFonts w:ascii="Times New Roman" w:eastAsia="Times New Roman" w:hAnsi="Times New Roman" w:cs="Times New Roman"/>
                <w:sz w:val="24"/>
                <w:szCs w:val="24"/>
                <w:lang w:eastAsia="tr-TR"/>
              </w:rPr>
              <w:t>2.  Üniversitelerin Sosyoloji, Psikoloji, Arkeoloji, Sanat Tarihi, Felsefe, Antropoloji, Tarih bölümleri, İngiliz Dili ve Edebiyatı, İngilizce Öğretmenliği ve Jeoloji Bölümü mezunları,</w:t>
            </w:r>
          </w:p>
          <w:p w:rsidR="003F3CC2" w:rsidRPr="003F3CC2" w:rsidRDefault="003F3CC2" w:rsidP="003F3CC2">
            <w:pPr>
              <w:spacing w:after="0"/>
              <w:rPr>
                <w:rFonts w:ascii="Times New Roman" w:eastAsia="Times New Roman" w:hAnsi="Times New Roman" w:cs="Times New Roman"/>
                <w:sz w:val="24"/>
                <w:szCs w:val="24"/>
                <w:lang w:eastAsia="tr-TR"/>
              </w:rPr>
            </w:pPr>
            <w:r w:rsidRPr="003F3CC2">
              <w:rPr>
                <w:rFonts w:ascii="Times New Roman" w:eastAsia="Times New Roman" w:hAnsi="Times New Roman" w:cs="Times New Roman"/>
                <w:sz w:val="24"/>
                <w:szCs w:val="24"/>
                <w:lang w:eastAsia="tr-TR"/>
              </w:rPr>
              <w:t>3. Turizm Fakültesi mezunları,</w:t>
            </w:r>
          </w:p>
          <w:p w:rsidR="003F3CC2" w:rsidRPr="00547A23" w:rsidRDefault="003F3CC2" w:rsidP="003F3CC2">
            <w:pPr>
              <w:spacing w:after="0"/>
              <w:rPr>
                <w:rFonts w:ascii="Times New Roman" w:eastAsia="Times New Roman" w:hAnsi="Times New Roman" w:cs="Times New Roman"/>
                <w:sz w:val="18"/>
                <w:szCs w:val="20"/>
                <w:lang w:eastAsia="tr-TR"/>
              </w:rPr>
            </w:pPr>
            <w:r w:rsidRPr="003F3CC2">
              <w:rPr>
                <w:rFonts w:ascii="Times New Roman" w:eastAsia="Times New Roman" w:hAnsi="Times New Roman" w:cs="Times New Roman"/>
                <w:sz w:val="24"/>
                <w:szCs w:val="24"/>
                <w:lang w:eastAsia="tr-TR"/>
              </w:rPr>
              <w:t>4. Ziraat Fakültesi mezunları,</w:t>
            </w:r>
          </w:p>
        </w:tc>
      </w:tr>
    </w:tbl>
    <w:p w:rsidR="007A5545" w:rsidRPr="007A5545" w:rsidRDefault="007A5545" w:rsidP="007A5545">
      <w:pPr>
        <w:spacing w:after="0"/>
        <w:rPr>
          <w:b/>
          <w:color w:val="FF0000"/>
        </w:rPr>
      </w:pPr>
      <w:r w:rsidRPr="007A5545">
        <w:rPr>
          <w:b/>
          <w:color w:val="FF0000"/>
        </w:rPr>
        <w:t xml:space="preserve">(*)  Mülakat/ Bilim sınavı yapılacaktır. Sınava katılmak zorunludur. Sınava katılmayan, Katıldığı halde 50 (Elli) puan altında alan adaylar </w:t>
      </w:r>
    </w:p>
    <w:p w:rsidR="007A5545" w:rsidRPr="007A5545" w:rsidRDefault="007A5545" w:rsidP="007A5545">
      <w:pPr>
        <w:spacing w:after="0"/>
        <w:rPr>
          <w:b/>
          <w:color w:val="FF0000"/>
        </w:rPr>
      </w:pPr>
      <w:r w:rsidRPr="007A5545">
        <w:rPr>
          <w:b/>
          <w:color w:val="FF0000"/>
        </w:rPr>
        <w:t xml:space="preserve">      </w:t>
      </w:r>
      <w:proofErr w:type="gramStart"/>
      <w:r w:rsidRPr="007A5545">
        <w:rPr>
          <w:b/>
          <w:color w:val="FF0000"/>
        </w:rPr>
        <w:t>doğrudan</w:t>
      </w:r>
      <w:proofErr w:type="gramEnd"/>
      <w:r w:rsidRPr="007A5545">
        <w:rPr>
          <w:b/>
          <w:color w:val="FF0000"/>
        </w:rPr>
        <w:t xml:space="preserve"> başarısız sayılacaktır. </w:t>
      </w: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3F3CC2" w:rsidRDefault="003F3CC2" w:rsidP="00A11213">
      <w:pPr>
        <w:tabs>
          <w:tab w:val="left" w:pos="945"/>
        </w:tabs>
        <w:rPr>
          <w:rFonts w:ascii="Times New Roman" w:eastAsia="Times New Roman" w:hAnsi="Times New Roman" w:cs="Times New Roman"/>
          <w:sz w:val="24"/>
          <w:szCs w:val="24"/>
          <w:lang w:eastAsia="tr-TR"/>
        </w:rPr>
      </w:pPr>
    </w:p>
    <w:p w:rsidR="00B2316F" w:rsidRDefault="00B2316F" w:rsidP="00A11213">
      <w:pPr>
        <w:tabs>
          <w:tab w:val="left" w:pos="945"/>
        </w:tabs>
        <w:rPr>
          <w:rFonts w:ascii="Times New Roman" w:eastAsia="Times New Roman" w:hAnsi="Times New Roman" w:cs="Times New Roman"/>
          <w:sz w:val="24"/>
          <w:szCs w:val="24"/>
          <w:lang w:eastAsia="tr-T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1423"/>
        <w:gridCol w:w="1155"/>
        <w:gridCol w:w="1301"/>
        <w:gridCol w:w="1140"/>
        <w:gridCol w:w="1268"/>
        <w:gridCol w:w="1268"/>
        <w:gridCol w:w="1071"/>
        <w:gridCol w:w="1048"/>
        <w:gridCol w:w="925"/>
        <w:gridCol w:w="1841"/>
      </w:tblGrid>
      <w:tr w:rsidR="00B2316F" w:rsidTr="00D26A47">
        <w:trPr>
          <w:trHeight w:val="275"/>
          <w:jc w:val="center"/>
        </w:trPr>
        <w:tc>
          <w:tcPr>
            <w:tcW w:w="2669" w:type="dxa"/>
            <w:vMerge w:val="restart"/>
          </w:tcPr>
          <w:p w:rsidR="00B2316F" w:rsidRDefault="00B2316F" w:rsidP="00D26A47">
            <w:pPr>
              <w:pStyle w:val="TableParagraph"/>
              <w:rPr>
                <w:b/>
                <w:sz w:val="26"/>
              </w:rPr>
            </w:pPr>
          </w:p>
          <w:p w:rsidR="00B2316F" w:rsidRDefault="00B2316F" w:rsidP="00D26A47">
            <w:pPr>
              <w:pStyle w:val="TableParagraph"/>
              <w:spacing w:before="4"/>
              <w:rPr>
                <w:b/>
              </w:rPr>
            </w:pPr>
          </w:p>
          <w:p w:rsidR="00B2316F" w:rsidRDefault="00B2316F" w:rsidP="00D26A47">
            <w:pPr>
              <w:pStyle w:val="TableParagraph"/>
              <w:ind w:left="885"/>
              <w:rPr>
                <w:b/>
                <w:sz w:val="24"/>
              </w:rPr>
            </w:pPr>
            <w:r>
              <w:rPr>
                <w:b/>
                <w:sz w:val="24"/>
              </w:rPr>
              <w:t>Program</w:t>
            </w:r>
          </w:p>
        </w:tc>
        <w:tc>
          <w:tcPr>
            <w:tcW w:w="12440" w:type="dxa"/>
            <w:gridSpan w:val="10"/>
          </w:tcPr>
          <w:p w:rsidR="00B2316F" w:rsidRDefault="00B2316F" w:rsidP="00D26A47">
            <w:pPr>
              <w:pStyle w:val="TableParagraph"/>
              <w:spacing w:line="256" w:lineRule="exact"/>
              <w:ind w:left="23"/>
              <w:rPr>
                <w:b/>
                <w:sz w:val="24"/>
              </w:rPr>
            </w:pPr>
            <w:r>
              <w:rPr>
                <w:b/>
                <w:color w:val="FF0000"/>
                <w:sz w:val="24"/>
              </w:rPr>
              <w:t>TÜRÇE EĞİTİMİ ANABİLİM DALI YABANCILARA TÜRKÇE ÖĞRETİMİ TEZLİ YÜKSEK LİSANS PROGRAMI</w:t>
            </w:r>
          </w:p>
        </w:tc>
      </w:tr>
      <w:tr w:rsidR="00B2316F" w:rsidTr="00D26A47">
        <w:trPr>
          <w:trHeight w:val="275"/>
          <w:jc w:val="center"/>
        </w:trPr>
        <w:tc>
          <w:tcPr>
            <w:tcW w:w="2669" w:type="dxa"/>
            <w:vMerge/>
            <w:tcBorders>
              <w:top w:val="nil"/>
            </w:tcBorders>
          </w:tcPr>
          <w:p w:rsidR="00B2316F" w:rsidRDefault="00B2316F" w:rsidP="00D26A47">
            <w:pPr>
              <w:rPr>
                <w:sz w:val="2"/>
                <w:szCs w:val="2"/>
              </w:rPr>
            </w:pPr>
          </w:p>
        </w:tc>
        <w:tc>
          <w:tcPr>
            <w:tcW w:w="12440" w:type="dxa"/>
            <w:gridSpan w:val="10"/>
          </w:tcPr>
          <w:p w:rsidR="00B2316F" w:rsidRPr="00D26A47" w:rsidRDefault="00B2316F" w:rsidP="00D26A47">
            <w:pPr>
              <w:pStyle w:val="TableParagraph"/>
              <w:spacing w:line="256" w:lineRule="exact"/>
              <w:ind w:left="3420"/>
              <w:rPr>
                <w:b/>
                <w:sz w:val="24"/>
              </w:rPr>
            </w:pPr>
            <w:r w:rsidRPr="00D26A47">
              <w:rPr>
                <w:b/>
                <w:sz w:val="24"/>
              </w:rPr>
              <w:t xml:space="preserve">Genel </w:t>
            </w:r>
            <w:proofErr w:type="spellStart"/>
            <w:r w:rsidR="00D26A47" w:rsidRPr="00D26A47">
              <w:rPr>
                <w:b/>
                <w:sz w:val="24"/>
              </w:rPr>
              <w:t>ve</w:t>
            </w:r>
            <w:proofErr w:type="spellEnd"/>
            <w:r w:rsidR="00D26A47" w:rsidRPr="00D26A47">
              <w:rPr>
                <w:b/>
                <w:sz w:val="24"/>
              </w:rPr>
              <w:t xml:space="preserve"> </w:t>
            </w:r>
            <w:proofErr w:type="spellStart"/>
            <w:r w:rsidR="00D26A47" w:rsidRPr="00D26A47">
              <w:rPr>
                <w:b/>
                <w:sz w:val="24"/>
              </w:rPr>
              <w:t>Özel</w:t>
            </w:r>
            <w:proofErr w:type="spellEnd"/>
            <w:r w:rsidR="00D26A47" w:rsidRPr="00D26A47">
              <w:rPr>
                <w:b/>
                <w:sz w:val="24"/>
              </w:rPr>
              <w:t xml:space="preserve"> </w:t>
            </w:r>
            <w:r w:rsidRPr="00D26A47">
              <w:rPr>
                <w:b/>
                <w:sz w:val="24"/>
              </w:rPr>
              <w:t xml:space="preserve">Şartlar Kontenjan Türleri </w:t>
            </w:r>
            <w:proofErr w:type="spellStart"/>
            <w:r w:rsidRPr="00D26A47">
              <w:rPr>
                <w:b/>
                <w:sz w:val="24"/>
              </w:rPr>
              <w:t>ve</w:t>
            </w:r>
            <w:proofErr w:type="spellEnd"/>
            <w:r w:rsidRPr="00D26A47">
              <w:rPr>
                <w:b/>
                <w:sz w:val="24"/>
              </w:rPr>
              <w:t xml:space="preserve"> </w:t>
            </w:r>
            <w:proofErr w:type="spellStart"/>
            <w:r w:rsidRPr="00D26A47">
              <w:rPr>
                <w:b/>
                <w:sz w:val="24"/>
              </w:rPr>
              <w:t>Sayıları</w:t>
            </w:r>
            <w:proofErr w:type="spellEnd"/>
          </w:p>
        </w:tc>
      </w:tr>
      <w:tr w:rsidR="00B2316F" w:rsidTr="00D26A47">
        <w:trPr>
          <w:trHeight w:val="1103"/>
          <w:jc w:val="center"/>
        </w:trPr>
        <w:tc>
          <w:tcPr>
            <w:tcW w:w="2669" w:type="dxa"/>
            <w:vMerge/>
            <w:tcBorders>
              <w:top w:val="nil"/>
            </w:tcBorders>
          </w:tcPr>
          <w:p w:rsidR="00B2316F" w:rsidRDefault="00B2316F" w:rsidP="00D26A47">
            <w:pPr>
              <w:rPr>
                <w:sz w:val="2"/>
                <w:szCs w:val="2"/>
              </w:rPr>
            </w:pPr>
          </w:p>
        </w:tc>
        <w:tc>
          <w:tcPr>
            <w:tcW w:w="1423" w:type="dxa"/>
          </w:tcPr>
          <w:p w:rsidR="00B2316F" w:rsidRDefault="00B2316F" w:rsidP="00D26A47">
            <w:pPr>
              <w:pStyle w:val="TableParagraph"/>
              <w:spacing w:before="131" w:line="275" w:lineRule="exact"/>
              <w:ind w:left="311"/>
              <w:rPr>
                <w:b/>
                <w:sz w:val="24"/>
              </w:rPr>
            </w:pPr>
            <w:r>
              <w:rPr>
                <w:b/>
                <w:sz w:val="24"/>
              </w:rPr>
              <w:t>ALES</w:t>
            </w:r>
          </w:p>
          <w:p w:rsidR="00B2316F" w:rsidRDefault="00B2316F" w:rsidP="00D26A47">
            <w:pPr>
              <w:pStyle w:val="TableParagraph"/>
              <w:ind w:left="453" w:right="231" w:hanging="178"/>
              <w:rPr>
                <w:b/>
                <w:sz w:val="24"/>
              </w:rPr>
            </w:pPr>
            <w:proofErr w:type="spellStart"/>
            <w:r>
              <w:rPr>
                <w:b/>
                <w:sz w:val="24"/>
              </w:rPr>
              <w:t>Puanı</w:t>
            </w:r>
            <w:proofErr w:type="spellEnd"/>
            <w:r>
              <w:rPr>
                <w:b/>
                <w:sz w:val="24"/>
              </w:rPr>
              <w:t xml:space="preserve"> </w:t>
            </w:r>
            <w:proofErr w:type="spellStart"/>
            <w:r>
              <w:rPr>
                <w:b/>
                <w:sz w:val="24"/>
              </w:rPr>
              <w:t>ve</w:t>
            </w:r>
            <w:proofErr w:type="spellEnd"/>
            <w:r>
              <w:rPr>
                <w:b/>
                <w:sz w:val="24"/>
              </w:rPr>
              <w:t xml:space="preserve"> </w:t>
            </w:r>
            <w:proofErr w:type="spellStart"/>
            <w:r>
              <w:rPr>
                <w:b/>
                <w:sz w:val="24"/>
              </w:rPr>
              <w:t>Türü</w:t>
            </w:r>
            <w:proofErr w:type="spellEnd"/>
          </w:p>
        </w:tc>
        <w:tc>
          <w:tcPr>
            <w:tcW w:w="1155" w:type="dxa"/>
          </w:tcPr>
          <w:p w:rsidR="00B2316F" w:rsidRDefault="00B2316F" w:rsidP="00D26A47">
            <w:pPr>
              <w:pStyle w:val="TableParagraph"/>
              <w:spacing w:before="131"/>
              <w:ind w:left="156" w:right="133"/>
              <w:jc w:val="center"/>
              <w:rPr>
                <w:b/>
                <w:sz w:val="24"/>
              </w:rPr>
            </w:pP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Puanı</w:t>
            </w:r>
            <w:proofErr w:type="spellEnd"/>
          </w:p>
        </w:tc>
        <w:tc>
          <w:tcPr>
            <w:tcW w:w="1301" w:type="dxa"/>
          </w:tcPr>
          <w:p w:rsidR="00B2316F" w:rsidRDefault="00B2316F" w:rsidP="00D26A47">
            <w:pPr>
              <w:pStyle w:val="TableParagraph"/>
              <w:ind w:left="6" w:right="86"/>
              <w:jc w:val="center"/>
              <w:rPr>
                <w:b/>
                <w:sz w:val="24"/>
              </w:rPr>
            </w:pPr>
            <w:proofErr w:type="spellStart"/>
            <w:r>
              <w:rPr>
                <w:b/>
                <w:sz w:val="24"/>
              </w:rPr>
              <w:t>Lisans</w:t>
            </w:r>
            <w:proofErr w:type="spellEnd"/>
            <w:r>
              <w:rPr>
                <w:b/>
                <w:sz w:val="24"/>
              </w:rPr>
              <w:t>/</w:t>
            </w:r>
            <w:r w:rsidR="00567CF9">
              <w:rPr>
                <w:b/>
                <w:sz w:val="24"/>
              </w:rPr>
              <w:t>YL</w:t>
            </w:r>
            <w:r>
              <w:rPr>
                <w:b/>
                <w:sz w:val="24"/>
              </w:rPr>
              <w:t xml:space="preserve"> </w:t>
            </w:r>
            <w:proofErr w:type="spellStart"/>
            <w:r>
              <w:rPr>
                <w:b/>
                <w:sz w:val="24"/>
              </w:rPr>
              <w:t>Mezuniyet</w:t>
            </w:r>
            <w:proofErr w:type="spellEnd"/>
            <w:r>
              <w:rPr>
                <w:b/>
                <w:sz w:val="24"/>
              </w:rPr>
              <w:t xml:space="preserve"> </w:t>
            </w:r>
            <w:proofErr w:type="spellStart"/>
            <w:r>
              <w:rPr>
                <w:b/>
                <w:sz w:val="24"/>
              </w:rPr>
              <w:t>Notu</w:t>
            </w:r>
            <w:proofErr w:type="spellEnd"/>
          </w:p>
          <w:p w:rsidR="00B2316F" w:rsidRDefault="00B2316F" w:rsidP="00D26A47">
            <w:pPr>
              <w:pStyle w:val="TableParagraph"/>
              <w:spacing w:line="259" w:lineRule="exact"/>
              <w:ind w:left="6" w:right="82"/>
              <w:jc w:val="center"/>
              <w:rPr>
                <w:b/>
                <w:sz w:val="24"/>
              </w:rPr>
            </w:pPr>
            <w:r>
              <w:rPr>
                <w:b/>
                <w:sz w:val="24"/>
              </w:rPr>
              <w:t>(100’lük)</w:t>
            </w:r>
          </w:p>
        </w:tc>
        <w:tc>
          <w:tcPr>
            <w:tcW w:w="1140" w:type="dxa"/>
          </w:tcPr>
          <w:p w:rsidR="00B2316F" w:rsidRDefault="00B2316F" w:rsidP="00D26A47">
            <w:pPr>
              <w:pStyle w:val="TableParagraph"/>
              <w:spacing w:line="268" w:lineRule="exact"/>
              <w:ind w:left="143" w:right="123"/>
              <w:jc w:val="center"/>
              <w:rPr>
                <w:b/>
                <w:sz w:val="24"/>
              </w:rPr>
            </w:pPr>
            <w:r>
              <w:rPr>
                <w:b/>
                <w:sz w:val="24"/>
              </w:rPr>
              <w:t>TC</w:t>
            </w:r>
          </w:p>
          <w:p w:rsidR="00B2316F" w:rsidRDefault="00B2316F" w:rsidP="00D26A47">
            <w:pPr>
              <w:pStyle w:val="TableParagraph"/>
              <w:spacing w:before="4" w:line="237" w:lineRule="auto"/>
              <w:ind w:left="143" w:right="123"/>
              <w:jc w:val="center"/>
              <w:rPr>
                <w:b/>
                <w:sz w:val="24"/>
              </w:rPr>
            </w:pPr>
            <w:proofErr w:type="spellStart"/>
            <w:r>
              <w:rPr>
                <w:b/>
                <w:spacing w:val="-1"/>
                <w:sz w:val="24"/>
              </w:rPr>
              <w:t>Uyruklu</w:t>
            </w:r>
            <w:proofErr w:type="spellEnd"/>
            <w:r>
              <w:rPr>
                <w:b/>
                <w:w w:val="99"/>
                <w:sz w:val="24"/>
              </w:rPr>
              <w:t xml:space="preserve"> </w:t>
            </w:r>
            <w:r>
              <w:rPr>
                <w:b/>
                <w:sz w:val="24"/>
              </w:rPr>
              <w:t>(Alan</w:t>
            </w:r>
          </w:p>
          <w:p w:rsidR="00B2316F" w:rsidRDefault="00B2316F" w:rsidP="00D26A47">
            <w:pPr>
              <w:pStyle w:val="TableParagraph"/>
              <w:spacing w:line="263" w:lineRule="exact"/>
              <w:ind w:left="143" w:right="123"/>
              <w:jc w:val="center"/>
              <w:rPr>
                <w:b/>
                <w:sz w:val="24"/>
              </w:rPr>
            </w:pPr>
            <w:proofErr w:type="spellStart"/>
            <w:r>
              <w:rPr>
                <w:b/>
                <w:sz w:val="24"/>
              </w:rPr>
              <w:t>içi</w:t>
            </w:r>
            <w:proofErr w:type="spellEnd"/>
            <w:r>
              <w:rPr>
                <w:b/>
                <w:sz w:val="24"/>
              </w:rPr>
              <w:t>)</w:t>
            </w:r>
          </w:p>
        </w:tc>
        <w:tc>
          <w:tcPr>
            <w:tcW w:w="1268" w:type="dxa"/>
          </w:tcPr>
          <w:p w:rsidR="00B2316F" w:rsidRDefault="00B2316F" w:rsidP="00D26A47">
            <w:pPr>
              <w:pStyle w:val="TableParagraph"/>
              <w:spacing w:line="268" w:lineRule="exact"/>
              <w:ind w:left="201" w:right="184"/>
              <w:jc w:val="center"/>
              <w:rPr>
                <w:b/>
                <w:sz w:val="24"/>
              </w:rPr>
            </w:pPr>
            <w:r>
              <w:rPr>
                <w:b/>
                <w:sz w:val="24"/>
              </w:rPr>
              <w:t>TC</w:t>
            </w:r>
          </w:p>
          <w:p w:rsidR="00B2316F" w:rsidRDefault="00B2316F" w:rsidP="00D26A47">
            <w:pPr>
              <w:pStyle w:val="TableParagraph"/>
              <w:spacing w:before="4" w:line="237" w:lineRule="auto"/>
              <w:ind w:left="201" w:right="187"/>
              <w:jc w:val="center"/>
              <w:rPr>
                <w:b/>
                <w:sz w:val="24"/>
              </w:rPr>
            </w:pPr>
            <w:proofErr w:type="spellStart"/>
            <w:r>
              <w:rPr>
                <w:b/>
                <w:spacing w:val="-1"/>
                <w:sz w:val="24"/>
              </w:rPr>
              <w:t>Uyruklu</w:t>
            </w:r>
            <w:proofErr w:type="spellEnd"/>
            <w:r>
              <w:rPr>
                <w:b/>
                <w:spacing w:val="-1"/>
                <w:sz w:val="24"/>
              </w:rPr>
              <w:t xml:space="preserve"> </w:t>
            </w:r>
            <w:r>
              <w:rPr>
                <w:b/>
                <w:sz w:val="24"/>
              </w:rPr>
              <w:t>(Alan</w:t>
            </w:r>
          </w:p>
          <w:p w:rsidR="00B2316F" w:rsidRDefault="00B2316F" w:rsidP="00D26A47">
            <w:pPr>
              <w:pStyle w:val="TableParagraph"/>
              <w:spacing w:before="1" w:line="264" w:lineRule="exact"/>
              <w:ind w:left="74" w:right="187"/>
              <w:jc w:val="center"/>
              <w:rPr>
                <w:b/>
                <w:sz w:val="24"/>
              </w:rPr>
            </w:pPr>
            <w:proofErr w:type="spellStart"/>
            <w:r>
              <w:rPr>
                <w:b/>
                <w:sz w:val="24"/>
              </w:rPr>
              <w:t>dışı</w:t>
            </w:r>
            <w:proofErr w:type="spellEnd"/>
            <w:r>
              <w:rPr>
                <w:b/>
                <w:sz w:val="24"/>
              </w:rPr>
              <w:t>)</w:t>
            </w:r>
          </w:p>
        </w:tc>
        <w:tc>
          <w:tcPr>
            <w:tcW w:w="1268" w:type="dxa"/>
          </w:tcPr>
          <w:p w:rsidR="00B2316F" w:rsidRDefault="00B2316F" w:rsidP="00D26A47">
            <w:pPr>
              <w:pStyle w:val="TableParagraph"/>
              <w:spacing w:before="3"/>
              <w:rPr>
                <w:b/>
                <w:sz w:val="24"/>
              </w:rPr>
            </w:pPr>
          </w:p>
          <w:p w:rsidR="00B2316F" w:rsidRDefault="00B2316F" w:rsidP="00D26A47">
            <w:pPr>
              <w:pStyle w:val="TableParagraph"/>
              <w:ind w:left="208" w:right="163" w:firstLine="2"/>
              <w:rPr>
                <w:b/>
                <w:sz w:val="24"/>
              </w:rPr>
            </w:pPr>
            <w:proofErr w:type="spellStart"/>
            <w:r>
              <w:rPr>
                <w:b/>
                <w:sz w:val="24"/>
              </w:rPr>
              <w:t>Yabancı</w:t>
            </w:r>
            <w:proofErr w:type="spellEnd"/>
            <w:r>
              <w:rPr>
                <w:b/>
                <w:sz w:val="24"/>
              </w:rPr>
              <w:t xml:space="preserve"> </w:t>
            </w:r>
            <w:proofErr w:type="spellStart"/>
            <w:r>
              <w:rPr>
                <w:b/>
                <w:sz w:val="24"/>
              </w:rPr>
              <w:t>Uyruklu</w:t>
            </w:r>
            <w:proofErr w:type="spellEnd"/>
          </w:p>
        </w:tc>
        <w:tc>
          <w:tcPr>
            <w:tcW w:w="1071" w:type="dxa"/>
          </w:tcPr>
          <w:p w:rsidR="00B2316F" w:rsidRDefault="00B2316F" w:rsidP="00D26A47">
            <w:pPr>
              <w:pStyle w:val="TableParagraph"/>
              <w:spacing w:before="3"/>
              <w:rPr>
                <w:b/>
                <w:sz w:val="24"/>
              </w:rPr>
            </w:pPr>
          </w:p>
          <w:p w:rsidR="00B2316F" w:rsidRDefault="00B2316F" w:rsidP="00D26A47">
            <w:pPr>
              <w:pStyle w:val="TableParagraph"/>
              <w:ind w:left="255" w:right="199" w:hanging="27"/>
              <w:rPr>
                <w:b/>
                <w:sz w:val="24"/>
              </w:rPr>
            </w:pPr>
            <w:proofErr w:type="spellStart"/>
            <w:r>
              <w:rPr>
                <w:b/>
                <w:sz w:val="24"/>
              </w:rPr>
              <w:t>Yatay</w:t>
            </w:r>
            <w:proofErr w:type="spellEnd"/>
            <w:r>
              <w:rPr>
                <w:b/>
                <w:sz w:val="24"/>
              </w:rPr>
              <w:t xml:space="preserve"> </w:t>
            </w:r>
            <w:proofErr w:type="spellStart"/>
            <w:r>
              <w:rPr>
                <w:b/>
                <w:sz w:val="24"/>
              </w:rPr>
              <w:t>Geçiş</w:t>
            </w:r>
            <w:proofErr w:type="spellEnd"/>
          </w:p>
        </w:tc>
        <w:tc>
          <w:tcPr>
            <w:tcW w:w="1048" w:type="dxa"/>
          </w:tcPr>
          <w:p w:rsidR="00B2316F" w:rsidRDefault="00B2316F" w:rsidP="00D26A47">
            <w:pPr>
              <w:pStyle w:val="TableParagraph"/>
              <w:spacing w:before="3"/>
              <w:rPr>
                <w:b/>
                <w:sz w:val="24"/>
              </w:rPr>
            </w:pPr>
          </w:p>
          <w:p w:rsidR="00B2316F" w:rsidRDefault="00B2316F" w:rsidP="00D26A47">
            <w:pPr>
              <w:pStyle w:val="TableParagraph"/>
              <w:ind w:left="108" w:right="83" w:firstLine="180"/>
              <w:rPr>
                <w:b/>
                <w:sz w:val="24"/>
              </w:rPr>
            </w:pPr>
            <w:proofErr w:type="spellStart"/>
            <w:r>
              <w:rPr>
                <w:b/>
                <w:sz w:val="24"/>
              </w:rPr>
              <w:t>Özel</w:t>
            </w:r>
            <w:proofErr w:type="spellEnd"/>
            <w:r>
              <w:rPr>
                <w:b/>
                <w:sz w:val="24"/>
              </w:rPr>
              <w:t xml:space="preserve"> </w:t>
            </w:r>
            <w:proofErr w:type="spellStart"/>
            <w:r>
              <w:rPr>
                <w:b/>
                <w:sz w:val="24"/>
              </w:rPr>
              <w:t>Öğrenci</w:t>
            </w:r>
            <w:proofErr w:type="spellEnd"/>
          </w:p>
        </w:tc>
        <w:tc>
          <w:tcPr>
            <w:tcW w:w="925" w:type="dxa"/>
          </w:tcPr>
          <w:p w:rsidR="00B2316F" w:rsidRDefault="00B2316F" w:rsidP="00D26A47">
            <w:pPr>
              <w:pStyle w:val="TableParagraph"/>
              <w:spacing w:before="6"/>
              <w:rPr>
                <w:b/>
                <w:sz w:val="24"/>
              </w:rPr>
            </w:pPr>
          </w:p>
          <w:p w:rsidR="00B2316F" w:rsidRDefault="00B2316F" w:rsidP="00D26A47">
            <w:pPr>
              <w:pStyle w:val="TableParagraph"/>
              <w:ind w:left="105"/>
              <w:rPr>
                <w:b/>
                <w:sz w:val="24"/>
              </w:rPr>
            </w:pPr>
            <w:r>
              <w:rPr>
                <w:b/>
                <w:sz w:val="24"/>
              </w:rPr>
              <w:t>KKTC</w:t>
            </w:r>
          </w:p>
        </w:tc>
        <w:tc>
          <w:tcPr>
            <w:tcW w:w="1841" w:type="dxa"/>
          </w:tcPr>
          <w:p w:rsidR="00B2316F" w:rsidRDefault="00B2316F" w:rsidP="00D26A47">
            <w:pPr>
              <w:pStyle w:val="TableParagraph"/>
              <w:spacing w:before="6"/>
              <w:rPr>
                <w:b/>
                <w:sz w:val="24"/>
              </w:rPr>
            </w:pPr>
          </w:p>
          <w:p w:rsidR="00B2316F" w:rsidRDefault="00B2316F" w:rsidP="00D26A47">
            <w:pPr>
              <w:pStyle w:val="TableParagraph"/>
              <w:ind w:left="166"/>
              <w:rPr>
                <w:b/>
                <w:sz w:val="24"/>
              </w:rPr>
            </w:pPr>
            <w:r>
              <w:rPr>
                <w:b/>
                <w:sz w:val="24"/>
              </w:rPr>
              <w:t>ÜNİP</w:t>
            </w:r>
          </w:p>
        </w:tc>
      </w:tr>
      <w:tr w:rsidR="00B2316F" w:rsidTr="00D26A47">
        <w:trPr>
          <w:trHeight w:val="369"/>
          <w:jc w:val="center"/>
        </w:trPr>
        <w:tc>
          <w:tcPr>
            <w:tcW w:w="2669" w:type="dxa"/>
          </w:tcPr>
          <w:p w:rsidR="00B2316F" w:rsidRDefault="00A331BF" w:rsidP="00D26A47">
            <w:pPr>
              <w:pStyle w:val="TableParagraph"/>
              <w:spacing w:line="268" w:lineRule="exact"/>
              <w:ind w:left="117"/>
              <w:rPr>
                <w:b/>
                <w:sz w:val="24"/>
              </w:rPr>
            </w:pPr>
            <w:proofErr w:type="spellStart"/>
            <w:r w:rsidRPr="00A331BF">
              <w:rPr>
                <w:b/>
                <w:sz w:val="24"/>
              </w:rPr>
              <w:t>Tezli</w:t>
            </w:r>
            <w:proofErr w:type="spellEnd"/>
            <w:r w:rsidRPr="00A331BF">
              <w:rPr>
                <w:b/>
                <w:sz w:val="24"/>
              </w:rPr>
              <w:t xml:space="preserve"> </w:t>
            </w:r>
            <w:proofErr w:type="spellStart"/>
            <w:r w:rsidRPr="00A331BF">
              <w:rPr>
                <w:b/>
                <w:sz w:val="24"/>
              </w:rPr>
              <w:t>Yüksek</w:t>
            </w:r>
            <w:proofErr w:type="spellEnd"/>
            <w:r w:rsidRPr="00A331BF">
              <w:rPr>
                <w:b/>
                <w:sz w:val="24"/>
              </w:rPr>
              <w:t xml:space="preserve"> </w:t>
            </w:r>
            <w:proofErr w:type="spellStart"/>
            <w:r w:rsidRPr="00A331BF">
              <w:rPr>
                <w:b/>
                <w:sz w:val="24"/>
              </w:rPr>
              <w:t>Lisans</w:t>
            </w:r>
            <w:proofErr w:type="spellEnd"/>
            <w:r w:rsidR="00D657A8" w:rsidRPr="00D657A8">
              <w:rPr>
                <w:b/>
                <w:sz w:val="24"/>
                <w:vertAlign w:val="superscript"/>
              </w:rPr>
              <w:t>(*)</w:t>
            </w:r>
          </w:p>
        </w:tc>
        <w:tc>
          <w:tcPr>
            <w:tcW w:w="1423" w:type="dxa"/>
          </w:tcPr>
          <w:p w:rsidR="00B2316F" w:rsidRDefault="00B2316F" w:rsidP="00D26A47">
            <w:pPr>
              <w:pStyle w:val="TableParagraph"/>
              <w:spacing w:line="265" w:lineRule="exact"/>
              <w:ind w:left="249"/>
              <w:rPr>
                <w:sz w:val="24"/>
              </w:rPr>
            </w:pPr>
            <w:r>
              <w:rPr>
                <w:sz w:val="24"/>
              </w:rPr>
              <w:t>60 SÖZ</w:t>
            </w:r>
          </w:p>
        </w:tc>
        <w:tc>
          <w:tcPr>
            <w:tcW w:w="1155" w:type="dxa"/>
          </w:tcPr>
          <w:p w:rsidR="00B2316F" w:rsidRDefault="00B2316F" w:rsidP="00D26A47">
            <w:pPr>
              <w:pStyle w:val="TableParagraph"/>
              <w:spacing w:line="265" w:lineRule="exact"/>
              <w:ind w:left="146" w:right="133"/>
              <w:jc w:val="center"/>
              <w:rPr>
                <w:sz w:val="24"/>
              </w:rPr>
            </w:pPr>
            <w:r>
              <w:rPr>
                <w:sz w:val="24"/>
              </w:rPr>
              <w:t>--</w:t>
            </w:r>
          </w:p>
        </w:tc>
        <w:tc>
          <w:tcPr>
            <w:tcW w:w="1301" w:type="dxa"/>
          </w:tcPr>
          <w:p w:rsidR="00B2316F" w:rsidRDefault="00B2316F" w:rsidP="00D26A47">
            <w:pPr>
              <w:pStyle w:val="TableParagraph"/>
              <w:spacing w:line="265" w:lineRule="exact"/>
              <w:ind w:left="106" w:right="87"/>
              <w:jc w:val="center"/>
              <w:rPr>
                <w:sz w:val="24"/>
              </w:rPr>
            </w:pPr>
            <w:r>
              <w:rPr>
                <w:sz w:val="24"/>
              </w:rPr>
              <w:t>60</w:t>
            </w:r>
          </w:p>
        </w:tc>
        <w:tc>
          <w:tcPr>
            <w:tcW w:w="1140" w:type="dxa"/>
          </w:tcPr>
          <w:p w:rsidR="00B2316F" w:rsidRDefault="00B2316F" w:rsidP="00D26A47">
            <w:pPr>
              <w:pStyle w:val="TableParagraph"/>
              <w:spacing w:line="265" w:lineRule="exact"/>
              <w:ind w:left="140" w:right="123"/>
              <w:jc w:val="center"/>
              <w:rPr>
                <w:sz w:val="24"/>
              </w:rPr>
            </w:pPr>
            <w:r>
              <w:rPr>
                <w:sz w:val="24"/>
              </w:rPr>
              <w:t>15</w:t>
            </w:r>
          </w:p>
        </w:tc>
        <w:tc>
          <w:tcPr>
            <w:tcW w:w="1268" w:type="dxa"/>
          </w:tcPr>
          <w:p w:rsidR="00B2316F" w:rsidRDefault="00B2316F" w:rsidP="00D26A47">
            <w:pPr>
              <w:pStyle w:val="TableParagraph"/>
              <w:rPr>
                <w:sz w:val="24"/>
              </w:rPr>
            </w:pPr>
          </w:p>
        </w:tc>
        <w:tc>
          <w:tcPr>
            <w:tcW w:w="1268" w:type="dxa"/>
          </w:tcPr>
          <w:p w:rsidR="00B2316F" w:rsidRDefault="00B2316F" w:rsidP="00D26A47">
            <w:pPr>
              <w:pStyle w:val="TableParagraph"/>
              <w:spacing w:line="265" w:lineRule="exact"/>
              <w:ind w:left="18"/>
              <w:jc w:val="center"/>
              <w:rPr>
                <w:sz w:val="24"/>
              </w:rPr>
            </w:pPr>
            <w:r>
              <w:rPr>
                <w:sz w:val="24"/>
              </w:rPr>
              <w:t>3</w:t>
            </w:r>
          </w:p>
        </w:tc>
        <w:tc>
          <w:tcPr>
            <w:tcW w:w="1071" w:type="dxa"/>
          </w:tcPr>
          <w:p w:rsidR="00B2316F" w:rsidRDefault="00B2316F" w:rsidP="00D26A47">
            <w:pPr>
              <w:pStyle w:val="TableParagraph"/>
              <w:rPr>
                <w:sz w:val="24"/>
              </w:rPr>
            </w:pPr>
          </w:p>
        </w:tc>
        <w:tc>
          <w:tcPr>
            <w:tcW w:w="1048" w:type="dxa"/>
          </w:tcPr>
          <w:p w:rsidR="00B2316F" w:rsidRDefault="00B2316F" w:rsidP="00D26A47">
            <w:pPr>
              <w:pStyle w:val="TableParagraph"/>
              <w:rPr>
                <w:sz w:val="24"/>
              </w:rPr>
            </w:pPr>
          </w:p>
        </w:tc>
        <w:tc>
          <w:tcPr>
            <w:tcW w:w="925" w:type="dxa"/>
          </w:tcPr>
          <w:p w:rsidR="00B2316F" w:rsidRDefault="00B2316F" w:rsidP="00D26A47">
            <w:pPr>
              <w:pStyle w:val="TableParagraph"/>
              <w:rPr>
                <w:sz w:val="24"/>
              </w:rPr>
            </w:pPr>
          </w:p>
        </w:tc>
        <w:tc>
          <w:tcPr>
            <w:tcW w:w="1841" w:type="dxa"/>
          </w:tcPr>
          <w:p w:rsidR="00B2316F" w:rsidRDefault="00B2316F" w:rsidP="00D26A47">
            <w:pPr>
              <w:pStyle w:val="TableParagraph"/>
              <w:rPr>
                <w:sz w:val="24"/>
              </w:rPr>
            </w:pPr>
          </w:p>
        </w:tc>
      </w:tr>
      <w:tr w:rsidR="00B2316F" w:rsidTr="00D26A47">
        <w:trPr>
          <w:trHeight w:val="2508"/>
          <w:jc w:val="center"/>
        </w:trPr>
        <w:tc>
          <w:tcPr>
            <w:tcW w:w="15109" w:type="dxa"/>
            <w:gridSpan w:val="11"/>
          </w:tcPr>
          <w:p w:rsidR="00B2316F" w:rsidRDefault="00B2316F" w:rsidP="00D26A47">
            <w:pPr>
              <w:pStyle w:val="TableParagraph"/>
              <w:spacing w:line="239" w:lineRule="exact"/>
              <w:ind w:left="117"/>
              <w:rPr>
                <w:b/>
                <w:sz w:val="24"/>
              </w:rPr>
            </w:pPr>
            <w:proofErr w:type="spellStart"/>
            <w:r>
              <w:rPr>
                <w:b/>
                <w:color w:val="FF0000"/>
                <w:sz w:val="24"/>
              </w:rPr>
              <w:t>Özel</w:t>
            </w:r>
            <w:proofErr w:type="spellEnd"/>
            <w:r>
              <w:rPr>
                <w:b/>
                <w:color w:val="FF0000"/>
                <w:sz w:val="24"/>
              </w:rPr>
              <w:t xml:space="preserve"> Şartlar:</w:t>
            </w:r>
          </w:p>
          <w:p w:rsidR="00B2316F" w:rsidRDefault="00B2316F" w:rsidP="00074C17">
            <w:pPr>
              <w:pStyle w:val="TableParagraph"/>
              <w:numPr>
                <w:ilvl w:val="0"/>
                <w:numId w:val="16"/>
              </w:numPr>
              <w:tabs>
                <w:tab w:val="left" w:pos="1200"/>
                <w:tab w:val="left" w:pos="1201"/>
              </w:tabs>
              <w:spacing w:line="246" w:lineRule="exact"/>
              <w:jc w:val="both"/>
              <w:rPr>
                <w:sz w:val="24"/>
              </w:rPr>
            </w:pPr>
            <w:proofErr w:type="spellStart"/>
            <w:r w:rsidRPr="005F30D6">
              <w:rPr>
                <w:sz w:val="24"/>
              </w:rPr>
              <w:t>Türkçe</w:t>
            </w:r>
            <w:proofErr w:type="spellEnd"/>
            <w:r w:rsidRPr="005F30D6">
              <w:rPr>
                <w:sz w:val="24"/>
              </w:rPr>
              <w:t xml:space="preserve"> </w:t>
            </w:r>
            <w:proofErr w:type="spellStart"/>
            <w:r w:rsidRPr="005F30D6">
              <w:rPr>
                <w:sz w:val="24"/>
              </w:rPr>
              <w:t>Öğretimi</w:t>
            </w:r>
            <w:proofErr w:type="spellEnd"/>
            <w:r w:rsidRPr="005F30D6">
              <w:rPr>
                <w:sz w:val="24"/>
              </w:rPr>
              <w:t xml:space="preserve"> </w:t>
            </w:r>
            <w:proofErr w:type="spellStart"/>
            <w:r w:rsidRPr="005F30D6">
              <w:rPr>
                <w:sz w:val="24"/>
              </w:rPr>
              <w:t>Tezli</w:t>
            </w:r>
            <w:proofErr w:type="spellEnd"/>
            <w:r w:rsidRPr="005F30D6">
              <w:rPr>
                <w:sz w:val="24"/>
              </w:rPr>
              <w:t xml:space="preserve"> </w:t>
            </w:r>
            <w:proofErr w:type="spellStart"/>
            <w:r w:rsidRPr="005F30D6">
              <w:rPr>
                <w:sz w:val="24"/>
              </w:rPr>
              <w:t>Yüksek</w:t>
            </w:r>
            <w:proofErr w:type="spellEnd"/>
            <w:r w:rsidRPr="005F30D6">
              <w:rPr>
                <w:sz w:val="24"/>
              </w:rPr>
              <w:t xml:space="preserve"> </w:t>
            </w:r>
            <w:proofErr w:type="spellStart"/>
            <w:r w:rsidRPr="005F30D6">
              <w:rPr>
                <w:sz w:val="24"/>
              </w:rPr>
              <w:t>Lisans</w:t>
            </w:r>
            <w:proofErr w:type="spellEnd"/>
            <w:r w:rsidRPr="005F30D6">
              <w:rPr>
                <w:sz w:val="24"/>
              </w:rPr>
              <w:t xml:space="preserve"> </w:t>
            </w:r>
            <w:proofErr w:type="spellStart"/>
            <w:r w:rsidRPr="005F30D6">
              <w:rPr>
                <w:sz w:val="24"/>
              </w:rPr>
              <w:t>Programına</w:t>
            </w:r>
            <w:proofErr w:type="spellEnd"/>
            <w:r w:rsidRPr="005F30D6">
              <w:rPr>
                <w:sz w:val="24"/>
              </w:rPr>
              <w:t xml:space="preserve"> </w:t>
            </w:r>
            <w:proofErr w:type="spellStart"/>
            <w:r w:rsidRPr="005F30D6">
              <w:rPr>
                <w:sz w:val="24"/>
              </w:rPr>
              <w:t>Türkçe</w:t>
            </w:r>
            <w:proofErr w:type="spellEnd"/>
            <w:r w:rsidRPr="005F30D6">
              <w:rPr>
                <w:sz w:val="24"/>
              </w:rPr>
              <w:t xml:space="preserve"> </w:t>
            </w:r>
            <w:proofErr w:type="spellStart"/>
            <w:r w:rsidRPr="005F30D6">
              <w:rPr>
                <w:sz w:val="24"/>
              </w:rPr>
              <w:t>Eğitimi</w:t>
            </w:r>
            <w:proofErr w:type="spellEnd"/>
            <w:r w:rsidRPr="005F30D6">
              <w:rPr>
                <w:sz w:val="24"/>
              </w:rPr>
              <w:t xml:space="preserve"> </w:t>
            </w:r>
            <w:proofErr w:type="spellStart"/>
            <w:r w:rsidRPr="005F30D6">
              <w:rPr>
                <w:sz w:val="24"/>
              </w:rPr>
              <w:t>Bölümü</w:t>
            </w:r>
            <w:proofErr w:type="spellEnd"/>
            <w:r w:rsidRPr="005F30D6">
              <w:rPr>
                <w:sz w:val="24"/>
              </w:rPr>
              <w:t xml:space="preserve"> </w:t>
            </w:r>
            <w:proofErr w:type="spellStart"/>
            <w:r w:rsidRPr="005F30D6">
              <w:rPr>
                <w:sz w:val="24"/>
              </w:rPr>
              <w:t>Anadal</w:t>
            </w:r>
            <w:proofErr w:type="spellEnd"/>
            <w:r w:rsidRPr="005F30D6">
              <w:rPr>
                <w:sz w:val="24"/>
              </w:rPr>
              <w:t>/</w:t>
            </w:r>
            <w:proofErr w:type="spellStart"/>
            <w:r w:rsidRPr="005F30D6">
              <w:rPr>
                <w:sz w:val="24"/>
              </w:rPr>
              <w:t>Yandalından</w:t>
            </w:r>
            <w:proofErr w:type="spellEnd"/>
            <w:r w:rsidRPr="005F30D6">
              <w:rPr>
                <w:sz w:val="24"/>
              </w:rPr>
              <w:t xml:space="preserve"> </w:t>
            </w:r>
            <w:proofErr w:type="spellStart"/>
            <w:r w:rsidRPr="005F30D6">
              <w:rPr>
                <w:sz w:val="24"/>
              </w:rPr>
              <w:t>mezun</w:t>
            </w:r>
            <w:proofErr w:type="spellEnd"/>
            <w:r w:rsidRPr="005F30D6">
              <w:rPr>
                <w:sz w:val="24"/>
              </w:rPr>
              <w:t xml:space="preserve"> </w:t>
            </w:r>
            <w:proofErr w:type="spellStart"/>
            <w:r w:rsidRPr="005F30D6">
              <w:rPr>
                <w:sz w:val="24"/>
              </w:rPr>
              <w:t>olan</w:t>
            </w:r>
            <w:proofErr w:type="spellEnd"/>
            <w:r w:rsidRPr="005F30D6">
              <w:rPr>
                <w:sz w:val="24"/>
              </w:rPr>
              <w:t xml:space="preserve"> </w:t>
            </w:r>
            <w:proofErr w:type="spellStart"/>
            <w:r w:rsidRPr="005F30D6">
              <w:rPr>
                <w:sz w:val="24"/>
              </w:rPr>
              <w:t>öğrenciler</w:t>
            </w:r>
            <w:proofErr w:type="spellEnd"/>
            <w:r w:rsidRPr="005F30D6">
              <w:rPr>
                <w:sz w:val="24"/>
              </w:rPr>
              <w:t xml:space="preserve"> </w:t>
            </w:r>
            <w:proofErr w:type="spellStart"/>
            <w:r w:rsidRPr="005F30D6">
              <w:rPr>
                <w:sz w:val="24"/>
              </w:rPr>
              <w:t>doğrudan</w:t>
            </w:r>
            <w:proofErr w:type="spellEnd"/>
            <w:r w:rsidRPr="005F30D6">
              <w:rPr>
                <w:sz w:val="24"/>
              </w:rPr>
              <w:t xml:space="preserve"> </w:t>
            </w:r>
            <w:proofErr w:type="spellStart"/>
            <w:r w:rsidRPr="005F30D6">
              <w:rPr>
                <w:sz w:val="24"/>
              </w:rPr>
              <w:t>başvurabilirler</w:t>
            </w:r>
            <w:proofErr w:type="spellEnd"/>
            <w:r w:rsidRPr="005F30D6">
              <w:rPr>
                <w:sz w:val="24"/>
              </w:rPr>
              <w:t xml:space="preserve">. </w:t>
            </w:r>
            <w:proofErr w:type="spellStart"/>
            <w:r w:rsidRPr="005F30D6">
              <w:rPr>
                <w:sz w:val="24"/>
              </w:rPr>
              <w:t>Türk</w:t>
            </w:r>
            <w:proofErr w:type="spellEnd"/>
            <w:r w:rsidRPr="005F30D6">
              <w:rPr>
                <w:sz w:val="24"/>
              </w:rPr>
              <w:t xml:space="preserve"> Dili </w:t>
            </w:r>
            <w:proofErr w:type="spellStart"/>
            <w:r w:rsidRPr="005F30D6">
              <w:rPr>
                <w:sz w:val="24"/>
              </w:rPr>
              <w:t>ve</w:t>
            </w:r>
            <w:proofErr w:type="spellEnd"/>
            <w:r w:rsidRPr="005F30D6">
              <w:rPr>
                <w:sz w:val="24"/>
              </w:rPr>
              <w:t xml:space="preserve"> </w:t>
            </w:r>
            <w:proofErr w:type="spellStart"/>
            <w:r w:rsidRPr="005F30D6">
              <w:rPr>
                <w:sz w:val="24"/>
              </w:rPr>
              <w:t>Edebiyatı</w:t>
            </w:r>
            <w:proofErr w:type="spellEnd"/>
            <w:r w:rsidRPr="005F30D6">
              <w:rPr>
                <w:sz w:val="24"/>
              </w:rPr>
              <w:t xml:space="preserve"> </w:t>
            </w:r>
            <w:proofErr w:type="spellStart"/>
            <w:r w:rsidRPr="005F30D6">
              <w:rPr>
                <w:sz w:val="24"/>
              </w:rPr>
              <w:t>Öğretmenliği</w:t>
            </w:r>
            <w:proofErr w:type="spellEnd"/>
            <w:r w:rsidRPr="005F30D6">
              <w:rPr>
                <w:sz w:val="24"/>
              </w:rPr>
              <w:t xml:space="preserve">, </w:t>
            </w:r>
            <w:proofErr w:type="spellStart"/>
            <w:r w:rsidRPr="005F30D6">
              <w:rPr>
                <w:sz w:val="24"/>
              </w:rPr>
              <w:t>Türk</w:t>
            </w:r>
            <w:proofErr w:type="spellEnd"/>
            <w:r w:rsidRPr="005F30D6">
              <w:rPr>
                <w:sz w:val="24"/>
              </w:rPr>
              <w:t xml:space="preserve"> Dili </w:t>
            </w:r>
            <w:proofErr w:type="spellStart"/>
            <w:r w:rsidRPr="005F30D6">
              <w:rPr>
                <w:sz w:val="24"/>
              </w:rPr>
              <w:t>ve</w:t>
            </w:r>
            <w:proofErr w:type="spellEnd"/>
            <w:r w:rsidRPr="005F30D6">
              <w:rPr>
                <w:sz w:val="24"/>
              </w:rPr>
              <w:t xml:space="preserve"> </w:t>
            </w:r>
            <w:proofErr w:type="spellStart"/>
            <w:r w:rsidRPr="005F30D6">
              <w:rPr>
                <w:sz w:val="24"/>
              </w:rPr>
              <w:t>Edebiyatı</w:t>
            </w:r>
            <w:proofErr w:type="spellEnd"/>
            <w:r w:rsidRPr="005F30D6">
              <w:rPr>
                <w:sz w:val="24"/>
              </w:rPr>
              <w:t xml:space="preserve">, </w:t>
            </w:r>
            <w:proofErr w:type="spellStart"/>
            <w:r w:rsidRPr="005F30D6">
              <w:rPr>
                <w:sz w:val="24"/>
              </w:rPr>
              <w:t>Çağdaş</w:t>
            </w:r>
            <w:proofErr w:type="spellEnd"/>
            <w:r w:rsidRPr="005F30D6">
              <w:rPr>
                <w:sz w:val="24"/>
              </w:rPr>
              <w:t xml:space="preserve"> </w:t>
            </w:r>
            <w:proofErr w:type="spellStart"/>
            <w:r w:rsidRPr="005F30D6">
              <w:rPr>
                <w:sz w:val="24"/>
              </w:rPr>
              <w:t>Türk</w:t>
            </w:r>
            <w:proofErr w:type="spellEnd"/>
            <w:r w:rsidRPr="005F30D6">
              <w:rPr>
                <w:sz w:val="24"/>
              </w:rPr>
              <w:t xml:space="preserve"> </w:t>
            </w:r>
            <w:proofErr w:type="spellStart"/>
            <w:r w:rsidRPr="005F30D6">
              <w:rPr>
                <w:sz w:val="24"/>
              </w:rPr>
              <w:t>Lehçeleri</w:t>
            </w:r>
            <w:proofErr w:type="spellEnd"/>
            <w:r w:rsidRPr="005F30D6">
              <w:rPr>
                <w:sz w:val="24"/>
              </w:rPr>
              <w:t xml:space="preserve"> </w:t>
            </w:r>
            <w:proofErr w:type="spellStart"/>
            <w:r w:rsidRPr="005F30D6">
              <w:rPr>
                <w:sz w:val="24"/>
              </w:rPr>
              <w:t>ve</w:t>
            </w:r>
            <w:proofErr w:type="spellEnd"/>
            <w:r w:rsidRPr="005F30D6">
              <w:rPr>
                <w:sz w:val="24"/>
              </w:rPr>
              <w:t xml:space="preserve"> </w:t>
            </w:r>
            <w:proofErr w:type="spellStart"/>
            <w:r w:rsidRPr="005F30D6">
              <w:rPr>
                <w:sz w:val="24"/>
              </w:rPr>
              <w:t>Edebiyatları</w:t>
            </w:r>
            <w:proofErr w:type="spellEnd"/>
            <w:r w:rsidRPr="005F30D6">
              <w:rPr>
                <w:sz w:val="24"/>
              </w:rPr>
              <w:t xml:space="preserve">, </w:t>
            </w:r>
            <w:proofErr w:type="spellStart"/>
            <w:r w:rsidRPr="005F30D6">
              <w:rPr>
                <w:sz w:val="24"/>
              </w:rPr>
              <w:t>Sınıf</w:t>
            </w:r>
            <w:proofErr w:type="spellEnd"/>
            <w:r w:rsidRPr="005F30D6">
              <w:rPr>
                <w:sz w:val="24"/>
              </w:rPr>
              <w:t xml:space="preserve"> </w:t>
            </w:r>
            <w:proofErr w:type="spellStart"/>
            <w:r w:rsidRPr="005F30D6">
              <w:rPr>
                <w:sz w:val="24"/>
              </w:rPr>
              <w:t>Öğretmenliği</w:t>
            </w:r>
            <w:proofErr w:type="spellEnd"/>
            <w:r w:rsidRPr="005F30D6">
              <w:rPr>
                <w:sz w:val="24"/>
              </w:rPr>
              <w:t xml:space="preserve">, </w:t>
            </w:r>
            <w:proofErr w:type="spellStart"/>
            <w:r w:rsidRPr="005F30D6">
              <w:rPr>
                <w:sz w:val="24"/>
              </w:rPr>
              <w:t>İngilizce</w:t>
            </w:r>
            <w:proofErr w:type="spellEnd"/>
            <w:r w:rsidRPr="005F30D6">
              <w:rPr>
                <w:sz w:val="24"/>
              </w:rPr>
              <w:t xml:space="preserve"> </w:t>
            </w:r>
            <w:proofErr w:type="spellStart"/>
            <w:r w:rsidRPr="005F30D6">
              <w:rPr>
                <w:sz w:val="24"/>
              </w:rPr>
              <w:t>Öğretmenliği</w:t>
            </w:r>
            <w:proofErr w:type="spellEnd"/>
            <w:r w:rsidRPr="005F30D6">
              <w:rPr>
                <w:sz w:val="24"/>
              </w:rPr>
              <w:t xml:space="preserve">, </w:t>
            </w:r>
            <w:proofErr w:type="spellStart"/>
            <w:r w:rsidRPr="005F30D6">
              <w:rPr>
                <w:sz w:val="24"/>
              </w:rPr>
              <w:t>Almanca</w:t>
            </w:r>
            <w:proofErr w:type="spellEnd"/>
            <w:r w:rsidRPr="005F30D6">
              <w:rPr>
                <w:sz w:val="24"/>
              </w:rPr>
              <w:t xml:space="preserve"> </w:t>
            </w:r>
            <w:proofErr w:type="spellStart"/>
            <w:r w:rsidRPr="005F30D6">
              <w:rPr>
                <w:sz w:val="24"/>
              </w:rPr>
              <w:t>Öğretmenliği</w:t>
            </w:r>
            <w:proofErr w:type="spellEnd"/>
            <w:r w:rsidRPr="005F30D6">
              <w:rPr>
                <w:sz w:val="24"/>
              </w:rPr>
              <w:t xml:space="preserve">, </w:t>
            </w:r>
            <w:proofErr w:type="spellStart"/>
            <w:r w:rsidRPr="005F30D6">
              <w:rPr>
                <w:sz w:val="24"/>
              </w:rPr>
              <w:t>Fransızca</w:t>
            </w:r>
            <w:proofErr w:type="spellEnd"/>
            <w:r w:rsidRPr="005F30D6">
              <w:rPr>
                <w:sz w:val="24"/>
              </w:rPr>
              <w:t xml:space="preserve"> </w:t>
            </w:r>
            <w:proofErr w:type="spellStart"/>
            <w:r w:rsidRPr="005F30D6">
              <w:rPr>
                <w:sz w:val="24"/>
              </w:rPr>
              <w:t>Öğretmenliği</w:t>
            </w:r>
            <w:proofErr w:type="spellEnd"/>
            <w:r w:rsidRPr="005F30D6">
              <w:rPr>
                <w:sz w:val="24"/>
              </w:rPr>
              <w:t xml:space="preserve">, </w:t>
            </w:r>
            <w:proofErr w:type="spellStart"/>
            <w:r w:rsidRPr="005F30D6">
              <w:rPr>
                <w:sz w:val="24"/>
              </w:rPr>
              <w:t>Dilbilim</w:t>
            </w:r>
            <w:proofErr w:type="spellEnd"/>
            <w:r w:rsidRPr="005F30D6">
              <w:rPr>
                <w:sz w:val="24"/>
              </w:rPr>
              <w:t xml:space="preserve">, </w:t>
            </w:r>
            <w:proofErr w:type="spellStart"/>
            <w:r w:rsidRPr="005F30D6">
              <w:rPr>
                <w:sz w:val="24"/>
              </w:rPr>
              <w:t>Batı</w:t>
            </w:r>
            <w:proofErr w:type="spellEnd"/>
            <w:r w:rsidRPr="005F30D6">
              <w:rPr>
                <w:sz w:val="24"/>
              </w:rPr>
              <w:t xml:space="preserve"> </w:t>
            </w:r>
            <w:proofErr w:type="spellStart"/>
            <w:r w:rsidRPr="005F30D6">
              <w:rPr>
                <w:sz w:val="24"/>
              </w:rPr>
              <w:t>Dilleri</w:t>
            </w:r>
            <w:proofErr w:type="spellEnd"/>
            <w:r w:rsidRPr="005F30D6">
              <w:rPr>
                <w:sz w:val="24"/>
              </w:rPr>
              <w:t xml:space="preserve"> </w:t>
            </w:r>
            <w:proofErr w:type="spellStart"/>
            <w:r w:rsidRPr="005F30D6">
              <w:rPr>
                <w:sz w:val="24"/>
              </w:rPr>
              <w:t>ve</w:t>
            </w:r>
            <w:proofErr w:type="spellEnd"/>
            <w:r w:rsidRPr="005F30D6">
              <w:rPr>
                <w:sz w:val="24"/>
              </w:rPr>
              <w:t xml:space="preserve"> </w:t>
            </w:r>
            <w:proofErr w:type="spellStart"/>
            <w:r w:rsidRPr="005F30D6">
              <w:rPr>
                <w:sz w:val="24"/>
              </w:rPr>
              <w:t>Edebiyatları</w:t>
            </w:r>
            <w:proofErr w:type="spellEnd"/>
            <w:r w:rsidRPr="005F30D6">
              <w:rPr>
                <w:sz w:val="24"/>
              </w:rPr>
              <w:t xml:space="preserve">, </w:t>
            </w:r>
            <w:proofErr w:type="spellStart"/>
            <w:r w:rsidRPr="005F30D6">
              <w:rPr>
                <w:sz w:val="24"/>
              </w:rPr>
              <w:t>Amerikan</w:t>
            </w:r>
            <w:proofErr w:type="spellEnd"/>
            <w:r w:rsidRPr="005F30D6">
              <w:rPr>
                <w:sz w:val="24"/>
              </w:rPr>
              <w:t xml:space="preserve"> </w:t>
            </w:r>
            <w:proofErr w:type="spellStart"/>
            <w:r w:rsidRPr="005F30D6">
              <w:rPr>
                <w:sz w:val="24"/>
              </w:rPr>
              <w:t>Kültürü</w:t>
            </w:r>
            <w:proofErr w:type="spellEnd"/>
            <w:r w:rsidRPr="005F30D6">
              <w:rPr>
                <w:sz w:val="24"/>
              </w:rPr>
              <w:t xml:space="preserve"> </w:t>
            </w:r>
            <w:proofErr w:type="spellStart"/>
            <w:r w:rsidRPr="005F30D6">
              <w:rPr>
                <w:sz w:val="24"/>
              </w:rPr>
              <w:t>ve</w:t>
            </w:r>
            <w:proofErr w:type="spellEnd"/>
            <w:r w:rsidRPr="005F30D6">
              <w:rPr>
                <w:sz w:val="24"/>
              </w:rPr>
              <w:t xml:space="preserve"> </w:t>
            </w:r>
            <w:proofErr w:type="spellStart"/>
            <w:r w:rsidRPr="005F30D6">
              <w:rPr>
                <w:sz w:val="24"/>
              </w:rPr>
              <w:t>Edebiyatı</w:t>
            </w:r>
            <w:proofErr w:type="spellEnd"/>
            <w:r w:rsidRPr="005F30D6">
              <w:rPr>
                <w:sz w:val="24"/>
              </w:rPr>
              <w:t xml:space="preserve">, </w:t>
            </w:r>
            <w:proofErr w:type="spellStart"/>
            <w:r w:rsidRPr="005F30D6">
              <w:rPr>
                <w:sz w:val="24"/>
              </w:rPr>
              <w:t>Mütercim</w:t>
            </w:r>
            <w:proofErr w:type="spellEnd"/>
            <w:r w:rsidRPr="005F30D6">
              <w:rPr>
                <w:sz w:val="24"/>
              </w:rPr>
              <w:t xml:space="preserve"> </w:t>
            </w:r>
            <w:proofErr w:type="spellStart"/>
            <w:r w:rsidRPr="005F30D6">
              <w:rPr>
                <w:sz w:val="24"/>
              </w:rPr>
              <w:t>ve</w:t>
            </w:r>
            <w:proofErr w:type="spellEnd"/>
            <w:r w:rsidRPr="005F30D6">
              <w:rPr>
                <w:sz w:val="24"/>
              </w:rPr>
              <w:t xml:space="preserve"> </w:t>
            </w:r>
            <w:proofErr w:type="spellStart"/>
            <w:r w:rsidRPr="005F30D6">
              <w:rPr>
                <w:sz w:val="24"/>
              </w:rPr>
              <w:t>Tercümanlık</w:t>
            </w:r>
            <w:proofErr w:type="spellEnd"/>
            <w:r w:rsidRPr="005F30D6">
              <w:rPr>
                <w:sz w:val="24"/>
              </w:rPr>
              <w:t xml:space="preserve"> </w:t>
            </w:r>
            <w:proofErr w:type="spellStart"/>
            <w:r w:rsidRPr="005F30D6">
              <w:rPr>
                <w:sz w:val="24"/>
              </w:rPr>
              <w:t>lisans</w:t>
            </w:r>
            <w:proofErr w:type="spellEnd"/>
            <w:r w:rsidRPr="005F30D6">
              <w:rPr>
                <w:sz w:val="24"/>
              </w:rPr>
              <w:t xml:space="preserve"> </w:t>
            </w:r>
            <w:proofErr w:type="spellStart"/>
            <w:r w:rsidRPr="005F30D6">
              <w:rPr>
                <w:sz w:val="24"/>
              </w:rPr>
              <w:t>programlarından</w:t>
            </w:r>
            <w:proofErr w:type="spellEnd"/>
            <w:r w:rsidRPr="005F30D6">
              <w:rPr>
                <w:sz w:val="24"/>
              </w:rPr>
              <w:t xml:space="preserve"> </w:t>
            </w:r>
            <w:proofErr w:type="spellStart"/>
            <w:r w:rsidRPr="005F30D6">
              <w:rPr>
                <w:sz w:val="24"/>
              </w:rPr>
              <w:t>mezun</w:t>
            </w:r>
            <w:proofErr w:type="spellEnd"/>
            <w:r w:rsidRPr="005F30D6">
              <w:rPr>
                <w:sz w:val="24"/>
              </w:rPr>
              <w:t xml:space="preserve"> </w:t>
            </w:r>
            <w:proofErr w:type="spellStart"/>
            <w:r w:rsidRPr="005F30D6">
              <w:rPr>
                <w:sz w:val="24"/>
              </w:rPr>
              <w:t>olanlar</w:t>
            </w:r>
            <w:proofErr w:type="spellEnd"/>
            <w:r w:rsidRPr="005F30D6">
              <w:rPr>
                <w:sz w:val="24"/>
              </w:rPr>
              <w:t xml:space="preserve"> </w:t>
            </w:r>
            <w:proofErr w:type="spellStart"/>
            <w:r w:rsidRPr="005F30D6">
              <w:rPr>
                <w:sz w:val="24"/>
              </w:rPr>
              <w:t>ise</w:t>
            </w:r>
            <w:proofErr w:type="spellEnd"/>
            <w:r w:rsidRPr="005F30D6">
              <w:rPr>
                <w:sz w:val="24"/>
              </w:rPr>
              <w:t xml:space="preserve"> </w:t>
            </w:r>
            <w:proofErr w:type="spellStart"/>
            <w:r w:rsidRPr="005F30D6">
              <w:rPr>
                <w:sz w:val="24"/>
              </w:rPr>
              <w:t>Yabancılara</w:t>
            </w:r>
            <w:proofErr w:type="spellEnd"/>
            <w:r w:rsidRPr="005F30D6">
              <w:rPr>
                <w:sz w:val="24"/>
              </w:rPr>
              <w:t xml:space="preserve"> </w:t>
            </w:r>
            <w:proofErr w:type="spellStart"/>
            <w:r w:rsidRPr="005F30D6">
              <w:rPr>
                <w:sz w:val="24"/>
              </w:rPr>
              <w:t>Türkçe</w:t>
            </w:r>
            <w:proofErr w:type="spellEnd"/>
            <w:r w:rsidRPr="005F30D6">
              <w:rPr>
                <w:sz w:val="24"/>
              </w:rPr>
              <w:t xml:space="preserve"> </w:t>
            </w:r>
            <w:proofErr w:type="spellStart"/>
            <w:r w:rsidRPr="005F30D6">
              <w:rPr>
                <w:sz w:val="24"/>
              </w:rPr>
              <w:t>Öğretimi</w:t>
            </w:r>
            <w:proofErr w:type="spellEnd"/>
            <w:r w:rsidRPr="005F30D6">
              <w:rPr>
                <w:sz w:val="24"/>
              </w:rPr>
              <w:t xml:space="preserve"> </w:t>
            </w:r>
            <w:proofErr w:type="spellStart"/>
            <w:r w:rsidRPr="005F30D6">
              <w:rPr>
                <w:sz w:val="24"/>
              </w:rPr>
              <w:t>Sertifikasına</w:t>
            </w:r>
            <w:proofErr w:type="spellEnd"/>
            <w:r w:rsidRPr="005F30D6">
              <w:rPr>
                <w:sz w:val="24"/>
              </w:rPr>
              <w:t xml:space="preserve"> </w:t>
            </w:r>
            <w:proofErr w:type="spellStart"/>
            <w:r w:rsidRPr="005F30D6">
              <w:rPr>
                <w:sz w:val="24"/>
              </w:rPr>
              <w:t>veya</w:t>
            </w:r>
            <w:proofErr w:type="spellEnd"/>
            <w:r w:rsidRPr="005F30D6">
              <w:rPr>
                <w:sz w:val="24"/>
              </w:rPr>
              <w:t xml:space="preserve"> MEB </w:t>
            </w:r>
            <w:proofErr w:type="spellStart"/>
            <w:r w:rsidRPr="005F30D6">
              <w:rPr>
                <w:sz w:val="24"/>
              </w:rPr>
              <w:t>Öğretmen</w:t>
            </w:r>
            <w:proofErr w:type="spellEnd"/>
            <w:r w:rsidRPr="005F30D6">
              <w:rPr>
                <w:sz w:val="24"/>
              </w:rPr>
              <w:t xml:space="preserve"> </w:t>
            </w:r>
            <w:proofErr w:type="spellStart"/>
            <w:r w:rsidRPr="005F30D6">
              <w:rPr>
                <w:sz w:val="24"/>
              </w:rPr>
              <w:t>Yetiştirme</w:t>
            </w:r>
            <w:proofErr w:type="spellEnd"/>
            <w:r w:rsidRPr="005F30D6">
              <w:rPr>
                <w:sz w:val="24"/>
              </w:rPr>
              <w:t xml:space="preserve"> </w:t>
            </w:r>
            <w:proofErr w:type="spellStart"/>
            <w:r w:rsidRPr="005F30D6">
              <w:rPr>
                <w:sz w:val="24"/>
              </w:rPr>
              <w:t>ve</w:t>
            </w:r>
            <w:proofErr w:type="spellEnd"/>
            <w:r w:rsidRPr="005F30D6">
              <w:rPr>
                <w:sz w:val="24"/>
              </w:rPr>
              <w:t xml:space="preserve"> </w:t>
            </w:r>
            <w:proofErr w:type="spellStart"/>
            <w:r w:rsidRPr="005F30D6">
              <w:rPr>
                <w:sz w:val="24"/>
              </w:rPr>
              <w:t>Geliştirme</w:t>
            </w:r>
            <w:proofErr w:type="spellEnd"/>
            <w:r w:rsidRPr="005F30D6">
              <w:rPr>
                <w:sz w:val="24"/>
              </w:rPr>
              <w:t xml:space="preserve"> Genel </w:t>
            </w:r>
            <w:proofErr w:type="spellStart"/>
            <w:r w:rsidRPr="005F30D6">
              <w:rPr>
                <w:sz w:val="24"/>
              </w:rPr>
              <w:t>Müdürlüğü</w:t>
            </w:r>
            <w:proofErr w:type="spellEnd"/>
            <w:r w:rsidRPr="005F30D6">
              <w:rPr>
                <w:sz w:val="24"/>
              </w:rPr>
              <w:t xml:space="preserve"> </w:t>
            </w:r>
            <w:proofErr w:type="spellStart"/>
            <w:r w:rsidRPr="005F30D6">
              <w:rPr>
                <w:sz w:val="24"/>
              </w:rPr>
              <w:t>tarafından</w:t>
            </w:r>
            <w:proofErr w:type="spellEnd"/>
            <w:r w:rsidRPr="005F30D6">
              <w:rPr>
                <w:sz w:val="24"/>
              </w:rPr>
              <w:t xml:space="preserve"> </w:t>
            </w:r>
            <w:proofErr w:type="spellStart"/>
            <w:r w:rsidRPr="005F30D6">
              <w:rPr>
                <w:sz w:val="24"/>
              </w:rPr>
              <w:t>verilen</w:t>
            </w:r>
            <w:proofErr w:type="spellEnd"/>
            <w:r w:rsidRPr="005F30D6">
              <w:rPr>
                <w:sz w:val="24"/>
              </w:rPr>
              <w:t xml:space="preserve"> </w:t>
            </w:r>
            <w:proofErr w:type="spellStart"/>
            <w:r w:rsidRPr="005F30D6">
              <w:rPr>
                <w:sz w:val="24"/>
              </w:rPr>
              <w:t>Türkçenin</w:t>
            </w:r>
            <w:proofErr w:type="spellEnd"/>
            <w:r w:rsidRPr="005F30D6">
              <w:rPr>
                <w:sz w:val="24"/>
              </w:rPr>
              <w:t xml:space="preserve"> </w:t>
            </w:r>
            <w:proofErr w:type="spellStart"/>
            <w:r w:rsidRPr="005F30D6">
              <w:rPr>
                <w:sz w:val="24"/>
              </w:rPr>
              <w:t>Yabancı</w:t>
            </w:r>
            <w:proofErr w:type="spellEnd"/>
            <w:r w:rsidRPr="005F30D6">
              <w:rPr>
                <w:sz w:val="24"/>
              </w:rPr>
              <w:t xml:space="preserve"> </w:t>
            </w:r>
            <w:proofErr w:type="spellStart"/>
            <w:r w:rsidRPr="005F30D6">
              <w:rPr>
                <w:sz w:val="24"/>
              </w:rPr>
              <w:t>Dil</w:t>
            </w:r>
            <w:proofErr w:type="spellEnd"/>
            <w:r w:rsidRPr="005F30D6">
              <w:rPr>
                <w:sz w:val="24"/>
              </w:rPr>
              <w:t xml:space="preserve"> </w:t>
            </w:r>
            <w:proofErr w:type="spellStart"/>
            <w:r w:rsidRPr="005F30D6">
              <w:rPr>
                <w:sz w:val="24"/>
              </w:rPr>
              <w:t>Olarak</w:t>
            </w:r>
            <w:proofErr w:type="spellEnd"/>
            <w:r w:rsidRPr="005F30D6">
              <w:rPr>
                <w:sz w:val="24"/>
              </w:rPr>
              <w:t xml:space="preserve"> </w:t>
            </w:r>
            <w:proofErr w:type="spellStart"/>
            <w:r w:rsidRPr="005F30D6">
              <w:rPr>
                <w:sz w:val="24"/>
              </w:rPr>
              <w:t>Öğretilmesine</w:t>
            </w:r>
            <w:proofErr w:type="spellEnd"/>
            <w:r w:rsidRPr="005F30D6">
              <w:rPr>
                <w:sz w:val="24"/>
              </w:rPr>
              <w:t xml:space="preserve"> </w:t>
            </w:r>
            <w:proofErr w:type="spellStart"/>
            <w:r w:rsidRPr="005F30D6">
              <w:rPr>
                <w:sz w:val="24"/>
              </w:rPr>
              <w:t>Yönelik</w:t>
            </w:r>
            <w:proofErr w:type="spellEnd"/>
            <w:r w:rsidRPr="005F30D6">
              <w:rPr>
                <w:sz w:val="24"/>
              </w:rPr>
              <w:t xml:space="preserve"> </w:t>
            </w:r>
            <w:proofErr w:type="spellStart"/>
            <w:r w:rsidRPr="005F30D6">
              <w:rPr>
                <w:sz w:val="24"/>
              </w:rPr>
              <w:t>Uyum</w:t>
            </w:r>
            <w:proofErr w:type="spellEnd"/>
            <w:r w:rsidRPr="005F30D6">
              <w:rPr>
                <w:sz w:val="24"/>
              </w:rPr>
              <w:t xml:space="preserve"> </w:t>
            </w:r>
            <w:proofErr w:type="spellStart"/>
            <w:r w:rsidRPr="005F30D6">
              <w:rPr>
                <w:sz w:val="24"/>
              </w:rPr>
              <w:t>Kursu</w:t>
            </w:r>
            <w:proofErr w:type="spellEnd"/>
            <w:r w:rsidRPr="005F30D6">
              <w:rPr>
                <w:sz w:val="24"/>
              </w:rPr>
              <w:t xml:space="preserve"> </w:t>
            </w:r>
            <w:proofErr w:type="spellStart"/>
            <w:r w:rsidRPr="005F30D6">
              <w:rPr>
                <w:sz w:val="24"/>
              </w:rPr>
              <w:t>Belgesine</w:t>
            </w:r>
            <w:proofErr w:type="spellEnd"/>
            <w:r w:rsidRPr="005F30D6">
              <w:rPr>
                <w:sz w:val="24"/>
              </w:rPr>
              <w:t xml:space="preserve"> </w:t>
            </w:r>
            <w:proofErr w:type="spellStart"/>
            <w:r w:rsidRPr="005F30D6">
              <w:rPr>
                <w:sz w:val="24"/>
              </w:rPr>
              <w:t>sahip</w:t>
            </w:r>
            <w:proofErr w:type="spellEnd"/>
            <w:r w:rsidRPr="005F30D6">
              <w:rPr>
                <w:sz w:val="24"/>
              </w:rPr>
              <w:t xml:space="preserve"> </w:t>
            </w:r>
            <w:proofErr w:type="spellStart"/>
            <w:r w:rsidRPr="005F30D6">
              <w:rPr>
                <w:sz w:val="24"/>
              </w:rPr>
              <w:t>olma</w:t>
            </w:r>
            <w:proofErr w:type="spellEnd"/>
            <w:r w:rsidRPr="005F30D6">
              <w:rPr>
                <w:sz w:val="24"/>
              </w:rPr>
              <w:t xml:space="preserve"> </w:t>
            </w:r>
            <w:proofErr w:type="spellStart"/>
            <w:r w:rsidRPr="005F30D6">
              <w:rPr>
                <w:sz w:val="24"/>
              </w:rPr>
              <w:t>şartı</w:t>
            </w:r>
            <w:proofErr w:type="spellEnd"/>
            <w:r w:rsidRPr="005F30D6">
              <w:rPr>
                <w:sz w:val="24"/>
              </w:rPr>
              <w:t xml:space="preserve"> </w:t>
            </w:r>
            <w:proofErr w:type="spellStart"/>
            <w:r w:rsidRPr="005F30D6">
              <w:rPr>
                <w:sz w:val="24"/>
              </w:rPr>
              <w:t>ile</w:t>
            </w:r>
            <w:proofErr w:type="spellEnd"/>
            <w:r w:rsidRPr="005F30D6">
              <w:rPr>
                <w:sz w:val="24"/>
              </w:rPr>
              <w:t xml:space="preserve"> </w:t>
            </w:r>
            <w:proofErr w:type="spellStart"/>
            <w:r w:rsidRPr="005F30D6">
              <w:rPr>
                <w:sz w:val="24"/>
              </w:rPr>
              <w:t>başvurabilirler</w:t>
            </w:r>
            <w:proofErr w:type="spellEnd"/>
            <w:r w:rsidRPr="005F30D6">
              <w:rPr>
                <w:sz w:val="24"/>
              </w:rPr>
              <w:t>.</w:t>
            </w:r>
          </w:p>
          <w:p w:rsidR="00B2316F" w:rsidRDefault="00B2316F" w:rsidP="003C5418">
            <w:pPr>
              <w:pStyle w:val="TableParagraph"/>
              <w:numPr>
                <w:ilvl w:val="0"/>
                <w:numId w:val="16"/>
              </w:numPr>
              <w:tabs>
                <w:tab w:val="left" w:pos="1200"/>
                <w:tab w:val="left" w:pos="1201"/>
              </w:tabs>
              <w:spacing w:line="246" w:lineRule="exact"/>
              <w:rPr>
                <w:sz w:val="24"/>
              </w:rPr>
            </w:pPr>
            <w:proofErr w:type="spellStart"/>
            <w:r>
              <w:rPr>
                <w:sz w:val="24"/>
              </w:rPr>
              <w:t>Bilimsel</w:t>
            </w:r>
            <w:proofErr w:type="spellEnd"/>
            <w:r>
              <w:rPr>
                <w:sz w:val="24"/>
              </w:rPr>
              <w:t xml:space="preserve"> </w:t>
            </w:r>
            <w:proofErr w:type="spellStart"/>
            <w:r>
              <w:rPr>
                <w:sz w:val="24"/>
              </w:rPr>
              <w:t>Hazırlık</w:t>
            </w:r>
            <w:proofErr w:type="spellEnd"/>
            <w:r>
              <w:rPr>
                <w:sz w:val="24"/>
              </w:rPr>
              <w:t xml:space="preserve"> </w:t>
            </w:r>
            <w:proofErr w:type="spellStart"/>
            <w:r>
              <w:rPr>
                <w:sz w:val="24"/>
              </w:rPr>
              <w:t>Programı</w:t>
            </w:r>
            <w:proofErr w:type="spellEnd"/>
            <w:r>
              <w:rPr>
                <w:spacing w:val="-1"/>
                <w:sz w:val="24"/>
              </w:rPr>
              <w:t xml:space="preserve"> </w:t>
            </w:r>
            <w:proofErr w:type="spellStart"/>
            <w:r>
              <w:rPr>
                <w:sz w:val="24"/>
              </w:rPr>
              <w:t>açılmayacaktır</w:t>
            </w:r>
            <w:proofErr w:type="spellEnd"/>
            <w:r>
              <w:rPr>
                <w:sz w:val="24"/>
              </w:rPr>
              <w:t>.</w:t>
            </w:r>
          </w:p>
          <w:p w:rsidR="00B2316F" w:rsidRDefault="00B2316F" w:rsidP="00074C17">
            <w:pPr>
              <w:pStyle w:val="TableParagraph"/>
              <w:numPr>
                <w:ilvl w:val="0"/>
                <w:numId w:val="16"/>
              </w:numPr>
              <w:tabs>
                <w:tab w:val="left" w:pos="1200"/>
                <w:tab w:val="left" w:pos="1201"/>
              </w:tabs>
              <w:spacing w:line="242" w:lineRule="exact"/>
              <w:rPr>
                <w:sz w:val="24"/>
              </w:rPr>
            </w:pPr>
            <w:proofErr w:type="spellStart"/>
            <w:r>
              <w:rPr>
                <w:sz w:val="24"/>
              </w:rPr>
              <w:t>Mülakat</w:t>
            </w:r>
            <w:proofErr w:type="spellEnd"/>
            <w:r>
              <w:rPr>
                <w:sz w:val="24"/>
              </w:rPr>
              <w:t>/</w:t>
            </w:r>
            <w:proofErr w:type="spellStart"/>
            <w:r>
              <w:rPr>
                <w:sz w:val="24"/>
              </w:rPr>
              <w:t>Bilim</w:t>
            </w:r>
            <w:proofErr w:type="spellEnd"/>
            <w:r>
              <w:rPr>
                <w:sz w:val="24"/>
              </w:rPr>
              <w:t xml:space="preserve"> </w:t>
            </w:r>
            <w:proofErr w:type="spellStart"/>
            <w:r>
              <w:rPr>
                <w:sz w:val="24"/>
              </w:rPr>
              <w:t>sınavına</w:t>
            </w:r>
            <w:proofErr w:type="spellEnd"/>
            <w:r>
              <w:rPr>
                <w:sz w:val="24"/>
              </w:rPr>
              <w:t xml:space="preserve"> </w:t>
            </w:r>
            <w:proofErr w:type="spellStart"/>
            <w:r w:rsidR="00074C17">
              <w:rPr>
                <w:sz w:val="24"/>
              </w:rPr>
              <w:t>Dört</w:t>
            </w:r>
            <w:proofErr w:type="spellEnd"/>
            <w:r>
              <w:rPr>
                <w:sz w:val="24"/>
              </w:rPr>
              <w:t xml:space="preserve"> (</w:t>
            </w:r>
            <w:r w:rsidR="00074C17">
              <w:rPr>
                <w:sz w:val="24"/>
              </w:rPr>
              <w:t>4</w:t>
            </w:r>
            <w:r>
              <w:rPr>
                <w:sz w:val="24"/>
              </w:rPr>
              <w:t xml:space="preserve">) Katı </w:t>
            </w:r>
            <w:proofErr w:type="spellStart"/>
            <w:r>
              <w:rPr>
                <w:sz w:val="24"/>
              </w:rPr>
              <w:t>kadar</w:t>
            </w:r>
            <w:proofErr w:type="spellEnd"/>
            <w:r>
              <w:rPr>
                <w:sz w:val="24"/>
              </w:rPr>
              <w:t xml:space="preserve"> </w:t>
            </w:r>
            <w:proofErr w:type="spellStart"/>
            <w:r>
              <w:rPr>
                <w:sz w:val="24"/>
              </w:rPr>
              <w:t>aday</w:t>
            </w:r>
            <w:proofErr w:type="spellEnd"/>
            <w:r>
              <w:rPr>
                <w:spacing w:val="-7"/>
                <w:sz w:val="24"/>
              </w:rPr>
              <w:t xml:space="preserve"> </w:t>
            </w:r>
            <w:proofErr w:type="spellStart"/>
            <w:r>
              <w:rPr>
                <w:sz w:val="24"/>
              </w:rPr>
              <w:t>çağrılacaktır</w:t>
            </w:r>
            <w:proofErr w:type="spellEnd"/>
            <w:r>
              <w:rPr>
                <w:sz w:val="24"/>
              </w:rPr>
              <w:t>.</w:t>
            </w:r>
          </w:p>
        </w:tc>
      </w:tr>
    </w:tbl>
    <w:p w:rsidR="007A5545" w:rsidRPr="007A5545" w:rsidRDefault="007A5545" w:rsidP="007A5545">
      <w:pPr>
        <w:spacing w:after="0"/>
        <w:rPr>
          <w:b/>
          <w:color w:val="FF0000"/>
        </w:rPr>
      </w:pPr>
      <w:r w:rsidRPr="007A5545">
        <w:rPr>
          <w:b/>
          <w:color w:val="FF0000"/>
        </w:rPr>
        <w:t xml:space="preserve">(*)  Mülakat/ Bilim sınavı yapılacaktır. Sınava katılmak zorunludur. Sınava katılmayan, Katıldığı halde 50 (Elli) puan altında alan adaylar </w:t>
      </w:r>
    </w:p>
    <w:p w:rsidR="007A5545" w:rsidRPr="007A5545" w:rsidRDefault="007A5545" w:rsidP="007A5545">
      <w:pPr>
        <w:spacing w:after="0"/>
        <w:rPr>
          <w:b/>
          <w:color w:val="FF0000"/>
        </w:rPr>
      </w:pPr>
      <w:r w:rsidRPr="007A5545">
        <w:rPr>
          <w:b/>
          <w:color w:val="FF0000"/>
        </w:rPr>
        <w:t xml:space="preserve">      </w:t>
      </w:r>
      <w:proofErr w:type="gramStart"/>
      <w:r w:rsidRPr="007A5545">
        <w:rPr>
          <w:b/>
          <w:color w:val="FF0000"/>
        </w:rPr>
        <w:t>doğrudan</w:t>
      </w:r>
      <w:proofErr w:type="gramEnd"/>
      <w:r w:rsidRPr="007A5545">
        <w:rPr>
          <w:b/>
          <w:color w:val="FF0000"/>
        </w:rPr>
        <w:t xml:space="preserve"> başarısız sayılacaktır. </w:t>
      </w:r>
    </w:p>
    <w:p w:rsidR="00B2316F" w:rsidRPr="00A11213" w:rsidRDefault="00B2316F" w:rsidP="00A11213">
      <w:pPr>
        <w:tabs>
          <w:tab w:val="left" w:pos="945"/>
        </w:tabs>
        <w:rPr>
          <w:rFonts w:ascii="Times New Roman" w:eastAsia="Times New Roman" w:hAnsi="Times New Roman" w:cs="Times New Roman"/>
          <w:sz w:val="24"/>
          <w:szCs w:val="24"/>
          <w:lang w:eastAsia="tr-TR"/>
        </w:rPr>
        <w:sectPr w:rsidR="00B2316F" w:rsidRPr="00A11213" w:rsidSect="00B2316F">
          <w:pgSz w:w="16838" w:h="11906" w:orient="landscape"/>
          <w:pgMar w:top="567" w:right="851" w:bottom="284" w:left="851" w:header="709" w:footer="709" w:gutter="0"/>
          <w:cols w:space="708"/>
          <w:docGrid w:linePitch="360"/>
        </w:sectPr>
      </w:pPr>
      <w:bookmarkStart w:id="0" w:name="_GoBack"/>
      <w:bookmarkEnd w:id="0"/>
    </w:p>
    <w:p w:rsidR="00C37EA9" w:rsidRDefault="00C37EA9" w:rsidP="00094481">
      <w:pPr>
        <w:tabs>
          <w:tab w:val="left" w:pos="1185"/>
        </w:tabs>
        <w:rPr>
          <w:rFonts w:ascii="Times New Roman" w:hAnsi="Times New Roman" w:cs="Times New Roman"/>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858"/>
        <w:gridCol w:w="2224"/>
        <w:gridCol w:w="1772"/>
        <w:gridCol w:w="1966"/>
        <w:gridCol w:w="1933"/>
        <w:gridCol w:w="1571"/>
        <w:gridCol w:w="1239"/>
        <w:gridCol w:w="888"/>
      </w:tblGrid>
      <w:tr w:rsidR="00B2316F" w:rsidRPr="00D2611D" w:rsidTr="00D26A47">
        <w:trPr>
          <w:trHeight w:val="70"/>
          <w:jc w:val="center"/>
        </w:trPr>
        <w:tc>
          <w:tcPr>
            <w:tcW w:w="15163" w:type="dxa"/>
            <w:gridSpan w:val="9"/>
            <w:shd w:val="clear" w:color="auto" w:fill="auto"/>
            <w:vAlign w:val="center"/>
          </w:tcPr>
          <w:p w:rsidR="00B2316F" w:rsidRPr="00FA26B5" w:rsidRDefault="00B2316F" w:rsidP="00D26A47">
            <w:pPr>
              <w:spacing w:after="0" w:line="240" w:lineRule="auto"/>
              <w:jc w:val="center"/>
              <w:rPr>
                <w:rFonts w:ascii="Times New Roman" w:eastAsia="Times New Roman" w:hAnsi="Times New Roman" w:cs="Times New Roman"/>
                <w:b/>
                <w:i/>
                <w:color w:val="FF0000"/>
                <w:sz w:val="24"/>
                <w:szCs w:val="24"/>
                <w:lang w:eastAsia="tr-TR"/>
              </w:rPr>
            </w:pPr>
            <w:r w:rsidRPr="00FA26B5">
              <w:rPr>
                <w:rFonts w:ascii="Times New Roman" w:eastAsia="Times New Roman" w:hAnsi="Times New Roman" w:cs="Times New Roman"/>
                <w:b/>
                <w:i/>
                <w:color w:val="FF0000"/>
                <w:sz w:val="24"/>
                <w:szCs w:val="24"/>
                <w:lang w:eastAsia="tr-TR"/>
              </w:rPr>
              <w:t>DIŞ TİCARET (İ. Ö.) YÜKSEK LİSANS PROGRAMI**</w:t>
            </w:r>
          </w:p>
        </w:tc>
      </w:tr>
      <w:tr w:rsidR="00B2316F" w:rsidRPr="00D2611D" w:rsidTr="00D26A47">
        <w:trPr>
          <w:trHeight w:val="108"/>
          <w:jc w:val="center"/>
        </w:trPr>
        <w:tc>
          <w:tcPr>
            <w:tcW w:w="15163" w:type="dxa"/>
            <w:gridSpan w:val="9"/>
            <w:shd w:val="clear" w:color="auto" w:fill="auto"/>
            <w:vAlign w:val="center"/>
          </w:tcPr>
          <w:p w:rsidR="00B2316F" w:rsidRPr="00FA26B5" w:rsidRDefault="00B2316F" w:rsidP="00D26A47">
            <w:pPr>
              <w:spacing w:after="0" w:line="240" w:lineRule="auto"/>
              <w:jc w:val="center"/>
              <w:rPr>
                <w:rFonts w:ascii="Times New Roman" w:eastAsia="Times New Roman" w:hAnsi="Times New Roman" w:cs="Times New Roman"/>
                <w:b/>
                <w:color w:val="FF0000"/>
                <w:sz w:val="24"/>
                <w:szCs w:val="24"/>
                <w:lang w:eastAsia="tr-TR"/>
              </w:rPr>
            </w:pPr>
            <w:r w:rsidRPr="00D26A47">
              <w:rPr>
                <w:rFonts w:ascii="Times New Roman" w:eastAsia="Times New Roman" w:hAnsi="Times New Roman" w:cs="Times New Roman"/>
                <w:b/>
                <w:sz w:val="24"/>
                <w:szCs w:val="24"/>
                <w:lang w:eastAsia="tr-TR"/>
              </w:rPr>
              <w:t>Genel</w:t>
            </w:r>
            <w:r w:rsidR="00D26A47" w:rsidRPr="00D26A47">
              <w:rPr>
                <w:rFonts w:ascii="Times New Roman" w:eastAsia="Times New Roman" w:hAnsi="Times New Roman" w:cs="Times New Roman"/>
                <w:b/>
                <w:sz w:val="24"/>
                <w:szCs w:val="24"/>
                <w:lang w:eastAsia="tr-TR"/>
              </w:rPr>
              <w:t xml:space="preserve"> ve Özel</w:t>
            </w:r>
            <w:r w:rsidRPr="00D26A47">
              <w:rPr>
                <w:rFonts w:ascii="Times New Roman" w:eastAsia="Times New Roman" w:hAnsi="Times New Roman" w:cs="Times New Roman"/>
                <w:b/>
                <w:sz w:val="24"/>
                <w:szCs w:val="24"/>
                <w:lang w:eastAsia="tr-TR"/>
              </w:rPr>
              <w:t xml:space="preserve"> Şartlar Kontenjan Türleri ve Sayıları </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ALES Puanı ve Türü</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Yabancı Dil Puanı</w:t>
            </w:r>
          </w:p>
        </w:tc>
        <w:tc>
          <w:tcPr>
            <w:tcW w:w="2224" w:type="dxa"/>
            <w:shd w:val="clear" w:color="auto" w:fill="auto"/>
            <w:vAlign w:val="center"/>
          </w:tcPr>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Lisans Mezuniyet Notu</w:t>
            </w:r>
          </w:p>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(100’lük)</w:t>
            </w:r>
          </w:p>
        </w:tc>
        <w:tc>
          <w:tcPr>
            <w:tcW w:w="177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içi)</w:t>
            </w:r>
          </w:p>
        </w:tc>
        <w:tc>
          <w:tcPr>
            <w:tcW w:w="1966"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dışı)</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Yabancı Uyruklu</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Yatay Geçiş</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KKTC</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ÜNİP</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2224"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3738" w:type="dxa"/>
            <w:gridSpan w:val="2"/>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w:t>
            </w:r>
          </w:p>
        </w:tc>
      </w:tr>
      <w:tr w:rsidR="00B2316F" w:rsidRPr="007315D6" w:rsidTr="00D26A47">
        <w:trPr>
          <w:trHeight w:val="108"/>
          <w:jc w:val="center"/>
        </w:trPr>
        <w:tc>
          <w:tcPr>
            <w:tcW w:w="15163" w:type="dxa"/>
            <w:gridSpan w:val="9"/>
            <w:shd w:val="clear" w:color="auto" w:fill="auto"/>
            <w:vAlign w:val="center"/>
          </w:tcPr>
          <w:p w:rsidR="00B2316F" w:rsidRPr="00FA26B5" w:rsidRDefault="00B2316F" w:rsidP="00D26A47">
            <w:pPr>
              <w:tabs>
                <w:tab w:val="left" w:pos="362"/>
              </w:tabs>
              <w:spacing w:after="0" w:line="240" w:lineRule="auto"/>
              <w:jc w:val="both"/>
              <w:rPr>
                <w:rFonts w:ascii="Times New Roman" w:eastAsia="Times New Roman" w:hAnsi="Times New Roman" w:cs="Times New Roman"/>
                <w:b/>
                <w:bCs/>
                <w:color w:val="FF0000"/>
                <w:sz w:val="24"/>
                <w:szCs w:val="24"/>
                <w:lang w:eastAsia="tr-TR"/>
              </w:rPr>
            </w:pPr>
            <w:r w:rsidRPr="00FA26B5">
              <w:rPr>
                <w:rFonts w:ascii="Times New Roman" w:eastAsia="Times New Roman" w:hAnsi="Times New Roman" w:cs="Times New Roman"/>
                <w:b/>
                <w:bCs/>
                <w:color w:val="FF0000"/>
                <w:sz w:val="24"/>
                <w:szCs w:val="24"/>
                <w:lang w:eastAsia="tr-TR"/>
              </w:rPr>
              <w:t>Özel Şartlar:</w:t>
            </w:r>
          </w:p>
          <w:p w:rsidR="00B2316F" w:rsidRPr="00B2316F" w:rsidRDefault="00B2316F" w:rsidP="003C5418">
            <w:pPr>
              <w:numPr>
                <w:ilvl w:val="0"/>
                <w:numId w:val="3"/>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Programa dört yıllık lisans eğitimi almış bütün bölüm mezunlarının müracaatları kabul edilecektir.</w:t>
            </w:r>
          </w:p>
          <w:p w:rsidR="00B2316F" w:rsidRPr="00B2316F" w:rsidRDefault="00B2316F" w:rsidP="003C5418">
            <w:pPr>
              <w:numPr>
                <w:ilvl w:val="0"/>
                <w:numId w:val="3"/>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Bu program azami 3 (üç) dönemden oluşmaktadır. Programa kabul edilen öğrenciler öğrenim ücreti olarak her dönem için 1.500  (</w:t>
            </w:r>
            <w:proofErr w:type="spellStart"/>
            <w:r w:rsidRPr="00B2316F">
              <w:rPr>
                <w:rFonts w:ascii="Times New Roman" w:eastAsia="Times New Roman" w:hAnsi="Times New Roman" w:cs="Times New Roman"/>
                <w:bCs/>
                <w:sz w:val="24"/>
                <w:szCs w:val="24"/>
                <w:lang w:eastAsia="tr-TR"/>
              </w:rPr>
              <w:t>Binbeşyüz</w:t>
            </w:r>
            <w:proofErr w:type="spellEnd"/>
            <w:r w:rsidRPr="00B2316F">
              <w:rPr>
                <w:rFonts w:ascii="Times New Roman" w:eastAsia="Times New Roman" w:hAnsi="Times New Roman" w:cs="Times New Roman"/>
                <w:bCs/>
                <w:sz w:val="24"/>
                <w:szCs w:val="24"/>
                <w:lang w:eastAsia="tr-TR"/>
              </w:rPr>
              <w:t xml:space="preserve">) TL yatıracaklardır. Öğrencilerin mezun olabilmeleri için en az 90 AKTS </w:t>
            </w:r>
            <w:proofErr w:type="spellStart"/>
            <w:r w:rsidRPr="00B2316F">
              <w:rPr>
                <w:rFonts w:ascii="Times New Roman" w:eastAsia="Times New Roman" w:hAnsi="Times New Roman" w:cs="Times New Roman"/>
                <w:bCs/>
                <w:sz w:val="24"/>
                <w:szCs w:val="24"/>
                <w:lang w:eastAsia="tr-TR"/>
              </w:rPr>
              <w:t>lik</w:t>
            </w:r>
            <w:proofErr w:type="spellEnd"/>
            <w:r w:rsidRPr="00B2316F">
              <w:rPr>
                <w:rFonts w:ascii="Times New Roman" w:eastAsia="Times New Roman" w:hAnsi="Times New Roman" w:cs="Times New Roman"/>
                <w:bCs/>
                <w:sz w:val="24"/>
                <w:szCs w:val="24"/>
                <w:lang w:eastAsia="tr-TR"/>
              </w:rPr>
              <w:t xml:space="preserve"> ders alıp başarması gerekmektedir. Azami süre sonunda mezun olamayan </w:t>
            </w:r>
          </w:p>
          <w:p w:rsidR="00B2316F" w:rsidRPr="00B2316F" w:rsidRDefault="00B2316F" w:rsidP="003C5418">
            <w:pPr>
              <w:numPr>
                <w:ilvl w:val="0"/>
                <w:numId w:val="3"/>
              </w:numPr>
              <w:tabs>
                <w:tab w:val="left" w:pos="291"/>
              </w:tabs>
              <w:spacing w:after="0" w:line="240" w:lineRule="auto"/>
              <w:jc w:val="both"/>
              <w:rPr>
                <w:rFonts w:ascii="Times New Roman" w:eastAsia="Times New Roman" w:hAnsi="Times New Roman" w:cs="Times New Roman"/>
                <w:bCs/>
                <w:sz w:val="24"/>
                <w:szCs w:val="24"/>
                <w:lang w:eastAsia="tr-TR"/>
              </w:rPr>
            </w:pPr>
            <w:proofErr w:type="gramStart"/>
            <w:r w:rsidRPr="00B2316F">
              <w:rPr>
                <w:rFonts w:ascii="Times New Roman" w:eastAsia="Times New Roman" w:hAnsi="Times New Roman" w:cs="Times New Roman"/>
                <w:bCs/>
                <w:sz w:val="24"/>
                <w:szCs w:val="24"/>
                <w:lang w:eastAsia="tr-TR"/>
              </w:rPr>
              <w:t>öğrencilerin</w:t>
            </w:r>
            <w:proofErr w:type="gramEnd"/>
            <w:r w:rsidRPr="00B2316F">
              <w:rPr>
                <w:rFonts w:ascii="Times New Roman" w:eastAsia="Times New Roman" w:hAnsi="Times New Roman" w:cs="Times New Roman"/>
                <w:bCs/>
                <w:sz w:val="24"/>
                <w:szCs w:val="24"/>
                <w:lang w:eastAsia="tr-TR"/>
              </w:rPr>
              <w:t xml:space="preserve"> ilişiği kesilir.</w:t>
            </w:r>
          </w:p>
          <w:p w:rsidR="00B2316F" w:rsidRPr="00FA26B5" w:rsidRDefault="00B2316F" w:rsidP="003C5418">
            <w:pPr>
              <w:numPr>
                <w:ilvl w:val="0"/>
                <w:numId w:val="3"/>
              </w:numPr>
              <w:tabs>
                <w:tab w:val="left" w:pos="362"/>
              </w:tabs>
              <w:spacing w:after="0" w:line="240" w:lineRule="auto"/>
              <w:jc w:val="both"/>
              <w:rPr>
                <w:rFonts w:ascii="Times New Roman" w:eastAsia="Times New Roman" w:hAnsi="Times New Roman" w:cs="Times New Roman"/>
                <w:color w:val="FF0000"/>
                <w:sz w:val="24"/>
                <w:szCs w:val="24"/>
                <w:lang w:eastAsia="tr-TR"/>
              </w:rPr>
            </w:pPr>
            <w:r w:rsidRPr="00B2316F">
              <w:rPr>
                <w:rFonts w:ascii="Times New Roman" w:eastAsia="Times New Roman" w:hAnsi="Times New Roman" w:cs="Times New Roman"/>
                <w:bCs/>
                <w:sz w:val="24"/>
                <w:szCs w:val="24"/>
                <w:lang w:eastAsia="tr-TR"/>
              </w:rPr>
              <w:t>Kesin kayıt yaptıran öğrenciler kayıt sildirmeleri halinde harç iadesi yapılmaz.</w:t>
            </w:r>
          </w:p>
        </w:tc>
      </w:tr>
    </w:tbl>
    <w:p w:rsidR="007A5545" w:rsidRPr="007A5545" w:rsidRDefault="007A5545" w:rsidP="007A5545">
      <w:pPr>
        <w:spacing w:after="0"/>
        <w:rPr>
          <w:b/>
          <w:color w:val="FF0000"/>
        </w:rPr>
      </w:pPr>
      <w:r w:rsidRPr="007A5545">
        <w:rPr>
          <w:b/>
          <w:color w:val="FF0000"/>
        </w:rPr>
        <w:t xml:space="preserve"> (**) Tezsiz İkinci Öğretim Yüksek Lisans Programına başvurularda ALES şartı aranmayacaktır.</w:t>
      </w:r>
    </w:p>
    <w:p w:rsidR="00B2316F" w:rsidRDefault="00B2316F" w:rsidP="00094481">
      <w:pPr>
        <w:tabs>
          <w:tab w:val="left" w:pos="1185"/>
        </w:tabs>
        <w:rPr>
          <w:rFonts w:ascii="Times New Roman" w:hAnsi="Times New Roman" w:cs="Times New Roman"/>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858"/>
        <w:gridCol w:w="2224"/>
        <w:gridCol w:w="1772"/>
        <w:gridCol w:w="1966"/>
        <w:gridCol w:w="1933"/>
        <w:gridCol w:w="1571"/>
        <w:gridCol w:w="1239"/>
        <w:gridCol w:w="888"/>
      </w:tblGrid>
      <w:tr w:rsidR="00B2316F" w:rsidRPr="00D2611D" w:rsidTr="00D26A47">
        <w:trPr>
          <w:trHeight w:val="70"/>
          <w:jc w:val="center"/>
        </w:trPr>
        <w:tc>
          <w:tcPr>
            <w:tcW w:w="15163" w:type="dxa"/>
            <w:gridSpan w:val="9"/>
            <w:shd w:val="clear" w:color="auto" w:fill="auto"/>
            <w:vAlign w:val="center"/>
          </w:tcPr>
          <w:p w:rsidR="00B2316F" w:rsidRPr="00FA26B5" w:rsidRDefault="00B2316F" w:rsidP="00D26A47">
            <w:pPr>
              <w:spacing w:after="0" w:line="240" w:lineRule="auto"/>
              <w:jc w:val="center"/>
              <w:rPr>
                <w:rFonts w:ascii="Times New Roman" w:eastAsia="Times New Roman" w:hAnsi="Times New Roman" w:cs="Times New Roman"/>
                <w:b/>
                <w:i/>
                <w:color w:val="FF0000"/>
                <w:sz w:val="24"/>
                <w:szCs w:val="24"/>
                <w:lang w:eastAsia="tr-TR"/>
              </w:rPr>
            </w:pPr>
            <w:r>
              <w:rPr>
                <w:rFonts w:ascii="Times New Roman" w:eastAsia="Times New Roman" w:hAnsi="Times New Roman" w:cs="Times New Roman"/>
                <w:b/>
                <w:i/>
                <w:color w:val="FF0000"/>
                <w:sz w:val="24"/>
                <w:szCs w:val="24"/>
                <w:lang w:eastAsia="tr-TR"/>
              </w:rPr>
              <w:t xml:space="preserve">SAĞLIK YÖNETİMİ </w:t>
            </w:r>
            <w:r w:rsidRPr="00FA26B5">
              <w:rPr>
                <w:rFonts w:ascii="Times New Roman" w:eastAsia="Times New Roman" w:hAnsi="Times New Roman" w:cs="Times New Roman"/>
                <w:b/>
                <w:i/>
                <w:color w:val="FF0000"/>
                <w:sz w:val="24"/>
                <w:szCs w:val="24"/>
                <w:lang w:eastAsia="tr-TR"/>
              </w:rPr>
              <w:t xml:space="preserve"> (İ. Ö.) YÜKSEK LİSANS PROGRAMI**</w:t>
            </w:r>
          </w:p>
        </w:tc>
      </w:tr>
      <w:tr w:rsidR="00B2316F" w:rsidRPr="00D2611D" w:rsidTr="00D26A47">
        <w:trPr>
          <w:trHeight w:val="108"/>
          <w:jc w:val="center"/>
        </w:trPr>
        <w:tc>
          <w:tcPr>
            <w:tcW w:w="15163" w:type="dxa"/>
            <w:gridSpan w:val="9"/>
            <w:shd w:val="clear" w:color="auto" w:fill="auto"/>
            <w:vAlign w:val="center"/>
          </w:tcPr>
          <w:p w:rsidR="00B2316F" w:rsidRPr="00D26A47" w:rsidRDefault="00B2316F" w:rsidP="00D26A47">
            <w:pPr>
              <w:spacing w:after="0" w:line="240" w:lineRule="auto"/>
              <w:jc w:val="center"/>
              <w:rPr>
                <w:rFonts w:ascii="Times New Roman" w:eastAsia="Times New Roman" w:hAnsi="Times New Roman" w:cs="Times New Roman"/>
                <w:b/>
                <w:sz w:val="24"/>
                <w:szCs w:val="24"/>
                <w:lang w:eastAsia="tr-TR"/>
              </w:rPr>
            </w:pPr>
            <w:r w:rsidRPr="00D26A47">
              <w:rPr>
                <w:rFonts w:ascii="Times New Roman" w:eastAsia="Times New Roman" w:hAnsi="Times New Roman" w:cs="Times New Roman"/>
                <w:b/>
                <w:sz w:val="24"/>
                <w:szCs w:val="24"/>
                <w:lang w:eastAsia="tr-TR"/>
              </w:rPr>
              <w:t xml:space="preserve">Genel </w:t>
            </w:r>
            <w:r w:rsidR="00D26A47">
              <w:rPr>
                <w:rFonts w:ascii="Times New Roman" w:eastAsia="Times New Roman" w:hAnsi="Times New Roman" w:cs="Times New Roman"/>
                <w:b/>
                <w:sz w:val="24"/>
                <w:szCs w:val="24"/>
                <w:lang w:eastAsia="tr-TR"/>
              </w:rPr>
              <w:t xml:space="preserve">ve Özel </w:t>
            </w:r>
            <w:r w:rsidRPr="00D26A47">
              <w:rPr>
                <w:rFonts w:ascii="Times New Roman" w:eastAsia="Times New Roman" w:hAnsi="Times New Roman" w:cs="Times New Roman"/>
                <w:b/>
                <w:sz w:val="24"/>
                <w:szCs w:val="24"/>
                <w:lang w:eastAsia="tr-TR"/>
              </w:rPr>
              <w:t xml:space="preserve">Şartlar Kontenjan Türleri ve Sayıları </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ALES Puanı ve Türü</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Yabancı Dil Puanı</w:t>
            </w:r>
          </w:p>
        </w:tc>
        <w:tc>
          <w:tcPr>
            <w:tcW w:w="2224" w:type="dxa"/>
            <w:shd w:val="clear" w:color="auto" w:fill="auto"/>
            <w:vAlign w:val="center"/>
          </w:tcPr>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Lisans Mezuniyet Notu</w:t>
            </w:r>
          </w:p>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(100’lük)</w:t>
            </w:r>
          </w:p>
        </w:tc>
        <w:tc>
          <w:tcPr>
            <w:tcW w:w="177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içi)</w:t>
            </w:r>
          </w:p>
        </w:tc>
        <w:tc>
          <w:tcPr>
            <w:tcW w:w="1966"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dışı)</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Yabancı Uyruklu</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Yatay Geçiş</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KKTC</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ÜNİP</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2224"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3738" w:type="dxa"/>
            <w:gridSpan w:val="2"/>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w:t>
            </w:r>
          </w:p>
        </w:tc>
      </w:tr>
      <w:tr w:rsidR="00B2316F" w:rsidRPr="007315D6" w:rsidTr="00D26A47">
        <w:trPr>
          <w:trHeight w:val="108"/>
          <w:jc w:val="center"/>
        </w:trPr>
        <w:tc>
          <w:tcPr>
            <w:tcW w:w="15163" w:type="dxa"/>
            <w:gridSpan w:val="9"/>
            <w:shd w:val="clear" w:color="auto" w:fill="auto"/>
            <w:vAlign w:val="center"/>
          </w:tcPr>
          <w:p w:rsidR="00B2316F" w:rsidRPr="00FA26B5" w:rsidRDefault="00B2316F" w:rsidP="00D26A47">
            <w:pPr>
              <w:tabs>
                <w:tab w:val="left" w:pos="362"/>
              </w:tabs>
              <w:spacing w:after="0" w:line="240" w:lineRule="auto"/>
              <w:jc w:val="both"/>
              <w:rPr>
                <w:rFonts w:ascii="Times New Roman" w:eastAsia="Times New Roman" w:hAnsi="Times New Roman" w:cs="Times New Roman"/>
                <w:b/>
                <w:bCs/>
                <w:color w:val="FF0000"/>
                <w:sz w:val="24"/>
                <w:szCs w:val="24"/>
                <w:lang w:eastAsia="tr-TR"/>
              </w:rPr>
            </w:pPr>
            <w:r w:rsidRPr="00FA26B5">
              <w:rPr>
                <w:rFonts w:ascii="Times New Roman" w:eastAsia="Times New Roman" w:hAnsi="Times New Roman" w:cs="Times New Roman"/>
                <w:b/>
                <w:bCs/>
                <w:color w:val="FF0000"/>
                <w:sz w:val="24"/>
                <w:szCs w:val="24"/>
                <w:lang w:eastAsia="tr-TR"/>
              </w:rPr>
              <w:t>Özel Şartlar:</w:t>
            </w:r>
          </w:p>
          <w:p w:rsidR="00B2316F" w:rsidRPr="00B2316F" w:rsidRDefault="00B2316F" w:rsidP="003C5418">
            <w:pPr>
              <w:numPr>
                <w:ilvl w:val="0"/>
                <w:numId w:val="22"/>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Programa dört yıllık lisans eğitimi almış bütün bölüm mezunlarının müracaatları kabul edilecektir.</w:t>
            </w:r>
          </w:p>
          <w:p w:rsidR="00B2316F" w:rsidRPr="00B2316F" w:rsidRDefault="00B2316F" w:rsidP="003C5418">
            <w:pPr>
              <w:numPr>
                <w:ilvl w:val="0"/>
                <w:numId w:val="22"/>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Bu program azami 3 (üç) dönemden oluşmaktadır. Programa kabul edilen öğrenciler öğrenim ücreti olarak her dönem için 1.500  (</w:t>
            </w:r>
            <w:proofErr w:type="spellStart"/>
            <w:r w:rsidRPr="00B2316F">
              <w:rPr>
                <w:rFonts w:ascii="Times New Roman" w:eastAsia="Times New Roman" w:hAnsi="Times New Roman" w:cs="Times New Roman"/>
                <w:bCs/>
                <w:sz w:val="24"/>
                <w:szCs w:val="24"/>
                <w:lang w:eastAsia="tr-TR"/>
              </w:rPr>
              <w:t>Binbeşyüz</w:t>
            </w:r>
            <w:proofErr w:type="spellEnd"/>
            <w:r w:rsidRPr="00B2316F">
              <w:rPr>
                <w:rFonts w:ascii="Times New Roman" w:eastAsia="Times New Roman" w:hAnsi="Times New Roman" w:cs="Times New Roman"/>
                <w:bCs/>
                <w:sz w:val="24"/>
                <w:szCs w:val="24"/>
                <w:lang w:eastAsia="tr-TR"/>
              </w:rPr>
              <w:t xml:space="preserve">) TL yatıracaklardır. Öğrencilerin mezun olabilmeleri için en az 90 AKTS </w:t>
            </w:r>
            <w:proofErr w:type="spellStart"/>
            <w:r w:rsidRPr="00B2316F">
              <w:rPr>
                <w:rFonts w:ascii="Times New Roman" w:eastAsia="Times New Roman" w:hAnsi="Times New Roman" w:cs="Times New Roman"/>
                <w:bCs/>
                <w:sz w:val="24"/>
                <w:szCs w:val="24"/>
                <w:lang w:eastAsia="tr-TR"/>
              </w:rPr>
              <w:t>lik</w:t>
            </w:r>
            <w:proofErr w:type="spellEnd"/>
            <w:r w:rsidRPr="00B2316F">
              <w:rPr>
                <w:rFonts w:ascii="Times New Roman" w:eastAsia="Times New Roman" w:hAnsi="Times New Roman" w:cs="Times New Roman"/>
                <w:bCs/>
                <w:sz w:val="24"/>
                <w:szCs w:val="24"/>
                <w:lang w:eastAsia="tr-TR"/>
              </w:rPr>
              <w:t xml:space="preserve"> ders alıp başarması gerekmektedir. Azami süre sonunda mezun olamayan </w:t>
            </w:r>
          </w:p>
          <w:p w:rsidR="00B2316F" w:rsidRPr="00B2316F" w:rsidRDefault="00B2316F" w:rsidP="003C5418">
            <w:pPr>
              <w:numPr>
                <w:ilvl w:val="0"/>
                <w:numId w:val="22"/>
              </w:numPr>
              <w:tabs>
                <w:tab w:val="left" w:pos="291"/>
              </w:tabs>
              <w:spacing w:after="0" w:line="240" w:lineRule="auto"/>
              <w:jc w:val="both"/>
              <w:rPr>
                <w:rFonts w:ascii="Times New Roman" w:eastAsia="Times New Roman" w:hAnsi="Times New Roman" w:cs="Times New Roman"/>
                <w:bCs/>
                <w:sz w:val="24"/>
                <w:szCs w:val="24"/>
                <w:lang w:eastAsia="tr-TR"/>
              </w:rPr>
            </w:pPr>
            <w:proofErr w:type="gramStart"/>
            <w:r w:rsidRPr="00B2316F">
              <w:rPr>
                <w:rFonts w:ascii="Times New Roman" w:eastAsia="Times New Roman" w:hAnsi="Times New Roman" w:cs="Times New Roman"/>
                <w:bCs/>
                <w:sz w:val="24"/>
                <w:szCs w:val="24"/>
                <w:lang w:eastAsia="tr-TR"/>
              </w:rPr>
              <w:t>öğrencilerin</w:t>
            </w:r>
            <w:proofErr w:type="gramEnd"/>
            <w:r w:rsidRPr="00B2316F">
              <w:rPr>
                <w:rFonts w:ascii="Times New Roman" w:eastAsia="Times New Roman" w:hAnsi="Times New Roman" w:cs="Times New Roman"/>
                <w:bCs/>
                <w:sz w:val="24"/>
                <w:szCs w:val="24"/>
                <w:lang w:eastAsia="tr-TR"/>
              </w:rPr>
              <w:t xml:space="preserve"> ilişiği kesilir.</w:t>
            </w:r>
          </w:p>
          <w:p w:rsidR="00B2316F" w:rsidRPr="00FA26B5" w:rsidRDefault="00B2316F" w:rsidP="003C5418">
            <w:pPr>
              <w:numPr>
                <w:ilvl w:val="0"/>
                <w:numId w:val="22"/>
              </w:numPr>
              <w:tabs>
                <w:tab w:val="left" w:pos="362"/>
              </w:tabs>
              <w:spacing w:after="0" w:line="240" w:lineRule="auto"/>
              <w:jc w:val="both"/>
              <w:rPr>
                <w:rFonts w:ascii="Times New Roman" w:eastAsia="Times New Roman" w:hAnsi="Times New Roman" w:cs="Times New Roman"/>
                <w:color w:val="FF0000"/>
                <w:sz w:val="24"/>
                <w:szCs w:val="24"/>
                <w:lang w:eastAsia="tr-TR"/>
              </w:rPr>
            </w:pPr>
            <w:r w:rsidRPr="00B2316F">
              <w:rPr>
                <w:rFonts w:ascii="Times New Roman" w:eastAsia="Times New Roman" w:hAnsi="Times New Roman" w:cs="Times New Roman"/>
                <w:bCs/>
                <w:sz w:val="24"/>
                <w:szCs w:val="24"/>
                <w:lang w:eastAsia="tr-TR"/>
              </w:rPr>
              <w:t>Kesin kayıt yaptıran öğrenciler kayıt sildirmeleri halinde harç iadesi yapılmaz.</w:t>
            </w:r>
          </w:p>
        </w:tc>
      </w:tr>
    </w:tbl>
    <w:p w:rsidR="007A5545" w:rsidRPr="007A5545" w:rsidRDefault="007A5545" w:rsidP="007A5545">
      <w:pPr>
        <w:spacing w:after="0"/>
        <w:rPr>
          <w:b/>
          <w:color w:val="FF0000"/>
        </w:rPr>
      </w:pPr>
      <w:r w:rsidRPr="007A5545">
        <w:rPr>
          <w:b/>
          <w:color w:val="FF0000"/>
        </w:rPr>
        <w:t>(**) Tezsiz İkinci Öğretim Yüksek Lisans Programına başvurularda ALES şartı aranmayacaktır.</w:t>
      </w:r>
    </w:p>
    <w:p w:rsidR="00B2316F" w:rsidRDefault="00B2316F" w:rsidP="007A5545">
      <w:pPr>
        <w:tabs>
          <w:tab w:val="left" w:pos="1185"/>
        </w:tabs>
        <w:rPr>
          <w:rFonts w:ascii="Times New Roman" w:hAnsi="Times New Roman" w:cs="Times New Roman"/>
          <w:sz w:val="24"/>
          <w:szCs w:val="24"/>
        </w:rPr>
      </w:pPr>
    </w:p>
    <w:p w:rsidR="00B2316F" w:rsidRDefault="00B2316F" w:rsidP="00094481">
      <w:pPr>
        <w:tabs>
          <w:tab w:val="left" w:pos="1185"/>
        </w:tabs>
        <w:rPr>
          <w:rFonts w:ascii="Times New Roman" w:hAnsi="Times New Roman" w:cs="Times New Roman"/>
          <w:sz w:val="24"/>
          <w:szCs w:val="24"/>
        </w:rPr>
      </w:pPr>
    </w:p>
    <w:p w:rsidR="00B2316F" w:rsidRDefault="00B2316F" w:rsidP="00094481">
      <w:pPr>
        <w:tabs>
          <w:tab w:val="left" w:pos="1185"/>
        </w:tabs>
        <w:rPr>
          <w:rFonts w:ascii="Times New Roman" w:hAnsi="Times New Roman" w:cs="Times New Roman"/>
          <w:sz w:val="24"/>
          <w:szCs w:val="24"/>
        </w:rPr>
      </w:pPr>
    </w:p>
    <w:p w:rsidR="00B24CB6" w:rsidRDefault="00B24CB6" w:rsidP="00094481">
      <w:pPr>
        <w:tabs>
          <w:tab w:val="left" w:pos="1185"/>
        </w:tabs>
        <w:rPr>
          <w:rFonts w:ascii="Times New Roman" w:hAnsi="Times New Roman" w:cs="Times New Roman"/>
          <w:sz w:val="24"/>
          <w:szCs w:val="24"/>
        </w:rPr>
      </w:pPr>
    </w:p>
    <w:p w:rsidR="003F3CC2" w:rsidRDefault="003F3CC2" w:rsidP="00094481">
      <w:pPr>
        <w:tabs>
          <w:tab w:val="left" w:pos="1185"/>
        </w:tabs>
        <w:rPr>
          <w:rFonts w:ascii="Times New Roman" w:hAnsi="Times New Roman" w:cs="Times New Roman"/>
          <w:sz w:val="24"/>
          <w:szCs w:val="24"/>
        </w:rPr>
      </w:pPr>
    </w:p>
    <w:p w:rsidR="003F3CC2" w:rsidRDefault="003F3CC2" w:rsidP="00094481">
      <w:pPr>
        <w:tabs>
          <w:tab w:val="left" w:pos="1185"/>
        </w:tabs>
        <w:rPr>
          <w:rFonts w:ascii="Times New Roman" w:hAnsi="Times New Roman" w:cs="Times New Roman"/>
          <w:sz w:val="24"/>
          <w:szCs w:val="24"/>
        </w:rPr>
      </w:pPr>
    </w:p>
    <w:p w:rsidR="00B24CB6" w:rsidRDefault="00B24CB6" w:rsidP="00094481">
      <w:pPr>
        <w:tabs>
          <w:tab w:val="left" w:pos="1185"/>
        </w:tabs>
        <w:rPr>
          <w:rFonts w:ascii="Times New Roman" w:hAnsi="Times New Roman" w:cs="Times New Roman"/>
          <w:sz w:val="24"/>
          <w:szCs w:val="24"/>
        </w:rPr>
      </w:pPr>
    </w:p>
    <w:p w:rsidR="00B2316F" w:rsidRDefault="00B2316F" w:rsidP="00094481">
      <w:pPr>
        <w:tabs>
          <w:tab w:val="left" w:pos="1185"/>
        </w:tabs>
        <w:rPr>
          <w:rFonts w:ascii="Times New Roman" w:hAnsi="Times New Roman" w:cs="Times New Roman"/>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858"/>
        <w:gridCol w:w="2224"/>
        <w:gridCol w:w="1772"/>
        <w:gridCol w:w="1966"/>
        <w:gridCol w:w="1933"/>
        <w:gridCol w:w="1571"/>
        <w:gridCol w:w="1239"/>
        <w:gridCol w:w="888"/>
      </w:tblGrid>
      <w:tr w:rsidR="00B2316F" w:rsidRPr="00D2611D" w:rsidTr="00D26A47">
        <w:trPr>
          <w:trHeight w:val="70"/>
          <w:jc w:val="center"/>
        </w:trPr>
        <w:tc>
          <w:tcPr>
            <w:tcW w:w="15163" w:type="dxa"/>
            <w:gridSpan w:val="9"/>
            <w:shd w:val="clear" w:color="auto" w:fill="auto"/>
            <w:vAlign w:val="center"/>
          </w:tcPr>
          <w:p w:rsidR="00B2316F" w:rsidRPr="00FA26B5" w:rsidRDefault="00B2316F" w:rsidP="00D26A47">
            <w:pPr>
              <w:spacing w:after="0" w:line="240" w:lineRule="auto"/>
              <w:jc w:val="center"/>
              <w:rPr>
                <w:rFonts w:ascii="Times New Roman" w:eastAsia="Times New Roman" w:hAnsi="Times New Roman" w:cs="Times New Roman"/>
                <w:b/>
                <w:i/>
                <w:color w:val="FF0000"/>
                <w:sz w:val="24"/>
                <w:szCs w:val="24"/>
                <w:lang w:eastAsia="tr-TR"/>
              </w:rPr>
            </w:pPr>
            <w:r>
              <w:rPr>
                <w:rFonts w:ascii="Times New Roman" w:eastAsia="Times New Roman" w:hAnsi="Times New Roman" w:cs="Times New Roman"/>
                <w:b/>
                <w:i/>
                <w:color w:val="FF0000"/>
                <w:sz w:val="24"/>
                <w:szCs w:val="24"/>
                <w:lang w:eastAsia="tr-TR"/>
              </w:rPr>
              <w:t xml:space="preserve">EKONOMİ VE FİNANS </w:t>
            </w:r>
            <w:r w:rsidRPr="00FA26B5">
              <w:rPr>
                <w:rFonts w:ascii="Times New Roman" w:eastAsia="Times New Roman" w:hAnsi="Times New Roman" w:cs="Times New Roman"/>
                <w:b/>
                <w:i/>
                <w:color w:val="FF0000"/>
                <w:sz w:val="24"/>
                <w:szCs w:val="24"/>
                <w:lang w:eastAsia="tr-TR"/>
              </w:rPr>
              <w:t xml:space="preserve"> (İ. Ö.) YÜKSEK LİSANS PROGRAMI**</w:t>
            </w:r>
          </w:p>
        </w:tc>
      </w:tr>
      <w:tr w:rsidR="00B2316F" w:rsidRPr="00D2611D" w:rsidTr="00D26A47">
        <w:trPr>
          <w:trHeight w:val="108"/>
          <w:jc w:val="center"/>
        </w:trPr>
        <w:tc>
          <w:tcPr>
            <w:tcW w:w="15163" w:type="dxa"/>
            <w:gridSpan w:val="9"/>
            <w:shd w:val="clear" w:color="auto" w:fill="auto"/>
            <w:vAlign w:val="center"/>
          </w:tcPr>
          <w:p w:rsidR="00B2316F" w:rsidRPr="00D26A47" w:rsidRDefault="00B2316F" w:rsidP="00D26A47">
            <w:pPr>
              <w:spacing w:after="0" w:line="240" w:lineRule="auto"/>
              <w:jc w:val="center"/>
              <w:rPr>
                <w:rFonts w:ascii="Times New Roman" w:eastAsia="Times New Roman" w:hAnsi="Times New Roman" w:cs="Times New Roman"/>
                <w:b/>
                <w:sz w:val="24"/>
                <w:szCs w:val="24"/>
                <w:lang w:eastAsia="tr-TR"/>
              </w:rPr>
            </w:pPr>
            <w:r w:rsidRPr="00D26A47">
              <w:rPr>
                <w:rFonts w:ascii="Times New Roman" w:eastAsia="Times New Roman" w:hAnsi="Times New Roman" w:cs="Times New Roman"/>
                <w:b/>
                <w:sz w:val="24"/>
                <w:szCs w:val="24"/>
                <w:lang w:eastAsia="tr-TR"/>
              </w:rPr>
              <w:t xml:space="preserve">Genel </w:t>
            </w:r>
            <w:r w:rsidR="00D26A47" w:rsidRPr="00D26A47">
              <w:rPr>
                <w:rFonts w:ascii="Times New Roman" w:eastAsia="Times New Roman" w:hAnsi="Times New Roman" w:cs="Times New Roman"/>
                <w:b/>
                <w:sz w:val="24"/>
                <w:szCs w:val="24"/>
                <w:lang w:eastAsia="tr-TR"/>
              </w:rPr>
              <w:t xml:space="preserve">ve Özel </w:t>
            </w:r>
            <w:r w:rsidRPr="00D26A47">
              <w:rPr>
                <w:rFonts w:ascii="Times New Roman" w:eastAsia="Times New Roman" w:hAnsi="Times New Roman" w:cs="Times New Roman"/>
                <w:b/>
                <w:sz w:val="24"/>
                <w:szCs w:val="24"/>
                <w:lang w:eastAsia="tr-TR"/>
              </w:rPr>
              <w:t xml:space="preserve">Şartlar Kontenjan Türleri ve Sayıları </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ALES Puanı ve Türü</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Yabancı Dil Puanı</w:t>
            </w:r>
          </w:p>
        </w:tc>
        <w:tc>
          <w:tcPr>
            <w:tcW w:w="2224" w:type="dxa"/>
            <w:shd w:val="clear" w:color="auto" w:fill="auto"/>
            <w:vAlign w:val="center"/>
          </w:tcPr>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Lisans Mezuniyet Notu</w:t>
            </w:r>
          </w:p>
          <w:p w:rsidR="00B2316F" w:rsidRPr="00B2316F" w:rsidRDefault="00B2316F" w:rsidP="00D26A47">
            <w:pPr>
              <w:spacing w:after="0" w:line="240" w:lineRule="auto"/>
              <w:ind w:hanging="102"/>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(100’lük)</w:t>
            </w:r>
          </w:p>
        </w:tc>
        <w:tc>
          <w:tcPr>
            <w:tcW w:w="177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içi)</w:t>
            </w:r>
          </w:p>
        </w:tc>
        <w:tc>
          <w:tcPr>
            <w:tcW w:w="1966"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TC Uyruklu (Alan dışı)</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sz w:val="24"/>
                <w:szCs w:val="24"/>
                <w:lang w:eastAsia="tr-TR"/>
              </w:rPr>
            </w:pPr>
            <w:r w:rsidRPr="00B2316F">
              <w:rPr>
                <w:rFonts w:ascii="Times New Roman" w:eastAsia="Times New Roman" w:hAnsi="Times New Roman" w:cs="Times New Roman"/>
                <w:b/>
                <w:sz w:val="24"/>
                <w:szCs w:val="24"/>
                <w:lang w:eastAsia="tr-TR"/>
              </w:rPr>
              <w:t>Yabancı Uyruklu</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Yatay Geçiş</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KKTC</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ÜNİP</w:t>
            </w:r>
          </w:p>
        </w:tc>
      </w:tr>
      <w:tr w:rsidR="00B2316F" w:rsidRPr="00D2611D" w:rsidTr="00D26A47">
        <w:trPr>
          <w:trHeight w:val="108"/>
          <w:jc w:val="center"/>
        </w:trPr>
        <w:tc>
          <w:tcPr>
            <w:tcW w:w="1712"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85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2224"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3738" w:type="dxa"/>
            <w:gridSpan w:val="2"/>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50</w:t>
            </w:r>
          </w:p>
        </w:tc>
        <w:tc>
          <w:tcPr>
            <w:tcW w:w="1933"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571"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1239"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sz w:val="24"/>
                <w:szCs w:val="24"/>
                <w:lang w:eastAsia="tr-TR"/>
              </w:rPr>
            </w:pPr>
            <w:r w:rsidRPr="00B2316F">
              <w:rPr>
                <w:rFonts w:ascii="Times New Roman" w:eastAsia="Times New Roman" w:hAnsi="Times New Roman" w:cs="Times New Roman"/>
                <w:sz w:val="24"/>
                <w:szCs w:val="24"/>
                <w:lang w:eastAsia="tr-TR"/>
              </w:rPr>
              <w:t>---</w:t>
            </w:r>
          </w:p>
        </w:tc>
        <w:tc>
          <w:tcPr>
            <w:tcW w:w="888" w:type="dxa"/>
            <w:shd w:val="clear" w:color="auto" w:fill="auto"/>
            <w:vAlign w:val="center"/>
          </w:tcPr>
          <w:p w:rsidR="00B2316F" w:rsidRPr="00B2316F" w:rsidRDefault="00B2316F" w:rsidP="00D26A47">
            <w:pPr>
              <w:spacing w:after="0" w:line="240" w:lineRule="auto"/>
              <w:jc w:val="center"/>
              <w:rPr>
                <w:rFonts w:ascii="Times New Roman" w:eastAsia="Times New Roman" w:hAnsi="Times New Roman" w:cs="Times New Roman"/>
                <w:b/>
                <w:bCs/>
                <w:sz w:val="24"/>
                <w:szCs w:val="24"/>
                <w:lang w:eastAsia="tr-TR"/>
              </w:rPr>
            </w:pPr>
            <w:r w:rsidRPr="00B2316F">
              <w:rPr>
                <w:rFonts w:ascii="Times New Roman" w:eastAsia="Times New Roman" w:hAnsi="Times New Roman" w:cs="Times New Roman"/>
                <w:b/>
                <w:bCs/>
                <w:sz w:val="24"/>
                <w:szCs w:val="24"/>
                <w:lang w:eastAsia="tr-TR"/>
              </w:rPr>
              <w:t>---</w:t>
            </w:r>
          </w:p>
        </w:tc>
      </w:tr>
      <w:tr w:rsidR="00B2316F" w:rsidRPr="007315D6" w:rsidTr="00D26A47">
        <w:trPr>
          <w:trHeight w:val="108"/>
          <w:jc w:val="center"/>
        </w:trPr>
        <w:tc>
          <w:tcPr>
            <w:tcW w:w="15163" w:type="dxa"/>
            <w:gridSpan w:val="9"/>
            <w:shd w:val="clear" w:color="auto" w:fill="auto"/>
            <w:vAlign w:val="center"/>
          </w:tcPr>
          <w:p w:rsidR="00B2316F" w:rsidRPr="00FA26B5" w:rsidRDefault="00B2316F" w:rsidP="00D26A47">
            <w:pPr>
              <w:tabs>
                <w:tab w:val="left" w:pos="362"/>
              </w:tabs>
              <w:spacing w:after="0" w:line="240" w:lineRule="auto"/>
              <w:jc w:val="both"/>
              <w:rPr>
                <w:rFonts w:ascii="Times New Roman" w:eastAsia="Times New Roman" w:hAnsi="Times New Roman" w:cs="Times New Roman"/>
                <w:b/>
                <w:bCs/>
                <w:color w:val="FF0000"/>
                <w:sz w:val="24"/>
                <w:szCs w:val="24"/>
                <w:lang w:eastAsia="tr-TR"/>
              </w:rPr>
            </w:pPr>
            <w:r w:rsidRPr="00FA26B5">
              <w:rPr>
                <w:rFonts w:ascii="Times New Roman" w:eastAsia="Times New Roman" w:hAnsi="Times New Roman" w:cs="Times New Roman"/>
                <w:b/>
                <w:bCs/>
                <w:color w:val="FF0000"/>
                <w:sz w:val="24"/>
                <w:szCs w:val="24"/>
                <w:lang w:eastAsia="tr-TR"/>
              </w:rPr>
              <w:t>Özel Şartlar:</w:t>
            </w:r>
          </w:p>
          <w:p w:rsidR="00B2316F" w:rsidRPr="00B2316F" w:rsidRDefault="00B2316F" w:rsidP="003C5418">
            <w:pPr>
              <w:numPr>
                <w:ilvl w:val="0"/>
                <w:numId w:val="23"/>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Programa dört yıllık lisans eğitimi almış bütün bölüm mezunlarının müracaatları kabul edilecektir.</w:t>
            </w:r>
          </w:p>
          <w:p w:rsidR="00B2316F" w:rsidRPr="00B2316F" w:rsidRDefault="00B2316F" w:rsidP="003C5418">
            <w:pPr>
              <w:numPr>
                <w:ilvl w:val="0"/>
                <w:numId w:val="23"/>
              </w:numPr>
              <w:tabs>
                <w:tab w:val="left" w:pos="291"/>
              </w:tabs>
              <w:spacing w:after="0" w:line="240" w:lineRule="auto"/>
              <w:jc w:val="both"/>
              <w:rPr>
                <w:rFonts w:ascii="Times New Roman" w:eastAsia="Times New Roman" w:hAnsi="Times New Roman" w:cs="Times New Roman"/>
                <w:bCs/>
                <w:sz w:val="24"/>
                <w:szCs w:val="24"/>
                <w:lang w:eastAsia="tr-TR"/>
              </w:rPr>
            </w:pPr>
            <w:r w:rsidRPr="00B2316F">
              <w:rPr>
                <w:rFonts w:ascii="Times New Roman" w:eastAsia="Times New Roman" w:hAnsi="Times New Roman" w:cs="Times New Roman"/>
                <w:bCs/>
                <w:sz w:val="24"/>
                <w:szCs w:val="24"/>
                <w:lang w:eastAsia="tr-TR"/>
              </w:rPr>
              <w:t>Bu program azami 3 (üç) dönemden oluşmaktadır. Programa kabul edilen öğrenciler öğrenim ücreti olarak her dönem için 1.500  (</w:t>
            </w:r>
            <w:proofErr w:type="spellStart"/>
            <w:r w:rsidRPr="00B2316F">
              <w:rPr>
                <w:rFonts w:ascii="Times New Roman" w:eastAsia="Times New Roman" w:hAnsi="Times New Roman" w:cs="Times New Roman"/>
                <w:bCs/>
                <w:sz w:val="24"/>
                <w:szCs w:val="24"/>
                <w:lang w:eastAsia="tr-TR"/>
              </w:rPr>
              <w:t>Binbeşyüz</w:t>
            </w:r>
            <w:proofErr w:type="spellEnd"/>
            <w:r w:rsidRPr="00B2316F">
              <w:rPr>
                <w:rFonts w:ascii="Times New Roman" w:eastAsia="Times New Roman" w:hAnsi="Times New Roman" w:cs="Times New Roman"/>
                <w:bCs/>
                <w:sz w:val="24"/>
                <w:szCs w:val="24"/>
                <w:lang w:eastAsia="tr-TR"/>
              </w:rPr>
              <w:t xml:space="preserve">) TL yatıracaklardır. Öğrencilerin mezun olabilmeleri için en az 90 AKTS </w:t>
            </w:r>
            <w:proofErr w:type="spellStart"/>
            <w:r w:rsidRPr="00B2316F">
              <w:rPr>
                <w:rFonts w:ascii="Times New Roman" w:eastAsia="Times New Roman" w:hAnsi="Times New Roman" w:cs="Times New Roman"/>
                <w:bCs/>
                <w:sz w:val="24"/>
                <w:szCs w:val="24"/>
                <w:lang w:eastAsia="tr-TR"/>
              </w:rPr>
              <w:t>lik</w:t>
            </w:r>
            <w:proofErr w:type="spellEnd"/>
            <w:r w:rsidRPr="00B2316F">
              <w:rPr>
                <w:rFonts w:ascii="Times New Roman" w:eastAsia="Times New Roman" w:hAnsi="Times New Roman" w:cs="Times New Roman"/>
                <w:bCs/>
                <w:sz w:val="24"/>
                <w:szCs w:val="24"/>
                <w:lang w:eastAsia="tr-TR"/>
              </w:rPr>
              <w:t xml:space="preserve"> ders alıp başarması gerekmektedir. Azami süre sonunda mezun olamayan </w:t>
            </w:r>
          </w:p>
          <w:p w:rsidR="00B2316F" w:rsidRPr="00B2316F" w:rsidRDefault="00B2316F" w:rsidP="003C5418">
            <w:pPr>
              <w:numPr>
                <w:ilvl w:val="0"/>
                <w:numId w:val="23"/>
              </w:numPr>
              <w:tabs>
                <w:tab w:val="left" w:pos="291"/>
              </w:tabs>
              <w:spacing w:after="0" w:line="240" w:lineRule="auto"/>
              <w:jc w:val="both"/>
              <w:rPr>
                <w:rFonts w:ascii="Times New Roman" w:eastAsia="Times New Roman" w:hAnsi="Times New Roman" w:cs="Times New Roman"/>
                <w:bCs/>
                <w:sz w:val="24"/>
                <w:szCs w:val="24"/>
                <w:lang w:eastAsia="tr-TR"/>
              </w:rPr>
            </w:pPr>
            <w:proofErr w:type="gramStart"/>
            <w:r w:rsidRPr="00B2316F">
              <w:rPr>
                <w:rFonts w:ascii="Times New Roman" w:eastAsia="Times New Roman" w:hAnsi="Times New Roman" w:cs="Times New Roman"/>
                <w:bCs/>
                <w:sz w:val="24"/>
                <w:szCs w:val="24"/>
                <w:lang w:eastAsia="tr-TR"/>
              </w:rPr>
              <w:t>öğrencilerin</w:t>
            </w:r>
            <w:proofErr w:type="gramEnd"/>
            <w:r w:rsidRPr="00B2316F">
              <w:rPr>
                <w:rFonts w:ascii="Times New Roman" w:eastAsia="Times New Roman" w:hAnsi="Times New Roman" w:cs="Times New Roman"/>
                <w:bCs/>
                <w:sz w:val="24"/>
                <w:szCs w:val="24"/>
                <w:lang w:eastAsia="tr-TR"/>
              </w:rPr>
              <w:t xml:space="preserve"> ilişiği kesilir.</w:t>
            </w:r>
          </w:p>
          <w:p w:rsidR="00B2316F" w:rsidRPr="00FA26B5" w:rsidRDefault="00B2316F" w:rsidP="003C5418">
            <w:pPr>
              <w:numPr>
                <w:ilvl w:val="0"/>
                <w:numId w:val="23"/>
              </w:numPr>
              <w:tabs>
                <w:tab w:val="left" w:pos="362"/>
              </w:tabs>
              <w:spacing w:after="0" w:line="240" w:lineRule="auto"/>
              <w:jc w:val="both"/>
              <w:rPr>
                <w:rFonts w:ascii="Times New Roman" w:eastAsia="Times New Roman" w:hAnsi="Times New Roman" w:cs="Times New Roman"/>
                <w:color w:val="FF0000"/>
                <w:sz w:val="24"/>
                <w:szCs w:val="24"/>
                <w:lang w:eastAsia="tr-TR"/>
              </w:rPr>
            </w:pPr>
            <w:r w:rsidRPr="00B2316F">
              <w:rPr>
                <w:rFonts w:ascii="Times New Roman" w:eastAsia="Times New Roman" w:hAnsi="Times New Roman" w:cs="Times New Roman"/>
                <w:bCs/>
                <w:sz w:val="24"/>
                <w:szCs w:val="24"/>
                <w:lang w:eastAsia="tr-TR"/>
              </w:rPr>
              <w:t>Kesin kayıt yaptıran öğrenciler kayıt sildirmeleri halinde harç iadesi yapılmaz.</w:t>
            </w:r>
          </w:p>
        </w:tc>
      </w:tr>
    </w:tbl>
    <w:p w:rsidR="007A5545" w:rsidRPr="007A5545" w:rsidRDefault="007A5545" w:rsidP="007A5545">
      <w:pPr>
        <w:spacing w:after="0"/>
        <w:rPr>
          <w:b/>
          <w:color w:val="FF0000"/>
        </w:rPr>
      </w:pPr>
      <w:r w:rsidRPr="007A5545">
        <w:rPr>
          <w:b/>
          <w:color w:val="FF0000"/>
        </w:rPr>
        <w:t>(**) Tezsiz İkinci Öğretim Yüksek Lisans Programına başvurularda ALES şartı aranmayacaktır.</w:t>
      </w:r>
    </w:p>
    <w:p w:rsidR="00B2316F" w:rsidRDefault="00B2316F" w:rsidP="007A5545">
      <w:pPr>
        <w:tabs>
          <w:tab w:val="left" w:pos="1185"/>
        </w:tabs>
        <w:rPr>
          <w:rFonts w:ascii="Times New Roman" w:hAnsi="Times New Roman" w:cs="Times New Roman"/>
          <w:sz w:val="24"/>
          <w:szCs w:val="24"/>
        </w:rPr>
      </w:pPr>
    </w:p>
    <w:p w:rsidR="00B2316F" w:rsidRDefault="00B2316F" w:rsidP="00094481">
      <w:pPr>
        <w:tabs>
          <w:tab w:val="left" w:pos="1185"/>
        </w:tabs>
        <w:rPr>
          <w:rFonts w:ascii="Times New Roman" w:hAnsi="Times New Roman" w:cs="Times New Roman"/>
          <w:sz w:val="24"/>
          <w:szCs w:val="24"/>
        </w:rPr>
      </w:pPr>
    </w:p>
    <w:p w:rsidR="00B2316F" w:rsidRPr="00094481" w:rsidRDefault="00B2316F" w:rsidP="00094481">
      <w:pPr>
        <w:tabs>
          <w:tab w:val="left" w:pos="1185"/>
        </w:tabs>
        <w:rPr>
          <w:rFonts w:ascii="Times New Roman" w:hAnsi="Times New Roman" w:cs="Times New Roman"/>
          <w:sz w:val="24"/>
          <w:szCs w:val="24"/>
        </w:rPr>
        <w:sectPr w:rsidR="00B2316F" w:rsidRPr="00094481" w:rsidSect="00B2316F">
          <w:pgSz w:w="16838" w:h="11906" w:orient="landscape"/>
          <w:pgMar w:top="567" w:right="851" w:bottom="284" w:left="851" w:header="709" w:footer="709" w:gutter="0"/>
          <w:cols w:space="708"/>
          <w:docGrid w:linePitch="360"/>
        </w:sectPr>
      </w:pPr>
    </w:p>
    <w:p w:rsidR="00C41DFE" w:rsidRDefault="00C41DFE" w:rsidP="00944334">
      <w:pPr>
        <w:jc w:val="center"/>
        <w:rPr>
          <w:rFonts w:ascii="Times New Roman" w:hAnsi="Times New Roman" w:cs="Times New Roman"/>
          <w:color w:val="FF0000"/>
          <w:sz w:val="24"/>
          <w:szCs w:val="24"/>
        </w:rPr>
      </w:pPr>
    </w:p>
    <w:p w:rsidR="007315D6" w:rsidRPr="00C95495" w:rsidRDefault="007315D6" w:rsidP="00944334">
      <w:pPr>
        <w:jc w:val="center"/>
        <w:rPr>
          <w:rFonts w:ascii="Times New Roman" w:hAnsi="Times New Roman" w:cs="Times New Roman"/>
          <w:color w:val="FF0000"/>
          <w:sz w:val="24"/>
          <w:szCs w:val="24"/>
        </w:rPr>
      </w:pPr>
      <w:r w:rsidRPr="00C95495">
        <w:rPr>
          <w:rFonts w:ascii="Times New Roman" w:hAnsi="Times New Roman" w:cs="Times New Roman"/>
          <w:color w:val="FF0000"/>
          <w:sz w:val="24"/>
          <w:szCs w:val="24"/>
        </w:rPr>
        <w:t>DEĞERLENDİRME</w:t>
      </w:r>
    </w:p>
    <w:p w:rsidR="007315D6" w:rsidRPr="00C95495" w:rsidRDefault="007315D6" w:rsidP="007315D6">
      <w:pPr>
        <w:jc w:val="both"/>
        <w:rPr>
          <w:rFonts w:ascii="Times New Roman" w:hAnsi="Times New Roman" w:cs="Times New Roman"/>
          <w:color w:val="00B0F0"/>
          <w:sz w:val="24"/>
          <w:szCs w:val="24"/>
        </w:rPr>
      </w:pPr>
      <w:r w:rsidRPr="00C95495">
        <w:rPr>
          <w:rFonts w:ascii="Times New Roman" w:hAnsi="Times New Roman" w:cs="Times New Roman"/>
          <w:color w:val="00B0F0"/>
          <w:sz w:val="24"/>
          <w:szCs w:val="24"/>
        </w:rPr>
        <w:t>Mülakat/</w:t>
      </w:r>
      <w:r w:rsidR="005E7A58">
        <w:rPr>
          <w:rFonts w:ascii="Times New Roman" w:hAnsi="Times New Roman" w:cs="Times New Roman"/>
          <w:color w:val="00B0F0"/>
          <w:sz w:val="24"/>
          <w:szCs w:val="24"/>
        </w:rPr>
        <w:t>Bilim</w:t>
      </w:r>
      <w:r w:rsidRPr="00C95495">
        <w:rPr>
          <w:rFonts w:ascii="Times New Roman" w:hAnsi="Times New Roman" w:cs="Times New Roman"/>
          <w:color w:val="00B0F0"/>
          <w:sz w:val="24"/>
          <w:szCs w:val="24"/>
        </w:rPr>
        <w:t xml:space="preserve"> Sınavı Yapılanların Değerlendirme Süreci:</w:t>
      </w:r>
    </w:p>
    <w:p w:rsidR="007315D6" w:rsidRPr="00B47435" w:rsidRDefault="007315D6" w:rsidP="003C5418">
      <w:pPr>
        <w:pStyle w:val="ListeParagraf"/>
        <w:numPr>
          <w:ilvl w:val="0"/>
          <w:numId w:val="4"/>
        </w:numPr>
        <w:jc w:val="both"/>
        <w:rPr>
          <w:rFonts w:ascii="Times New Roman" w:hAnsi="Times New Roman" w:cs="Times New Roman"/>
          <w:sz w:val="24"/>
          <w:szCs w:val="24"/>
        </w:rPr>
      </w:pPr>
      <w:r w:rsidRPr="00B47435">
        <w:rPr>
          <w:rFonts w:ascii="Times New Roman" w:hAnsi="Times New Roman" w:cs="Times New Roman"/>
          <w:sz w:val="24"/>
          <w:szCs w:val="24"/>
        </w:rPr>
        <w:t xml:space="preserve">Başvurusu kabul edilen adayların ALES puanının %60’ı, Doktora için Yüksek Lisans mezuniyet notunun, Yüksek Lisans </w:t>
      </w:r>
      <w:r w:rsidR="00195BAF">
        <w:rPr>
          <w:rFonts w:ascii="Times New Roman" w:hAnsi="Times New Roman" w:cs="Times New Roman"/>
          <w:sz w:val="24"/>
          <w:szCs w:val="24"/>
        </w:rPr>
        <w:t>için Lisans mezuniyet notunun %30’u ve Yabancı Dil notunun %10’u</w:t>
      </w:r>
      <w:r w:rsidRPr="00B47435">
        <w:rPr>
          <w:rFonts w:ascii="Times New Roman" w:hAnsi="Times New Roman" w:cs="Times New Roman"/>
          <w:sz w:val="24"/>
          <w:szCs w:val="24"/>
        </w:rPr>
        <w:t xml:space="preserve"> dikkate alınarak sıralama yapılacak, yapılan sıralama sonucunda müracaatları kabul edilen adaylar mülakat/</w:t>
      </w:r>
      <w:r w:rsidR="005E7A58">
        <w:rPr>
          <w:rFonts w:ascii="Times New Roman" w:hAnsi="Times New Roman" w:cs="Times New Roman"/>
          <w:sz w:val="24"/>
          <w:szCs w:val="24"/>
        </w:rPr>
        <w:t>Bilim</w:t>
      </w:r>
      <w:r w:rsidRPr="00B47435">
        <w:rPr>
          <w:rFonts w:ascii="Times New Roman" w:hAnsi="Times New Roman" w:cs="Times New Roman"/>
          <w:sz w:val="24"/>
          <w:szCs w:val="24"/>
        </w:rPr>
        <w:t xml:space="preserve"> sınavına alınacaktır. </w:t>
      </w:r>
    </w:p>
    <w:p w:rsidR="007315D6" w:rsidRPr="00B47435" w:rsidRDefault="007315D6" w:rsidP="003C5418">
      <w:pPr>
        <w:pStyle w:val="ListeParagraf"/>
        <w:numPr>
          <w:ilvl w:val="0"/>
          <w:numId w:val="4"/>
        </w:numPr>
        <w:jc w:val="both"/>
        <w:rPr>
          <w:rFonts w:ascii="Times New Roman" w:hAnsi="Times New Roman" w:cs="Times New Roman"/>
          <w:sz w:val="24"/>
          <w:szCs w:val="24"/>
        </w:rPr>
      </w:pPr>
      <w:r w:rsidRPr="00B47435">
        <w:rPr>
          <w:rFonts w:ascii="Times New Roman" w:hAnsi="Times New Roman" w:cs="Times New Roman"/>
          <w:sz w:val="24"/>
          <w:szCs w:val="24"/>
        </w:rPr>
        <w:t>Mülakat/</w:t>
      </w:r>
      <w:r w:rsidR="005E7A58">
        <w:rPr>
          <w:rFonts w:ascii="Times New Roman" w:hAnsi="Times New Roman" w:cs="Times New Roman"/>
          <w:sz w:val="24"/>
          <w:szCs w:val="24"/>
        </w:rPr>
        <w:t>Bilim</w:t>
      </w:r>
      <w:r w:rsidRPr="00B47435">
        <w:rPr>
          <w:rFonts w:ascii="Times New Roman" w:hAnsi="Times New Roman" w:cs="Times New Roman"/>
          <w:sz w:val="24"/>
          <w:szCs w:val="24"/>
        </w:rPr>
        <w:t xml:space="preserve"> sınavına alınan adayların ALES puanının %50’si, Yüksek Lisans Programları için lisans mezuniyet notunun, Doktora Programları için</w:t>
      </w:r>
      <w:r w:rsidRPr="00B47435">
        <w:t xml:space="preserve"> </w:t>
      </w:r>
      <w:r>
        <w:t xml:space="preserve">Yüksek </w:t>
      </w:r>
      <w:r w:rsidRPr="00B47435">
        <w:rPr>
          <w:rFonts w:ascii="Times New Roman" w:hAnsi="Times New Roman" w:cs="Times New Roman"/>
          <w:sz w:val="24"/>
          <w:szCs w:val="24"/>
        </w:rPr>
        <w:t>lisans mezuniyet notunun   %20'si</w:t>
      </w:r>
      <w:r w:rsidR="00195BAF">
        <w:rPr>
          <w:rFonts w:ascii="Times New Roman" w:hAnsi="Times New Roman" w:cs="Times New Roman"/>
          <w:sz w:val="24"/>
          <w:szCs w:val="24"/>
        </w:rPr>
        <w:t>, yabancı dil puanının %10’ u, M</w:t>
      </w:r>
      <w:r w:rsidRPr="00B47435">
        <w:rPr>
          <w:rFonts w:ascii="Times New Roman" w:hAnsi="Times New Roman" w:cs="Times New Roman"/>
          <w:sz w:val="24"/>
          <w:szCs w:val="24"/>
        </w:rPr>
        <w:t>ülakat/</w:t>
      </w:r>
      <w:r w:rsidR="005E7A58">
        <w:rPr>
          <w:rFonts w:ascii="Times New Roman" w:hAnsi="Times New Roman" w:cs="Times New Roman"/>
          <w:sz w:val="24"/>
          <w:szCs w:val="24"/>
        </w:rPr>
        <w:t>Bilim</w:t>
      </w:r>
      <w:r w:rsidRPr="00B47435">
        <w:rPr>
          <w:rFonts w:ascii="Times New Roman" w:hAnsi="Times New Roman" w:cs="Times New Roman"/>
          <w:sz w:val="24"/>
          <w:szCs w:val="24"/>
        </w:rPr>
        <w:t xml:space="preserve"> sınavı notunun % 20'si dikkate alınarak sıralama yapılacaktır. Nihai sıralamaya dâhil olabilmek için toplam Puanın Yüksek Lisans Programları için en az 50 doktora programları için en az 60 olması gerekmektedir. </w:t>
      </w:r>
    </w:p>
    <w:p w:rsidR="007315D6" w:rsidRPr="00B47435" w:rsidRDefault="007315D6" w:rsidP="003C5418">
      <w:pPr>
        <w:pStyle w:val="ListeParagraf"/>
        <w:numPr>
          <w:ilvl w:val="0"/>
          <w:numId w:val="4"/>
        </w:numPr>
        <w:jc w:val="both"/>
        <w:rPr>
          <w:rFonts w:ascii="Times New Roman" w:hAnsi="Times New Roman" w:cs="Times New Roman"/>
          <w:sz w:val="24"/>
          <w:szCs w:val="24"/>
        </w:rPr>
      </w:pPr>
      <w:r w:rsidRPr="00B47435">
        <w:rPr>
          <w:rFonts w:ascii="Times New Roman" w:hAnsi="Times New Roman" w:cs="Times New Roman"/>
          <w:sz w:val="24"/>
          <w:szCs w:val="24"/>
        </w:rPr>
        <w:t>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7315D6" w:rsidRPr="00C37EA9" w:rsidRDefault="007315D6" w:rsidP="003C5418">
      <w:pPr>
        <w:pStyle w:val="ListeParagraf"/>
        <w:numPr>
          <w:ilvl w:val="0"/>
          <w:numId w:val="4"/>
        </w:numPr>
        <w:jc w:val="both"/>
        <w:rPr>
          <w:rFonts w:ascii="Times New Roman" w:hAnsi="Times New Roman" w:cs="Times New Roman"/>
          <w:b/>
          <w:sz w:val="24"/>
          <w:szCs w:val="24"/>
        </w:rPr>
      </w:pPr>
      <w:r w:rsidRPr="00C37EA9">
        <w:rPr>
          <w:rFonts w:ascii="Times New Roman" w:hAnsi="Times New Roman" w:cs="Times New Roman"/>
          <w:b/>
          <w:sz w:val="24"/>
          <w:szCs w:val="24"/>
        </w:rPr>
        <w:t xml:space="preserve">Mezuniyet notu 100lük sistem esas alınarak değerlendirilecektir. Not Durum belgesinde </w:t>
      </w:r>
      <w:r w:rsidR="00A11213" w:rsidRPr="00C37EA9">
        <w:rPr>
          <w:rFonts w:ascii="Times New Roman" w:hAnsi="Times New Roman" w:cs="Times New Roman"/>
          <w:b/>
          <w:sz w:val="24"/>
          <w:szCs w:val="24"/>
        </w:rPr>
        <w:t xml:space="preserve">(Transkriptinde) </w:t>
      </w:r>
      <w:r w:rsidRPr="00C37EA9">
        <w:rPr>
          <w:rFonts w:ascii="Times New Roman" w:hAnsi="Times New Roman" w:cs="Times New Roman"/>
          <w:b/>
          <w:sz w:val="24"/>
          <w:szCs w:val="24"/>
        </w:rPr>
        <w:t>100</w:t>
      </w:r>
      <w:r w:rsidR="00A11213" w:rsidRPr="00C37EA9">
        <w:rPr>
          <w:rFonts w:ascii="Times New Roman" w:hAnsi="Times New Roman" w:cs="Times New Roman"/>
          <w:b/>
          <w:sz w:val="24"/>
          <w:szCs w:val="24"/>
        </w:rPr>
        <w:t xml:space="preserve">’lük </w:t>
      </w:r>
      <w:r w:rsidRPr="00C37EA9">
        <w:rPr>
          <w:rFonts w:ascii="Times New Roman" w:hAnsi="Times New Roman" w:cs="Times New Roman"/>
          <w:b/>
          <w:sz w:val="24"/>
          <w:szCs w:val="24"/>
        </w:rPr>
        <w:t>sistem yazmayan adayların mezuniyet notları YÖK’ ün Not dönüşüm tablosuna göre değerlendirilecektir.</w:t>
      </w:r>
      <w:r w:rsidR="00A11213" w:rsidRPr="00C37EA9">
        <w:rPr>
          <w:rFonts w:ascii="Times New Roman" w:hAnsi="Times New Roman" w:cs="Times New Roman"/>
          <w:b/>
          <w:sz w:val="24"/>
          <w:szCs w:val="24"/>
        </w:rPr>
        <w:t xml:space="preserve"> Not Dönüşüm Tablosu kabul edilmeyecektir.</w:t>
      </w:r>
    </w:p>
    <w:p w:rsidR="00944334" w:rsidRPr="00944334" w:rsidRDefault="00944334" w:rsidP="003C5418">
      <w:pPr>
        <w:pStyle w:val="ListeParagraf"/>
        <w:numPr>
          <w:ilvl w:val="0"/>
          <w:numId w:val="4"/>
        </w:numPr>
        <w:jc w:val="both"/>
        <w:rPr>
          <w:rFonts w:ascii="Times New Roman" w:hAnsi="Times New Roman" w:cs="Times New Roman"/>
          <w:b/>
          <w:color w:val="FF0000"/>
          <w:sz w:val="24"/>
          <w:szCs w:val="24"/>
        </w:rPr>
      </w:pPr>
      <w:r w:rsidRPr="00944334">
        <w:rPr>
          <w:rFonts w:ascii="Times New Roman" w:hAnsi="Times New Roman" w:cs="Times New Roman"/>
          <w:b/>
          <w:color w:val="FF0000"/>
          <w:sz w:val="24"/>
          <w:szCs w:val="24"/>
        </w:rPr>
        <w:t>Tezli Yüksek Lisans ve Doktora programlarında mülakat/ Bilim sınavı yapılacaktır. Sınava katılmak zorunludur. Sınava katılmayan, Katıldığı halde 50 puan altında alan adaylar doğrudan başarısız sayılacaktır.</w:t>
      </w:r>
    </w:p>
    <w:p w:rsidR="007315D6" w:rsidRPr="003944C8" w:rsidRDefault="007315D6" w:rsidP="007315D6">
      <w:pPr>
        <w:jc w:val="both"/>
        <w:rPr>
          <w:rFonts w:ascii="Times New Roman" w:hAnsi="Times New Roman" w:cs="Times New Roman"/>
          <w:color w:val="00B0F0"/>
          <w:sz w:val="24"/>
          <w:szCs w:val="24"/>
        </w:rPr>
      </w:pPr>
      <w:r w:rsidRPr="003944C8">
        <w:rPr>
          <w:rFonts w:ascii="Times New Roman" w:hAnsi="Times New Roman" w:cs="Times New Roman"/>
          <w:color w:val="00B0F0"/>
          <w:sz w:val="24"/>
          <w:szCs w:val="24"/>
        </w:rPr>
        <w:t>Mülakat/Giriş Sınavı Yapılmayanların Değerlendirme Süreci:</w:t>
      </w:r>
    </w:p>
    <w:p w:rsidR="007315D6" w:rsidRPr="00B47435" w:rsidRDefault="007315D6" w:rsidP="003C5418">
      <w:pPr>
        <w:pStyle w:val="ListeParagraf"/>
        <w:numPr>
          <w:ilvl w:val="0"/>
          <w:numId w:val="5"/>
        </w:numPr>
        <w:jc w:val="both"/>
        <w:rPr>
          <w:rFonts w:ascii="Times New Roman" w:hAnsi="Times New Roman" w:cs="Times New Roman"/>
          <w:sz w:val="24"/>
          <w:szCs w:val="24"/>
        </w:rPr>
      </w:pPr>
      <w:r w:rsidRPr="00B47435">
        <w:rPr>
          <w:rFonts w:ascii="Times New Roman" w:hAnsi="Times New Roman" w:cs="Times New Roman"/>
          <w:sz w:val="24"/>
          <w:szCs w:val="24"/>
        </w:rPr>
        <w:t>Tezsiz Yüksek Lisans programlarına müracaat eden adayların: Lisans mezuniyet notunun % 80’ i ile varsa Yabancı Dil Puanının % 20’ si alınarak sıralama yapılacak, yapılan sıralama sonucuna göre asil ve yedek liste ilan edilecektir.</w:t>
      </w:r>
    </w:p>
    <w:p w:rsidR="007315D6" w:rsidRPr="003F3CC2" w:rsidRDefault="007315D6" w:rsidP="003F3CC2">
      <w:pPr>
        <w:pStyle w:val="ListeParagraf"/>
        <w:numPr>
          <w:ilvl w:val="0"/>
          <w:numId w:val="5"/>
        </w:numPr>
        <w:jc w:val="both"/>
        <w:rPr>
          <w:rFonts w:ascii="Times New Roman" w:hAnsi="Times New Roman" w:cs="Times New Roman"/>
          <w:b/>
          <w:color w:val="FF0000"/>
          <w:sz w:val="24"/>
          <w:szCs w:val="24"/>
          <w:u w:val="single"/>
        </w:rPr>
      </w:pPr>
      <w:r w:rsidRPr="003F3CC2">
        <w:rPr>
          <w:rFonts w:ascii="Times New Roman" w:hAnsi="Times New Roman" w:cs="Times New Roman"/>
          <w:b/>
          <w:color w:val="FF0000"/>
          <w:sz w:val="24"/>
          <w:szCs w:val="24"/>
          <w:u w:val="single"/>
        </w:rPr>
        <w:t>Mezuniyet notu 100lük sistem esas alınarak değerlendirilecektir.</w:t>
      </w:r>
      <w:r w:rsidR="007F6FBB" w:rsidRPr="003F3CC2">
        <w:rPr>
          <w:b/>
          <w:color w:val="FF0000"/>
          <w:u w:val="single"/>
        </w:rPr>
        <w:t xml:space="preserve"> </w:t>
      </w:r>
      <w:r w:rsidR="007F6FBB" w:rsidRPr="003F3CC2">
        <w:rPr>
          <w:rFonts w:ascii="Times New Roman" w:hAnsi="Times New Roman" w:cs="Times New Roman"/>
          <w:b/>
          <w:color w:val="FF0000"/>
          <w:sz w:val="24"/>
          <w:szCs w:val="24"/>
          <w:u w:val="single"/>
        </w:rPr>
        <w:t xml:space="preserve">Not Durum belgesinde (Transkriptinde) 100’lük sistem yazmayan adayların mezuniyet notları YÖK’ ün Not dönüşüm tablosuna göre değerlendirilecektir. </w:t>
      </w:r>
    </w:p>
    <w:p w:rsidR="007315D6" w:rsidRDefault="007315D6" w:rsidP="003C5418">
      <w:pPr>
        <w:pStyle w:val="ListeParagraf"/>
        <w:numPr>
          <w:ilvl w:val="0"/>
          <w:numId w:val="5"/>
        </w:numPr>
        <w:jc w:val="both"/>
        <w:rPr>
          <w:rFonts w:ascii="Times New Roman" w:hAnsi="Times New Roman" w:cs="Times New Roman"/>
          <w:sz w:val="24"/>
          <w:szCs w:val="24"/>
        </w:rPr>
      </w:pPr>
      <w:r w:rsidRPr="00B47435">
        <w:rPr>
          <w:rFonts w:ascii="Times New Roman" w:hAnsi="Times New Roman" w:cs="Times New Roman"/>
          <w:sz w:val="24"/>
          <w:szCs w:val="24"/>
        </w:rPr>
        <w:t>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C41DFE" w:rsidRPr="007D2ED4" w:rsidRDefault="00944334" w:rsidP="003C5418">
      <w:pPr>
        <w:pStyle w:val="ListeParagraf"/>
        <w:numPr>
          <w:ilvl w:val="0"/>
          <w:numId w:val="5"/>
        </w:numPr>
        <w:jc w:val="both"/>
        <w:rPr>
          <w:rFonts w:ascii="Times New Roman" w:hAnsi="Times New Roman" w:cs="Times New Roman"/>
          <w:b/>
          <w:color w:val="FF0000"/>
          <w:sz w:val="24"/>
          <w:szCs w:val="24"/>
        </w:rPr>
      </w:pPr>
      <w:r w:rsidRPr="00944334">
        <w:rPr>
          <w:rFonts w:ascii="Times New Roman" w:hAnsi="Times New Roman" w:cs="Times New Roman"/>
          <w:b/>
          <w:color w:val="FF0000"/>
          <w:sz w:val="24"/>
          <w:szCs w:val="24"/>
        </w:rPr>
        <w:t>Tezsiz Yüksek Lisans programlarında mülakat/ Bilim sınavı yapılmayacaktır.</w:t>
      </w:r>
    </w:p>
    <w:p w:rsidR="007315D6" w:rsidRPr="003944C8" w:rsidRDefault="007315D6" w:rsidP="007315D6">
      <w:pPr>
        <w:jc w:val="both"/>
        <w:rPr>
          <w:rFonts w:ascii="Times New Roman" w:hAnsi="Times New Roman" w:cs="Times New Roman"/>
          <w:color w:val="00B0F0"/>
          <w:sz w:val="24"/>
          <w:szCs w:val="24"/>
        </w:rPr>
      </w:pPr>
      <w:r w:rsidRPr="003944C8">
        <w:rPr>
          <w:rFonts w:ascii="Times New Roman" w:hAnsi="Times New Roman" w:cs="Times New Roman"/>
          <w:color w:val="00B0F0"/>
          <w:sz w:val="24"/>
          <w:szCs w:val="24"/>
        </w:rPr>
        <w:t>Başvuru Sırasında İstenecek Belgeler</w:t>
      </w:r>
    </w:p>
    <w:p w:rsidR="007315D6" w:rsidRPr="004276DF" w:rsidRDefault="007315D6" w:rsidP="003C5418">
      <w:pPr>
        <w:pStyle w:val="ListeParagraf"/>
        <w:numPr>
          <w:ilvl w:val="0"/>
          <w:numId w:val="6"/>
        </w:numPr>
        <w:jc w:val="both"/>
        <w:rPr>
          <w:rFonts w:ascii="Times New Roman" w:hAnsi="Times New Roman" w:cs="Times New Roman"/>
          <w:sz w:val="24"/>
          <w:szCs w:val="24"/>
        </w:rPr>
      </w:pPr>
      <w:r w:rsidRPr="004276DF">
        <w:rPr>
          <w:rFonts w:ascii="Times New Roman" w:hAnsi="Times New Roman" w:cs="Times New Roman"/>
          <w:sz w:val="24"/>
          <w:szCs w:val="24"/>
        </w:rPr>
        <w:t>Yüksek Lisans Programı için Lisans (Diploma, Mezuniyet) Belgesi Doktora Programı için Lisans ve Yüksek Lisans (Diploma, Mezuniyet) Belgesi (Başvuru yapılırken sisteme yüklenecektir.)</w:t>
      </w:r>
    </w:p>
    <w:p w:rsidR="007315D6" w:rsidRPr="00B47435" w:rsidRDefault="007315D6" w:rsidP="003C5418">
      <w:pPr>
        <w:pStyle w:val="ListeParagraf"/>
        <w:numPr>
          <w:ilvl w:val="0"/>
          <w:numId w:val="6"/>
        </w:numPr>
        <w:jc w:val="both"/>
        <w:rPr>
          <w:rFonts w:ascii="Times New Roman" w:hAnsi="Times New Roman" w:cs="Times New Roman"/>
          <w:sz w:val="24"/>
          <w:szCs w:val="24"/>
        </w:rPr>
      </w:pPr>
      <w:r w:rsidRPr="00B47435">
        <w:rPr>
          <w:rFonts w:ascii="Times New Roman" w:hAnsi="Times New Roman" w:cs="Times New Roman"/>
          <w:sz w:val="24"/>
          <w:szCs w:val="24"/>
        </w:rPr>
        <w:t>Transkript (Not Durum Belgesi) (Başvuru yapılırken sisteme yüklenecektir.)</w:t>
      </w:r>
    </w:p>
    <w:p w:rsidR="00A331BF" w:rsidRPr="00A331BF" w:rsidRDefault="007315D6" w:rsidP="00A331BF">
      <w:pPr>
        <w:pStyle w:val="ListeParagraf"/>
        <w:numPr>
          <w:ilvl w:val="0"/>
          <w:numId w:val="6"/>
        </w:numPr>
        <w:jc w:val="both"/>
        <w:rPr>
          <w:rFonts w:ascii="Times New Roman" w:hAnsi="Times New Roman" w:cs="Times New Roman"/>
          <w:b/>
          <w:color w:val="FF0000"/>
          <w:sz w:val="24"/>
          <w:szCs w:val="24"/>
          <w:u w:val="single"/>
        </w:rPr>
      </w:pPr>
      <w:r w:rsidRPr="00B47435">
        <w:rPr>
          <w:rFonts w:ascii="Times New Roman" w:hAnsi="Times New Roman" w:cs="Times New Roman"/>
          <w:sz w:val="24"/>
          <w:szCs w:val="24"/>
        </w:rPr>
        <w:t>Akademik Personel ve Lisansüstü Eğitimi Giriş Sınavı (ALES) sonuç belgesinin doğrulama kodu bulunan internet çıktısı, (Başvuru yapılırken sisteme yüklenecektir.)</w:t>
      </w:r>
      <w:r w:rsidR="00A11213">
        <w:rPr>
          <w:rFonts w:ascii="Times New Roman" w:hAnsi="Times New Roman" w:cs="Times New Roman"/>
          <w:sz w:val="24"/>
          <w:szCs w:val="24"/>
        </w:rPr>
        <w:t xml:space="preserve"> </w:t>
      </w:r>
    </w:p>
    <w:p w:rsidR="007315D6" w:rsidRPr="00A331BF" w:rsidRDefault="00A11213" w:rsidP="00A331BF">
      <w:pPr>
        <w:pStyle w:val="ListeParagraf"/>
        <w:numPr>
          <w:ilvl w:val="0"/>
          <w:numId w:val="6"/>
        </w:numPr>
        <w:jc w:val="both"/>
        <w:rPr>
          <w:rFonts w:ascii="Times New Roman" w:hAnsi="Times New Roman" w:cs="Times New Roman"/>
          <w:b/>
          <w:color w:val="FF0000"/>
          <w:sz w:val="24"/>
          <w:szCs w:val="24"/>
          <w:u w:val="single"/>
        </w:rPr>
      </w:pPr>
      <w:r>
        <w:rPr>
          <w:rFonts w:ascii="Times New Roman" w:hAnsi="Times New Roman" w:cs="Times New Roman"/>
          <w:sz w:val="24"/>
          <w:szCs w:val="24"/>
        </w:rPr>
        <w:t xml:space="preserve"> </w:t>
      </w:r>
      <w:r w:rsidR="00A331BF" w:rsidRPr="00A331BF">
        <w:rPr>
          <w:rFonts w:ascii="Times New Roman" w:hAnsi="Times New Roman" w:cs="Times New Roman"/>
          <w:b/>
          <w:color w:val="FF0000"/>
          <w:sz w:val="24"/>
          <w:szCs w:val="24"/>
          <w:u w:val="single"/>
        </w:rPr>
        <w:t>ALES puanı sonuçların</w:t>
      </w:r>
      <w:r w:rsidR="00A331BF">
        <w:rPr>
          <w:rFonts w:ascii="Times New Roman" w:hAnsi="Times New Roman" w:cs="Times New Roman"/>
          <w:b/>
          <w:color w:val="FF0000"/>
          <w:sz w:val="24"/>
          <w:szCs w:val="24"/>
          <w:u w:val="single"/>
        </w:rPr>
        <w:t xml:space="preserve"> </w:t>
      </w:r>
      <w:r w:rsidR="00A331BF" w:rsidRPr="00A331BF">
        <w:rPr>
          <w:rFonts w:ascii="Times New Roman" w:hAnsi="Times New Roman" w:cs="Times New Roman"/>
          <w:b/>
          <w:color w:val="FF0000"/>
          <w:sz w:val="24"/>
          <w:szCs w:val="24"/>
          <w:u w:val="single"/>
        </w:rPr>
        <w:t>açıklandığı tarihten itibaren 5</w:t>
      </w:r>
      <w:r w:rsidR="006222C6">
        <w:rPr>
          <w:rFonts w:ascii="Times New Roman" w:hAnsi="Times New Roman" w:cs="Times New Roman"/>
          <w:b/>
          <w:color w:val="FF0000"/>
          <w:sz w:val="24"/>
          <w:szCs w:val="24"/>
          <w:u w:val="single"/>
        </w:rPr>
        <w:t xml:space="preserve"> (beş) yıl süreyle geçerlidir. </w:t>
      </w:r>
      <w:r w:rsidRPr="00A331BF">
        <w:rPr>
          <w:rFonts w:ascii="Times New Roman" w:hAnsi="Times New Roman" w:cs="Times New Roman"/>
          <w:sz w:val="24"/>
          <w:szCs w:val="24"/>
        </w:rPr>
        <w:t xml:space="preserve"> </w:t>
      </w:r>
    </w:p>
    <w:p w:rsidR="007315D6" w:rsidRPr="00B47435" w:rsidRDefault="007315D6" w:rsidP="003C5418">
      <w:pPr>
        <w:pStyle w:val="ListeParagraf"/>
        <w:numPr>
          <w:ilvl w:val="0"/>
          <w:numId w:val="6"/>
        </w:numPr>
        <w:jc w:val="both"/>
        <w:rPr>
          <w:rFonts w:ascii="Times New Roman" w:hAnsi="Times New Roman" w:cs="Times New Roman"/>
          <w:sz w:val="24"/>
          <w:szCs w:val="24"/>
        </w:rPr>
      </w:pPr>
      <w:r w:rsidRPr="00B47435">
        <w:rPr>
          <w:rFonts w:ascii="Times New Roman" w:hAnsi="Times New Roman" w:cs="Times New Roman"/>
          <w:sz w:val="24"/>
          <w:szCs w:val="24"/>
        </w:rPr>
        <w:t>Lisansüstü programlara başvuran adayların yabancı dil belgesinin aslı veya doğrulama kodu bulunan internet çıktısı, (Başvuru yapılırken sisteme yüklenecektir.)</w:t>
      </w:r>
    </w:p>
    <w:p w:rsidR="007315D6" w:rsidRPr="00B47435" w:rsidRDefault="007315D6" w:rsidP="003C5418">
      <w:pPr>
        <w:pStyle w:val="ListeParagraf"/>
        <w:numPr>
          <w:ilvl w:val="0"/>
          <w:numId w:val="6"/>
        </w:numPr>
        <w:jc w:val="both"/>
        <w:rPr>
          <w:rFonts w:ascii="Times New Roman" w:hAnsi="Times New Roman" w:cs="Times New Roman"/>
          <w:sz w:val="24"/>
          <w:szCs w:val="24"/>
        </w:rPr>
      </w:pPr>
      <w:r w:rsidRPr="00B47435">
        <w:rPr>
          <w:rFonts w:ascii="Times New Roman" w:hAnsi="Times New Roman" w:cs="Times New Roman"/>
          <w:sz w:val="24"/>
          <w:szCs w:val="24"/>
        </w:rPr>
        <w:t>Nüfus Cüzdanı Fotokopisi (T.C. Kimlik Numaralı) (Başvuru yapılırken sisteme yüklenecektir.)</w:t>
      </w:r>
    </w:p>
    <w:p w:rsidR="007315D6" w:rsidRPr="00B47435" w:rsidRDefault="007315D6" w:rsidP="003C5418">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Bir </w:t>
      </w:r>
      <w:r w:rsidRPr="00B47435">
        <w:rPr>
          <w:rFonts w:ascii="Times New Roman" w:hAnsi="Times New Roman" w:cs="Times New Roman"/>
          <w:sz w:val="24"/>
          <w:szCs w:val="24"/>
        </w:rPr>
        <w:t>Adet Vesikalık Fotoğraf (Başvuru yapılırken sisteme yüklenecektir.)</w:t>
      </w:r>
    </w:p>
    <w:p w:rsidR="007315D6" w:rsidRDefault="007315D6" w:rsidP="003C5418">
      <w:pPr>
        <w:pStyle w:val="ListeParagraf"/>
        <w:numPr>
          <w:ilvl w:val="0"/>
          <w:numId w:val="6"/>
        </w:numPr>
        <w:jc w:val="both"/>
        <w:rPr>
          <w:rFonts w:ascii="Times New Roman" w:hAnsi="Times New Roman" w:cs="Times New Roman"/>
          <w:sz w:val="24"/>
          <w:szCs w:val="24"/>
        </w:rPr>
      </w:pPr>
      <w:r w:rsidRPr="00B47435">
        <w:rPr>
          <w:rFonts w:ascii="Times New Roman" w:hAnsi="Times New Roman" w:cs="Times New Roman"/>
          <w:sz w:val="24"/>
          <w:szCs w:val="24"/>
        </w:rPr>
        <w:t>Özgeçmiş (Başvuru yapılırken sisteme yüklenecektir.)</w:t>
      </w:r>
    </w:p>
    <w:p w:rsidR="00C37EA9" w:rsidRPr="00C37EA9" w:rsidRDefault="00C37EA9" w:rsidP="00C37EA9">
      <w:pPr>
        <w:ind w:left="360"/>
        <w:jc w:val="both"/>
        <w:rPr>
          <w:rFonts w:ascii="Times New Roman" w:hAnsi="Times New Roman" w:cs="Times New Roman"/>
          <w:sz w:val="24"/>
          <w:szCs w:val="24"/>
        </w:rPr>
      </w:pPr>
    </w:p>
    <w:p w:rsidR="007315D6" w:rsidRPr="003944C8" w:rsidRDefault="007315D6" w:rsidP="007315D6">
      <w:pPr>
        <w:jc w:val="center"/>
        <w:rPr>
          <w:rFonts w:ascii="Times New Roman" w:hAnsi="Times New Roman" w:cs="Times New Roman"/>
          <w:color w:val="FF0000"/>
          <w:sz w:val="24"/>
          <w:szCs w:val="24"/>
        </w:rPr>
      </w:pPr>
      <w:r w:rsidRPr="003944C8">
        <w:rPr>
          <w:rFonts w:ascii="Times New Roman" w:hAnsi="Times New Roman" w:cs="Times New Roman"/>
          <w:color w:val="FF0000"/>
          <w:sz w:val="24"/>
          <w:szCs w:val="24"/>
        </w:rPr>
        <w:lastRenderedPageBreak/>
        <w:t>YABANCI UYRUKLU ÖĞRENCİLERİN BAŞVURUSUNA İLİŞKİN ESASLAR VE BAŞVURU ŞARTLARI</w:t>
      </w:r>
    </w:p>
    <w:p w:rsidR="007315D6" w:rsidRPr="004276DF" w:rsidRDefault="007315D6" w:rsidP="00D26A47">
      <w:pPr>
        <w:pStyle w:val="ListeParagraf"/>
        <w:jc w:val="both"/>
        <w:rPr>
          <w:rFonts w:ascii="Times New Roman" w:hAnsi="Times New Roman" w:cs="Times New Roman"/>
          <w:sz w:val="24"/>
          <w:szCs w:val="24"/>
        </w:rPr>
      </w:pPr>
      <w:r w:rsidRPr="004276DF">
        <w:rPr>
          <w:rFonts w:ascii="Times New Roman" w:hAnsi="Times New Roman" w:cs="Times New Roman"/>
          <w:sz w:val="24"/>
          <w:szCs w:val="24"/>
        </w:rPr>
        <w:t xml:space="preserve">Enstitümüz Lisansüstü programlarına Mevzuatta belirtilen hükümlere göre Yabancı Öğrenci başvuruları kabul edilecektir. </w:t>
      </w:r>
    </w:p>
    <w:p w:rsidR="00D26A47" w:rsidRDefault="00D26A47" w:rsidP="00D26A47">
      <w:pPr>
        <w:pStyle w:val="ListeParagraf"/>
        <w:jc w:val="both"/>
        <w:rPr>
          <w:rFonts w:ascii="Times New Roman" w:hAnsi="Times New Roman" w:cs="Times New Roman"/>
          <w:sz w:val="24"/>
          <w:szCs w:val="24"/>
        </w:rPr>
      </w:pPr>
    </w:p>
    <w:p w:rsidR="007315D6" w:rsidRPr="009520F5" w:rsidRDefault="007315D6" w:rsidP="00D26A47">
      <w:pPr>
        <w:pStyle w:val="ListeParagraf"/>
        <w:jc w:val="both"/>
        <w:rPr>
          <w:rFonts w:ascii="Times New Roman" w:hAnsi="Times New Roman" w:cs="Times New Roman"/>
          <w:color w:val="00B0F0"/>
          <w:sz w:val="24"/>
          <w:szCs w:val="24"/>
        </w:rPr>
      </w:pPr>
      <w:r w:rsidRPr="009520F5">
        <w:rPr>
          <w:rFonts w:ascii="Times New Roman" w:hAnsi="Times New Roman" w:cs="Times New Roman"/>
          <w:color w:val="00B0F0"/>
          <w:sz w:val="24"/>
          <w:szCs w:val="24"/>
        </w:rPr>
        <w:t>Başvuru Sırasında İstenecek Belgeler:</w:t>
      </w:r>
    </w:p>
    <w:p w:rsidR="007315D6" w:rsidRPr="004276DF" w:rsidRDefault="007315D6" w:rsidP="003C5418">
      <w:pPr>
        <w:pStyle w:val="ListeParagraf"/>
        <w:numPr>
          <w:ilvl w:val="0"/>
          <w:numId w:val="7"/>
        </w:numPr>
        <w:jc w:val="both"/>
        <w:rPr>
          <w:rFonts w:ascii="Times New Roman" w:hAnsi="Times New Roman" w:cs="Times New Roman"/>
          <w:sz w:val="24"/>
          <w:szCs w:val="24"/>
        </w:rPr>
      </w:pPr>
      <w:r w:rsidRPr="004276DF">
        <w:rPr>
          <w:rFonts w:ascii="Times New Roman" w:hAnsi="Times New Roman" w:cs="Times New Roman"/>
          <w:sz w:val="24"/>
          <w:szCs w:val="24"/>
        </w:rPr>
        <w:t xml:space="preserve">Lisans mezuniyet belgesi ya da diploma fotokopisi ile T.C. Büyükelçiliği ya da Konsolosluğu’ndan onaylı Türkçe örneği </w:t>
      </w:r>
    </w:p>
    <w:p w:rsidR="007315D6" w:rsidRPr="004276DF" w:rsidRDefault="007315D6" w:rsidP="003C5418">
      <w:pPr>
        <w:pStyle w:val="ListeParagraf"/>
        <w:numPr>
          <w:ilvl w:val="0"/>
          <w:numId w:val="7"/>
        </w:numPr>
        <w:jc w:val="both"/>
        <w:rPr>
          <w:rFonts w:ascii="Times New Roman" w:hAnsi="Times New Roman" w:cs="Times New Roman"/>
          <w:sz w:val="24"/>
          <w:szCs w:val="24"/>
        </w:rPr>
      </w:pPr>
      <w:r w:rsidRPr="004276DF">
        <w:rPr>
          <w:rFonts w:ascii="Times New Roman" w:hAnsi="Times New Roman" w:cs="Times New Roman"/>
          <w:sz w:val="24"/>
          <w:szCs w:val="24"/>
        </w:rPr>
        <w:t xml:space="preserve">Transkript Belgesi aslı ile T.C. Büyükelçiliği ya da Konsolosluğu’ndan onaylı Türkçe örneği </w:t>
      </w:r>
    </w:p>
    <w:p w:rsidR="007315D6" w:rsidRPr="004276DF" w:rsidRDefault="00D26A47" w:rsidP="003C541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Yüksek Öğretim Kurumundan </w:t>
      </w:r>
      <w:r w:rsidR="007315D6" w:rsidRPr="004276DF">
        <w:rPr>
          <w:rFonts w:ascii="Times New Roman" w:hAnsi="Times New Roman" w:cs="Times New Roman"/>
          <w:sz w:val="24"/>
          <w:szCs w:val="24"/>
        </w:rPr>
        <w:t>alınacak denklik belgesinin aslı veya YÖK onaylı örneği (Nevşehir Hacı Bektaş Veli Üniversitesinin taraf olduğu ikili anlaşmalara dayalı olarak lisansüstü öğrenim görmek üzere başvuran adaylarda denklik belgesi şartı aranmaz.)</w:t>
      </w:r>
    </w:p>
    <w:p w:rsidR="007315D6" w:rsidRPr="004276DF" w:rsidRDefault="007315D6" w:rsidP="003C5418">
      <w:pPr>
        <w:pStyle w:val="ListeParagraf"/>
        <w:numPr>
          <w:ilvl w:val="0"/>
          <w:numId w:val="7"/>
        </w:numPr>
        <w:jc w:val="both"/>
        <w:rPr>
          <w:rFonts w:ascii="Times New Roman" w:hAnsi="Times New Roman" w:cs="Times New Roman"/>
          <w:sz w:val="24"/>
          <w:szCs w:val="24"/>
        </w:rPr>
      </w:pPr>
      <w:r w:rsidRPr="004276DF">
        <w:rPr>
          <w:rFonts w:ascii="Times New Roman" w:hAnsi="Times New Roman" w:cs="Times New Roman"/>
          <w:sz w:val="24"/>
          <w:szCs w:val="24"/>
        </w:rPr>
        <w:t>Türkiye’deki bir yükseköğretim kurumundan mezun olan yabancı uyruklu öğrenciler ALES puanı ile ilgili olarak Türkiye Cumhuriyeti uyruklu öğrenciler ile aynı şartlara tâbidir.</w:t>
      </w:r>
    </w:p>
    <w:p w:rsidR="007315D6" w:rsidRPr="004276DF" w:rsidRDefault="007315D6" w:rsidP="003C5418">
      <w:pPr>
        <w:pStyle w:val="ListeParagraf"/>
        <w:numPr>
          <w:ilvl w:val="0"/>
          <w:numId w:val="7"/>
        </w:numPr>
        <w:jc w:val="both"/>
        <w:rPr>
          <w:rFonts w:ascii="Times New Roman" w:hAnsi="Times New Roman" w:cs="Times New Roman"/>
          <w:sz w:val="24"/>
          <w:szCs w:val="24"/>
        </w:rPr>
      </w:pPr>
      <w:r w:rsidRPr="004276DF">
        <w:rPr>
          <w:rFonts w:ascii="Times New Roman" w:hAnsi="Times New Roman" w:cs="Times New Roman"/>
          <w:sz w:val="24"/>
          <w:szCs w:val="24"/>
        </w:rPr>
        <w:t>Lisans öğrenimini yabancı ülkelerde yapmış olanlar için Türkçe bilgi düzeylerini gösterir belge istenir. Ancak bu belgeyi sunamayan adayların Türkçe yeterlik düzeyleri, Nevşehir Hacı Bektaş Veli Üniversitesi Türkçe Öğretim Merkezi tarafından yapılacak Türkçe Sınavı sonucuna göre belirlenir. Bu sınavda başarılı olamayanlar, dilini geliştirmek üzere bir yıl izinli sayılarak, daha sonraki eğitim-öğretim yılı başında yine Üniversitemiz Dil Eğitim Merkezi tarafından yapılacak olan Türkçe Yeterlilik sınavında başarılı olduklarını belgeledikten sonra öğrenime başlayabilirler. (Türkiye’de lisans öğrenimi görmüş olanlardan Türkçe yeterlik belgesi istenmez.)</w:t>
      </w:r>
    </w:p>
    <w:p w:rsidR="007315D6" w:rsidRDefault="007315D6" w:rsidP="003C5418">
      <w:pPr>
        <w:pStyle w:val="ListeParagraf"/>
        <w:numPr>
          <w:ilvl w:val="0"/>
          <w:numId w:val="7"/>
        </w:numPr>
        <w:jc w:val="both"/>
        <w:rPr>
          <w:rFonts w:ascii="Times New Roman" w:hAnsi="Times New Roman" w:cs="Times New Roman"/>
          <w:sz w:val="24"/>
          <w:szCs w:val="24"/>
        </w:rPr>
      </w:pPr>
      <w:r w:rsidRPr="004276DF">
        <w:rPr>
          <w:rFonts w:ascii="Times New Roman" w:hAnsi="Times New Roman" w:cs="Times New Roman"/>
          <w:sz w:val="24"/>
          <w:szCs w:val="24"/>
        </w:rPr>
        <w:t xml:space="preserve">Doktora Programlarına müracaat edecek adaylardan ana dilleri dışında Üniversitelerarası kurul tarafından kabul edilen yabancı dillerin birinden YDS’den en az 55 veya Üniversitelerarası Kurulca eşdeğerliği kabul edilen bir sınavdan bu puana muadil bir puan almaları gerekmektedir. </w:t>
      </w:r>
    </w:p>
    <w:p w:rsidR="005E7C3F" w:rsidRPr="004276DF" w:rsidRDefault="005E7C3F" w:rsidP="005E7C3F">
      <w:pPr>
        <w:pStyle w:val="ListeParagraf"/>
        <w:jc w:val="both"/>
        <w:rPr>
          <w:rFonts w:ascii="Times New Roman" w:hAnsi="Times New Roman" w:cs="Times New Roman"/>
          <w:sz w:val="24"/>
          <w:szCs w:val="24"/>
        </w:rPr>
      </w:pPr>
    </w:p>
    <w:p w:rsidR="007D2ED4" w:rsidRPr="005E7C3F" w:rsidRDefault="007315D6" w:rsidP="007D2ED4">
      <w:pPr>
        <w:ind w:left="360"/>
        <w:jc w:val="both"/>
        <w:rPr>
          <w:rFonts w:ascii="Times New Roman" w:hAnsi="Times New Roman" w:cs="Times New Roman"/>
          <w:color w:val="FF0000"/>
          <w:sz w:val="24"/>
          <w:szCs w:val="24"/>
        </w:rPr>
      </w:pPr>
      <w:r w:rsidRPr="005E7C3F">
        <w:rPr>
          <w:rFonts w:ascii="Times New Roman" w:hAnsi="Times New Roman" w:cs="Times New Roman"/>
          <w:color w:val="FF0000"/>
          <w:sz w:val="24"/>
          <w:szCs w:val="24"/>
        </w:rPr>
        <w:t>Yabancı Uyruklu Öğrencilerin Değerlendirme ve Kabulü:</w:t>
      </w:r>
    </w:p>
    <w:p w:rsidR="007315D6" w:rsidRPr="007D2ED4" w:rsidRDefault="007315D6" w:rsidP="007D2ED4">
      <w:pPr>
        <w:ind w:left="360"/>
        <w:jc w:val="both"/>
        <w:rPr>
          <w:rFonts w:ascii="Times New Roman" w:hAnsi="Times New Roman" w:cs="Times New Roman"/>
          <w:sz w:val="24"/>
          <w:szCs w:val="24"/>
        </w:rPr>
      </w:pPr>
      <w:r w:rsidRPr="007D2ED4">
        <w:rPr>
          <w:rFonts w:ascii="Times New Roman" w:hAnsi="Times New Roman" w:cs="Times New Roman"/>
          <w:sz w:val="24"/>
          <w:szCs w:val="24"/>
        </w:rPr>
        <w:t>Lisansüstü Programlara başvuran adayların başvuru dosyaları, ilgili Anabilim Dallarına gönderilir, Anabilim Dalı Kurulu tarafından yapılacak değerlendirme sonucunda, ilgili Anabilim Dalı tarafından yeterli görülen adayların öğrenciliğe kabulleri E</w:t>
      </w:r>
      <w:r w:rsidR="007D2ED4">
        <w:rPr>
          <w:rFonts w:ascii="Times New Roman" w:hAnsi="Times New Roman" w:cs="Times New Roman"/>
          <w:sz w:val="24"/>
          <w:szCs w:val="24"/>
        </w:rPr>
        <w:t xml:space="preserve">nstitü </w:t>
      </w:r>
      <w:r w:rsidRPr="007D2ED4">
        <w:rPr>
          <w:rFonts w:ascii="Times New Roman" w:hAnsi="Times New Roman" w:cs="Times New Roman"/>
          <w:sz w:val="24"/>
          <w:szCs w:val="24"/>
        </w:rPr>
        <w:t>Y</w:t>
      </w:r>
      <w:r w:rsidR="007D2ED4">
        <w:rPr>
          <w:rFonts w:ascii="Times New Roman" w:hAnsi="Times New Roman" w:cs="Times New Roman"/>
          <w:sz w:val="24"/>
          <w:szCs w:val="24"/>
        </w:rPr>
        <w:t xml:space="preserve">önetim </w:t>
      </w:r>
      <w:r w:rsidRPr="007D2ED4">
        <w:rPr>
          <w:rFonts w:ascii="Times New Roman" w:hAnsi="Times New Roman" w:cs="Times New Roman"/>
          <w:sz w:val="24"/>
          <w:szCs w:val="24"/>
        </w:rPr>
        <w:t>K</w:t>
      </w:r>
      <w:r w:rsidR="007D2ED4">
        <w:rPr>
          <w:rFonts w:ascii="Times New Roman" w:hAnsi="Times New Roman" w:cs="Times New Roman"/>
          <w:sz w:val="24"/>
          <w:szCs w:val="24"/>
        </w:rPr>
        <w:t>urulu</w:t>
      </w:r>
      <w:r w:rsidRPr="007D2ED4">
        <w:rPr>
          <w:rFonts w:ascii="Times New Roman" w:hAnsi="Times New Roman" w:cs="Times New Roman"/>
          <w:sz w:val="24"/>
          <w:szCs w:val="24"/>
        </w:rPr>
        <w:t xml:space="preserve"> kararı ile kesinleşir. </w:t>
      </w:r>
    </w:p>
    <w:p w:rsidR="007315D6" w:rsidRPr="003944C8" w:rsidRDefault="007315D6" w:rsidP="007315D6">
      <w:pPr>
        <w:jc w:val="both"/>
        <w:rPr>
          <w:rFonts w:ascii="Times New Roman" w:hAnsi="Times New Roman" w:cs="Times New Roman"/>
          <w:color w:val="0070C0"/>
          <w:sz w:val="24"/>
          <w:szCs w:val="24"/>
        </w:rPr>
      </w:pPr>
      <w:r w:rsidRPr="003944C8">
        <w:rPr>
          <w:rFonts w:ascii="Times New Roman" w:hAnsi="Times New Roman" w:cs="Times New Roman"/>
          <w:color w:val="0070C0"/>
          <w:sz w:val="24"/>
          <w:szCs w:val="24"/>
        </w:rPr>
        <w:t>Yabancı Uyruklu Öğrenciler İçin Sonuçların Duyurulması ve Kesin Kayıt:</w:t>
      </w:r>
    </w:p>
    <w:p w:rsidR="007315D6" w:rsidRPr="004276DF" w:rsidRDefault="007315D6" w:rsidP="003C5418">
      <w:pPr>
        <w:pStyle w:val="ListeParagraf"/>
        <w:numPr>
          <w:ilvl w:val="0"/>
          <w:numId w:val="8"/>
        </w:numPr>
        <w:jc w:val="both"/>
        <w:rPr>
          <w:rFonts w:ascii="Times New Roman" w:hAnsi="Times New Roman" w:cs="Times New Roman"/>
          <w:sz w:val="24"/>
          <w:szCs w:val="24"/>
        </w:rPr>
      </w:pPr>
      <w:r w:rsidRPr="004276DF">
        <w:rPr>
          <w:rFonts w:ascii="Times New Roman" w:hAnsi="Times New Roman" w:cs="Times New Roman"/>
          <w:sz w:val="24"/>
          <w:szCs w:val="24"/>
        </w:rPr>
        <w:t xml:space="preserve">Başvuru sonuçları Enstitümüz web sayfasında duyurulur. </w:t>
      </w:r>
    </w:p>
    <w:p w:rsidR="007315D6" w:rsidRPr="004276DF" w:rsidRDefault="007315D6" w:rsidP="003C5418">
      <w:pPr>
        <w:pStyle w:val="ListeParagraf"/>
        <w:numPr>
          <w:ilvl w:val="0"/>
          <w:numId w:val="8"/>
        </w:numPr>
        <w:jc w:val="both"/>
        <w:rPr>
          <w:rFonts w:ascii="Times New Roman" w:hAnsi="Times New Roman" w:cs="Times New Roman"/>
          <w:sz w:val="24"/>
          <w:szCs w:val="24"/>
        </w:rPr>
      </w:pPr>
      <w:r w:rsidRPr="004276DF">
        <w:rPr>
          <w:rFonts w:ascii="Times New Roman" w:hAnsi="Times New Roman" w:cs="Times New Roman"/>
          <w:sz w:val="24"/>
          <w:szCs w:val="24"/>
        </w:rPr>
        <w:t>Kayıtlar, Enstitü web sayfasında ilan edilen tarihlerde Enstitü Öğrenci İşleri Birimince yapılır.</w:t>
      </w:r>
    </w:p>
    <w:p w:rsidR="007315D6" w:rsidRPr="004276DF" w:rsidRDefault="007315D6" w:rsidP="003C5418">
      <w:pPr>
        <w:pStyle w:val="ListeParagraf"/>
        <w:numPr>
          <w:ilvl w:val="0"/>
          <w:numId w:val="8"/>
        </w:numPr>
        <w:jc w:val="both"/>
        <w:rPr>
          <w:rFonts w:ascii="Times New Roman" w:hAnsi="Times New Roman" w:cs="Times New Roman"/>
          <w:sz w:val="24"/>
          <w:szCs w:val="24"/>
        </w:rPr>
      </w:pPr>
      <w:r w:rsidRPr="004276DF">
        <w:rPr>
          <w:rFonts w:ascii="Times New Roman" w:hAnsi="Times New Roman" w:cs="Times New Roman"/>
          <w:sz w:val="24"/>
          <w:szCs w:val="24"/>
        </w:rPr>
        <w:t>Kesin kayıt hakkı kazanan öğrencilerden istenen belgeler şunlardır:</w:t>
      </w:r>
    </w:p>
    <w:p w:rsidR="007315D6" w:rsidRPr="00C95495" w:rsidRDefault="007315D6" w:rsidP="0094433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C95495">
        <w:rPr>
          <w:rFonts w:ascii="Times New Roman" w:hAnsi="Times New Roman" w:cs="Times New Roman"/>
          <w:sz w:val="24"/>
          <w:szCs w:val="24"/>
        </w:rPr>
        <w:t xml:space="preserve">Diploma ya da mezuniyet belgesinin aslı ve 1 adet fotokopisi, </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b)</w:t>
      </w:r>
      <w:r w:rsidRPr="00C95495">
        <w:rPr>
          <w:rFonts w:ascii="Times New Roman" w:hAnsi="Times New Roman" w:cs="Times New Roman"/>
          <w:sz w:val="24"/>
          <w:szCs w:val="24"/>
        </w:rPr>
        <w:tab/>
        <w:t xml:space="preserve">YÖK Denklik Belgesi </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c)</w:t>
      </w:r>
      <w:r w:rsidRPr="00C95495">
        <w:rPr>
          <w:rFonts w:ascii="Times New Roman" w:hAnsi="Times New Roman" w:cs="Times New Roman"/>
          <w:sz w:val="24"/>
          <w:szCs w:val="24"/>
        </w:rPr>
        <w:tab/>
        <w:t>Transkript belgesi,</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d)</w:t>
      </w:r>
      <w:r w:rsidRPr="00C95495">
        <w:rPr>
          <w:rFonts w:ascii="Times New Roman" w:hAnsi="Times New Roman" w:cs="Times New Roman"/>
          <w:sz w:val="24"/>
          <w:szCs w:val="24"/>
        </w:rPr>
        <w:tab/>
        <w:t>Kesin Kayıt Başvuru Formu</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e)</w:t>
      </w:r>
      <w:r w:rsidRPr="00C95495">
        <w:rPr>
          <w:rFonts w:ascii="Times New Roman" w:hAnsi="Times New Roman" w:cs="Times New Roman"/>
          <w:sz w:val="24"/>
          <w:szCs w:val="24"/>
        </w:rPr>
        <w:tab/>
        <w:t>T.C. Büyükelçiliği ya da Konsolosluğu’ndan alınacak öğrenim vizesi,</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f)</w:t>
      </w:r>
      <w:r w:rsidRPr="00C95495">
        <w:rPr>
          <w:rFonts w:ascii="Times New Roman" w:hAnsi="Times New Roman" w:cs="Times New Roman"/>
          <w:sz w:val="24"/>
          <w:szCs w:val="24"/>
        </w:rPr>
        <w:tab/>
        <w:t xml:space="preserve">Pasaportun aslı ve 1 adet fotokopisi, </w:t>
      </w:r>
    </w:p>
    <w:p w:rsidR="007315D6" w:rsidRPr="00C95495"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g)</w:t>
      </w:r>
      <w:r w:rsidRPr="00C95495">
        <w:rPr>
          <w:rFonts w:ascii="Times New Roman" w:hAnsi="Times New Roman" w:cs="Times New Roman"/>
          <w:sz w:val="24"/>
          <w:szCs w:val="24"/>
        </w:rPr>
        <w:tab/>
        <w:t xml:space="preserve">Öğrenim amaçlı ikamet beyanı, </w:t>
      </w:r>
    </w:p>
    <w:p w:rsidR="007315D6" w:rsidRDefault="007315D6" w:rsidP="00944334">
      <w:pPr>
        <w:spacing w:after="0"/>
        <w:jc w:val="both"/>
        <w:rPr>
          <w:rFonts w:ascii="Times New Roman" w:hAnsi="Times New Roman" w:cs="Times New Roman"/>
          <w:sz w:val="24"/>
          <w:szCs w:val="24"/>
        </w:rPr>
      </w:pPr>
      <w:r w:rsidRPr="00C95495">
        <w:rPr>
          <w:rFonts w:ascii="Times New Roman" w:hAnsi="Times New Roman" w:cs="Times New Roman"/>
          <w:sz w:val="24"/>
          <w:szCs w:val="24"/>
        </w:rPr>
        <w:t>h)</w:t>
      </w:r>
      <w:r w:rsidRPr="00C95495">
        <w:rPr>
          <w:rFonts w:ascii="Times New Roman" w:hAnsi="Times New Roman" w:cs="Times New Roman"/>
          <w:sz w:val="24"/>
          <w:szCs w:val="24"/>
        </w:rPr>
        <w:tab/>
        <w:t>6 adet fotoğra</w:t>
      </w:r>
      <w:r w:rsidR="007D2ED4">
        <w:rPr>
          <w:rFonts w:ascii="Times New Roman" w:hAnsi="Times New Roman" w:cs="Times New Roman"/>
          <w:sz w:val="24"/>
          <w:szCs w:val="24"/>
        </w:rPr>
        <w:t>f (son altı ay içinde çekilmiş)</w:t>
      </w:r>
    </w:p>
    <w:p w:rsidR="00626226" w:rsidRDefault="00626226" w:rsidP="007315D6">
      <w:pPr>
        <w:jc w:val="both"/>
        <w:rPr>
          <w:rFonts w:ascii="Times New Roman" w:hAnsi="Times New Roman" w:cs="Times New Roman"/>
          <w:color w:val="FF0000"/>
          <w:sz w:val="24"/>
          <w:szCs w:val="24"/>
        </w:rPr>
      </w:pPr>
    </w:p>
    <w:p w:rsidR="00626226" w:rsidRDefault="00626226" w:rsidP="007315D6">
      <w:pPr>
        <w:jc w:val="both"/>
        <w:rPr>
          <w:rFonts w:ascii="Times New Roman" w:hAnsi="Times New Roman" w:cs="Times New Roman"/>
          <w:color w:val="FF0000"/>
          <w:sz w:val="24"/>
          <w:szCs w:val="24"/>
        </w:rPr>
      </w:pPr>
    </w:p>
    <w:p w:rsidR="00626226" w:rsidRDefault="00626226" w:rsidP="007315D6">
      <w:pPr>
        <w:jc w:val="both"/>
        <w:rPr>
          <w:rFonts w:ascii="Times New Roman" w:hAnsi="Times New Roman" w:cs="Times New Roman"/>
          <w:color w:val="FF0000"/>
          <w:sz w:val="24"/>
          <w:szCs w:val="24"/>
        </w:rPr>
      </w:pPr>
    </w:p>
    <w:p w:rsidR="00626226" w:rsidRDefault="00626226" w:rsidP="007315D6">
      <w:pPr>
        <w:jc w:val="both"/>
        <w:rPr>
          <w:rFonts w:ascii="Times New Roman" w:hAnsi="Times New Roman" w:cs="Times New Roman"/>
          <w:color w:val="FF0000"/>
          <w:sz w:val="24"/>
          <w:szCs w:val="24"/>
        </w:rPr>
      </w:pPr>
    </w:p>
    <w:p w:rsidR="00626226" w:rsidRDefault="00626226" w:rsidP="007315D6">
      <w:pPr>
        <w:jc w:val="both"/>
        <w:rPr>
          <w:rFonts w:ascii="Times New Roman" w:hAnsi="Times New Roman" w:cs="Times New Roman"/>
          <w:color w:val="FF0000"/>
          <w:sz w:val="24"/>
          <w:szCs w:val="24"/>
        </w:rPr>
      </w:pPr>
    </w:p>
    <w:p w:rsidR="007315D6" w:rsidRPr="003944C8" w:rsidRDefault="007315D6" w:rsidP="007315D6">
      <w:pPr>
        <w:jc w:val="both"/>
        <w:rPr>
          <w:rFonts w:ascii="Times New Roman" w:hAnsi="Times New Roman" w:cs="Times New Roman"/>
          <w:color w:val="FF0000"/>
          <w:sz w:val="24"/>
          <w:szCs w:val="24"/>
        </w:rPr>
      </w:pPr>
      <w:r w:rsidRPr="003944C8">
        <w:rPr>
          <w:rFonts w:ascii="Times New Roman" w:hAnsi="Times New Roman" w:cs="Times New Roman"/>
          <w:color w:val="FF0000"/>
          <w:sz w:val="24"/>
          <w:szCs w:val="24"/>
        </w:rPr>
        <w:t>YATAY GEÇİŞ BAŞVURUSUNA İLİŞKİN ESASLAR VE BAŞVURU ŞARTLARI</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 xml:space="preserve">Enstitümüz Lisansüstü programlarına Mevzuatta belirtilen hükümlere göre Yatay geçiş başvuruları kabul edilecektir. </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Üniversitemizdeki başka bir enstitü ya da başka bir üniversitenin lisansüstü programında en az bir yarıyılını tamamlamış ve tez çalışmasına başlamamış başarılı öğrenciler yatay geçiş başvurusu yapabilirler,</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Başvuru tarihinde, genel not ortalamasının yüksek lisans için en az 75 Doktora Programları için 80 olması gerekir.</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Yatay geçiş yapacak öğrencinin, Enstitümüz lisansüstü programlarında belirtilen öğrenci başvuru koşullarına sahip olması gerekir.</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YÖK tarafından denkliği kabul edilen üniversiteler hariç, yurt dışındaki lisansüstü programlardan yatay geçiş yapılmaz.</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Başvuru koşullarını sağlamış olmak yerleştirme için kabul edilmeyi gerektirmez. Lisansüstü öğrenim görmek üzere başvuran adaylar, ilgili programın Anabilim Dalı Başkanlığı görüşü, Enstitü Yönetim Kurulu Kararı ile öğrenci olarak kabul edilirler.</w:t>
      </w:r>
    </w:p>
    <w:p w:rsidR="007315D6" w:rsidRPr="00502AA0"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Disiplin Cezası almış olan adayların müracaatları kabul edilmeyecektir.</w:t>
      </w:r>
    </w:p>
    <w:p w:rsidR="007315D6" w:rsidRPr="003944C8" w:rsidRDefault="007315D6" w:rsidP="003C5418">
      <w:pPr>
        <w:pStyle w:val="ListeParagraf"/>
        <w:numPr>
          <w:ilvl w:val="0"/>
          <w:numId w:val="9"/>
        </w:numPr>
        <w:jc w:val="both"/>
        <w:rPr>
          <w:rFonts w:ascii="Times New Roman" w:hAnsi="Times New Roman" w:cs="Times New Roman"/>
          <w:sz w:val="24"/>
          <w:szCs w:val="24"/>
        </w:rPr>
      </w:pPr>
      <w:r w:rsidRPr="00502AA0">
        <w:rPr>
          <w:rFonts w:ascii="Times New Roman" w:hAnsi="Times New Roman" w:cs="Times New Roman"/>
          <w:sz w:val="24"/>
          <w:szCs w:val="24"/>
        </w:rPr>
        <w:t>Aday dosyaları, incelenmek üzere ilgili Anabilim/Bilim Dalı başkanlıklarına gönderilir. Anabilim/Bilim Dalı Kurulu, başvuru dosyalarını inceleyerek uygun bulunanları, yüksek lisans/doktora genel not ortalaması en yüksek olandan başlamak kaydıyla bir sıralama yapar. Kurul kararı ile Enstitüye gönderilen sıralama, Enstitü Yönetim Kurulu kararı ile kesinleşir.</w:t>
      </w:r>
    </w:p>
    <w:p w:rsidR="007315D6" w:rsidRPr="003944C8" w:rsidRDefault="007315D6" w:rsidP="007315D6">
      <w:pPr>
        <w:jc w:val="both"/>
        <w:rPr>
          <w:rFonts w:ascii="Times New Roman" w:hAnsi="Times New Roman" w:cs="Times New Roman"/>
          <w:color w:val="0070C0"/>
          <w:sz w:val="24"/>
          <w:szCs w:val="24"/>
        </w:rPr>
      </w:pPr>
      <w:r w:rsidRPr="003944C8">
        <w:rPr>
          <w:rFonts w:ascii="Times New Roman" w:hAnsi="Times New Roman" w:cs="Times New Roman"/>
          <w:color w:val="0070C0"/>
          <w:sz w:val="24"/>
          <w:szCs w:val="24"/>
        </w:rPr>
        <w:t>Yatay Geçiş İle Öğrenci Kabulünde İstenecek Belgeler:</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a)</w:t>
      </w:r>
      <w:r w:rsidRPr="003944C8">
        <w:rPr>
          <w:rFonts w:ascii="Times New Roman" w:hAnsi="Times New Roman" w:cs="Times New Roman"/>
          <w:sz w:val="24"/>
          <w:szCs w:val="24"/>
        </w:rPr>
        <w:tab/>
        <w:t>Başvuru Formu. (Enstitüden alınacaktır.)</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b)</w:t>
      </w:r>
      <w:r w:rsidRPr="003944C8">
        <w:rPr>
          <w:rFonts w:ascii="Times New Roman" w:hAnsi="Times New Roman" w:cs="Times New Roman"/>
          <w:sz w:val="24"/>
          <w:szCs w:val="24"/>
        </w:rPr>
        <w:tab/>
        <w:t>Halen Kayıtlı Bulunduğu Enstitüden Alacağı Not Döküm Belgesi (Transkript)</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c)</w:t>
      </w:r>
      <w:r w:rsidRPr="003944C8">
        <w:rPr>
          <w:rFonts w:ascii="Times New Roman" w:hAnsi="Times New Roman" w:cs="Times New Roman"/>
          <w:sz w:val="24"/>
          <w:szCs w:val="24"/>
        </w:rPr>
        <w:tab/>
        <w:t xml:space="preserve">Halen Kayıtlı Bulunduğu Enstitüden Alacağı Öğrenciliği İle İlgili Son Durumunu </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 xml:space="preserve">             Gösterir Öğrenci Durum Belgesi</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d)</w:t>
      </w:r>
      <w:r w:rsidRPr="003944C8">
        <w:rPr>
          <w:rFonts w:ascii="Times New Roman" w:hAnsi="Times New Roman" w:cs="Times New Roman"/>
          <w:sz w:val="24"/>
          <w:szCs w:val="24"/>
        </w:rPr>
        <w:tab/>
        <w:t xml:space="preserve">ALES Belgesinin onaylı örneği </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e)</w:t>
      </w:r>
      <w:r w:rsidRPr="003944C8">
        <w:rPr>
          <w:rFonts w:ascii="Times New Roman" w:hAnsi="Times New Roman" w:cs="Times New Roman"/>
          <w:sz w:val="24"/>
          <w:szCs w:val="24"/>
        </w:rPr>
        <w:tab/>
        <w:t>Yüksek Lisans Mezuniyet Belgesi (Doktora Pro</w:t>
      </w:r>
      <w:r w:rsidR="00C41DFE">
        <w:rPr>
          <w:rFonts w:ascii="Times New Roman" w:hAnsi="Times New Roman" w:cs="Times New Roman"/>
          <w:sz w:val="24"/>
          <w:szCs w:val="24"/>
        </w:rPr>
        <w:t>gramlarına yatay geçiş yapacak</w:t>
      </w:r>
      <w:r w:rsidR="00C41DFE" w:rsidRPr="003944C8">
        <w:rPr>
          <w:rFonts w:ascii="Times New Roman" w:hAnsi="Times New Roman" w:cs="Times New Roman"/>
          <w:sz w:val="24"/>
          <w:szCs w:val="24"/>
        </w:rPr>
        <w:t xml:space="preserve"> adaylar</w:t>
      </w:r>
      <w:r w:rsidRPr="003944C8">
        <w:rPr>
          <w:rFonts w:ascii="Times New Roman" w:hAnsi="Times New Roman" w:cs="Times New Roman"/>
          <w:sz w:val="24"/>
          <w:szCs w:val="24"/>
        </w:rPr>
        <w:t>)</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f)</w:t>
      </w:r>
      <w:r w:rsidRPr="003944C8">
        <w:rPr>
          <w:rFonts w:ascii="Times New Roman" w:hAnsi="Times New Roman" w:cs="Times New Roman"/>
          <w:sz w:val="24"/>
          <w:szCs w:val="24"/>
        </w:rPr>
        <w:tab/>
        <w:t>Yüksek Lisans Not Döküm Belgesi (Transkript) (Dok</w:t>
      </w:r>
      <w:r w:rsidR="00C41DFE">
        <w:rPr>
          <w:rFonts w:ascii="Times New Roman" w:hAnsi="Times New Roman" w:cs="Times New Roman"/>
          <w:sz w:val="24"/>
          <w:szCs w:val="24"/>
        </w:rPr>
        <w:t xml:space="preserve">tora Programlarına yatay </w:t>
      </w:r>
      <w:r w:rsidR="00A11213">
        <w:rPr>
          <w:rFonts w:ascii="Times New Roman" w:hAnsi="Times New Roman" w:cs="Times New Roman"/>
          <w:sz w:val="24"/>
          <w:szCs w:val="24"/>
        </w:rPr>
        <w:t>geçiş yapacak</w:t>
      </w:r>
      <w:r w:rsidRPr="003944C8">
        <w:rPr>
          <w:rFonts w:ascii="Times New Roman" w:hAnsi="Times New Roman" w:cs="Times New Roman"/>
          <w:sz w:val="24"/>
          <w:szCs w:val="24"/>
        </w:rPr>
        <w:t xml:space="preserve"> adaylar)</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g)</w:t>
      </w:r>
      <w:r w:rsidRPr="003944C8">
        <w:rPr>
          <w:rFonts w:ascii="Times New Roman" w:hAnsi="Times New Roman" w:cs="Times New Roman"/>
          <w:sz w:val="24"/>
          <w:szCs w:val="24"/>
        </w:rPr>
        <w:tab/>
        <w:t>Lisans Mezuniyet Belgesi</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h)</w:t>
      </w:r>
      <w:r w:rsidRPr="003944C8">
        <w:rPr>
          <w:rFonts w:ascii="Times New Roman" w:hAnsi="Times New Roman" w:cs="Times New Roman"/>
          <w:sz w:val="24"/>
          <w:szCs w:val="24"/>
        </w:rPr>
        <w:tab/>
        <w:t xml:space="preserve">Lisans Not Döküm Belgesi (Transkript). </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i)</w:t>
      </w:r>
      <w:r w:rsidRPr="003944C8">
        <w:rPr>
          <w:rFonts w:ascii="Times New Roman" w:hAnsi="Times New Roman" w:cs="Times New Roman"/>
          <w:sz w:val="24"/>
          <w:szCs w:val="24"/>
        </w:rPr>
        <w:tab/>
        <w:t xml:space="preserve">Yabancı Dil Sınav Sonuç Belgesi </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j)</w:t>
      </w:r>
      <w:r w:rsidRPr="003944C8">
        <w:rPr>
          <w:rFonts w:ascii="Times New Roman" w:hAnsi="Times New Roman" w:cs="Times New Roman"/>
          <w:sz w:val="24"/>
          <w:szCs w:val="24"/>
        </w:rPr>
        <w:tab/>
        <w:t>Nüfus Cüzdanı Fotokopisi (T.C. Kimlik Numaralı)</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k)</w:t>
      </w:r>
      <w:r w:rsidRPr="003944C8">
        <w:rPr>
          <w:rFonts w:ascii="Times New Roman" w:hAnsi="Times New Roman" w:cs="Times New Roman"/>
          <w:sz w:val="24"/>
          <w:szCs w:val="24"/>
        </w:rPr>
        <w:tab/>
        <w:t>2 Adet Vesikalık Fotoğraf.</w:t>
      </w:r>
    </w:p>
    <w:p w:rsidR="007315D6" w:rsidRPr="003944C8"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l)</w:t>
      </w:r>
      <w:r w:rsidRPr="003944C8">
        <w:rPr>
          <w:rFonts w:ascii="Times New Roman" w:hAnsi="Times New Roman" w:cs="Times New Roman"/>
          <w:sz w:val="24"/>
          <w:szCs w:val="24"/>
        </w:rPr>
        <w:tab/>
        <w:t>Özgeçmiş</w:t>
      </w:r>
    </w:p>
    <w:p w:rsidR="007315D6" w:rsidRDefault="007315D6" w:rsidP="007315D6">
      <w:pPr>
        <w:spacing w:after="0"/>
        <w:rPr>
          <w:rFonts w:ascii="Times New Roman" w:hAnsi="Times New Roman" w:cs="Times New Roman"/>
          <w:sz w:val="24"/>
          <w:szCs w:val="24"/>
        </w:rPr>
      </w:pPr>
      <w:r w:rsidRPr="003944C8">
        <w:rPr>
          <w:rFonts w:ascii="Times New Roman" w:hAnsi="Times New Roman" w:cs="Times New Roman"/>
          <w:sz w:val="24"/>
          <w:szCs w:val="24"/>
        </w:rPr>
        <w:t>m)</w:t>
      </w:r>
      <w:r w:rsidRPr="003944C8">
        <w:rPr>
          <w:rFonts w:ascii="Times New Roman" w:hAnsi="Times New Roman" w:cs="Times New Roman"/>
          <w:sz w:val="24"/>
          <w:szCs w:val="24"/>
        </w:rPr>
        <w:tab/>
        <w:t>Erkek adaylar için Askerlik Durum Belgesi</w:t>
      </w:r>
    </w:p>
    <w:p w:rsidR="00195BAF" w:rsidRDefault="00195BAF" w:rsidP="007315D6">
      <w:pPr>
        <w:spacing w:after="0"/>
        <w:rPr>
          <w:rFonts w:ascii="Times New Roman" w:hAnsi="Times New Roman" w:cs="Times New Roman"/>
          <w:sz w:val="24"/>
          <w:szCs w:val="24"/>
        </w:rPr>
      </w:pPr>
    </w:p>
    <w:p w:rsidR="007315D6" w:rsidRPr="00B47435" w:rsidRDefault="007315D6" w:rsidP="007315D6">
      <w:pPr>
        <w:jc w:val="both"/>
        <w:rPr>
          <w:rFonts w:ascii="Times New Roman" w:hAnsi="Times New Roman" w:cs="Times New Roman"/>
          <w:sz w:val="24"/>
          <w:szCs w:val="24"/>
        </w:rPr>
      </w:pPr>
      <w:r w:rsidRPr="003944C8">
        <w:rPr>
          <w:rFonts w:ascii="Times New Roman" w:hAnsi="Times New Roman" w:cs="Times New Roman"/>
          <w:color w:val="0070C0"/>
          <w:sz w:val="24"/>
          <w:szCs w:val="24"/>
        </w:rPr>
        <w:t>Kesin Kayıtlarda istenilecek belgeler</w:t>
      </w:r>
      <w:r w:rsidRPr="00B47435">
        <w:rPr>
          <w:rFonts w:ascii="Times New Roman" w:hAnsi="Times New Roman" w:cs="Times New Roman"/>
          <w:sz w:val="24"/>
          <w:szCs w:val="24"/>
        </w:rPr>
        <w:t>:</w:t>
      </w:r>
    </w:p>
    <w:p w:rsidR="007315D6" w:rsidRPr="00502AA0"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Ön Kayıt Formu. (Öğrenci bilgi sisteminden alınacaktır.)</w:t>
      </w:r>
    </w:p>
    <w:p w:rsidR="007315D6"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 xml:space="preserve">Yüksek Lisans Programı için Lisans (Diploma, Mezuniyet) Belgesi veya Bu Belgenin </w:t>
      </w:r>
      <w:r>
        <w:rPr>
          <w:rFonts w:ascii="Times New Roman" w:hAnsi="Times New Roman" w:cs="Times New Roman"/>
          <w:sz w:val="24"/>
          <w:szCs w:val="24"/>
        </w:rPr>
        <w:t xml:space="preserve">   </w:t>
      </w:r>
    </w:p>
    <w:p w:rsidR="007315D6" w:rsidRDefault="007315D6" w:rsidP="007315D6">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02AA0">
        <w:rPr>
          <w:rFonts w:ascii="Times New Roman" w:hAnsi="Times New Roman" w:cs="Times New Roman"/>
          <w:sz w:val="24"/>
          <w:szCs w:val="24"/>
        </w:rPr>
        <w:t xml:space="preserve">Onaylı Örneği Doktora Programı için Lisans ve Yüksek Lisans (Diploma, Mezuniyet) </w:t>
      </w:r>
    </w:p>
    <w:p w:rsidR="007315D6" w:rsidRPr="00502AA0" w:rsidRDefault="007315D6" w:rsidP="007315D6">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02AA0">
        <w:rPr>
          <w:rFonts w:ascii="Times New Roman" w:hAnsi="Times New Roman" w:cs="Times New Roman"/>
          <w:sz w:val="24"/>
          <w:szCs w:val="24"/>
        </w:rPr>
        <w:t>Belgesi Veya Bu Belgenin Onaylı Örneği</w:t>
      </w:r>
    </w:p>
    <w:p w:rsidR="007315D6" w:rsidRPr="00502AA0"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 xml:space="preserve">Transkript (Not Durum Belgesi) Onaylı Örneği </w:t>
      </w:r>
    </w:p>
    <w:p w:rsidR="007315D6" w:rsidRDefault="007315D6" w:rsidP="00626226">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 xml:space="preserve">Akademik Personel ve Lisansüstü Eğitimi Giriş Sınavı (ALES) </w:t>
      </w:r>
      <w:proofErr w:type="gramStart"/>
      <w:r w:rsidR="00626226" w:rsidRPr="00A331BF">
        <w:rPr>
          <w:rFonts w:ascii="Times New Roman" w:hAnsi="Times New Roman" w:cs="Times New Roman"/>
          <w:sz w:val="24"/>
          <w:szCs w:val="24"/>
        </w:rPr>
        <w:t xml:space="preserve">Belgesi </w:t>
      </w:r>
      <w:r w:rsidR="00C37EA9" w:rsidRPr="00A331BF">
        <w:rPr>
          <w:rFonts w:ascii="Times New Roman" w:hAnsi="Times New Roman" w:cs="Times New Roman"/>
          <w:color w:val="FF0000"/>
          <w:sz w:val="24"/>
          <w:szCs w:val="24"/>
        </w:rPr>
        <w:t xml:space="preserve"> </w:t>
      </w:r>
      <w:r w:rsidRPr="00A331BF">
        <w:rPr>
          <w:rFonts w:ascii="Times New Roman" w:hAnsi="Times New Roman" w:cs="Times New Roman"/>
          <w:sz w:val="24"/>
          <w:szCs w:val="24"/>
        </w:rPr>
        <w:t>veya</w:t>
      </w:r>
      <w:proofErr w:type="gramEnd"/>
      <w:r w:rsidRPr="00A331BF">
        <w:rPr>
          <w:rFonts w:ascii="Times New Roman" w:hAnsi="Times New Roman" w:cs="Times New Roman"/>
          <w:sz w:val="24"/>
          <w:szCs w:val="24"/>
        </w:rPr>
        <w:t xml:space="preserve"> Bilgisayar Çıktısı</w:t>
      </w:r>
    </w:p>
    <w:p w:rsidR="00A331BF" w:rsidRPr="00A331BF" w:rsidRDefault="00A331BF" w:rsidP="00A331BF">
      <w:pPr>
        <w:pStyle w:val="ListeParagraf"/>
        <w:numPr>
          <w:ilvl w:val="0"/>
          <w:numId w:val="10"/>
        </w:numPr>
        <w:jc w:val="both"/>
        <w:rPr>
          <w:rFonts w:ascii="Times New Roman" w:hAnsi="Times New Roman" w:cs="Times New Roman"/>
          <w:b/>
          <w:color w:val="FF0000"/>
          <w:sz w:val="24"/>
          <w:szCs w:val="24"/>
        </w:rPr>
      </w:pPr>
      <w:r w:rsidRPr="00A331BF">
        <w:rPr>
          <w:rFonts w:ascii="Times New Roman" w:hAnsi="Times New Roman" w:cs="Times New Roman"/>
          <w:b/>
          <w:color w:val="FF0000"/>
          <w:sz w:val="24"/>
          <w:szCs w:val="24"/>
        </w:rPr>
        <w:t xml:space="preserve">ALES puanı sonuçları açıklandığı tarihten itibaren </w:t>
      </w:r>
      <w:r w:rsidR="006222C6">
        <w:rPr>
          <w:rFonts w:ascii="Times New Roman" w:hAnsi="Times New Roman" w:cs="Times New Roman"/>
          <w:b/>
          <w:color w:val="FF0000"/>
          <w:sz w:val="24"/>
          <w:szCs w:val="24"/>
        </w:rPr>
        <w:t>5 (beş) yıl süreyle geçerlidir.</w:t>
      </w:r>
    </w:p>
    <w:p w:rsidR="00626226"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 xml:space="preserve">Doktora programına müracaat edecek adaylar için Yabancı Dil Sınav Sonuç </w:t>
      </w:r>
      <w:r w:rsidR="007F6FBB" w:rsidRPr="00502AA0">
        <w:rPr>
          <w:rFonts w:ascii="Times New Roman" w:hAnsi="Times New Roman" w:cs="Times New Roman"/>
          <w:sz w:val="24"/>
          <w:szCs w:val="24"/>
        </w:rPr>
        <w:t xml:space="preserve">Belgesi </w:t>
      </w:r>
      <w:r w:rsidR="007F6FBB" w:rsidRPr="007D2ED4">
        <w:rPr>
          <w:rFonts w:ascii="Times New Roman" w:hAnsi="Times New Roman" w:cs="Times New Roman"/>
          <w:sz w:val="24"/>
          <w:szCs w:val="24"/>
        </w:rPr>
        <w:t>veya</w:t>
      </w:r>
      <w:r w:rsidRPr="007D2ED4">
        <w:rPr>
          <w:rFonts w:ascii="Times New Roman" w:hAnsi="Times New Roman" w:cs="Times New Roman"/>
          <w:sz w:val="24"/>
          <w:szCs w:val="24"/>
        </w:rPr>
        <w:t xml:space="preserve"> </w:t>
      </w:r>
    </w:p>
    <w:p w:rsidR="00C37EA9" w:rsidRPr="00626226" w:rsidRDefault="00626226" w:rsidP="00626226">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15D6" w:rsidRPr="00626226">
        <w:rPr>
          <w:rFonts w:ascii="Times New Roman" w:hAnsi="Times New Roman" w:cs="Times New Roman"/>
          <w:sz w:val="24"/>
          <w:szCs w:val="24"/>
        </w:rPr>
        <w:t xml:space="preserve">Bilgisayar Çıktısı, </w:t>
      </w:r>
    </w:p>
    <w:p w:rsidR="007D2ED4" w:rsidRDefault="00C37EA9" w:rsidP="00C37EA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315D6" w:rsidRPr="007D2ED4">
        <w:rPr>
          <w:rFonts w:ascii="Times New Roman" w:hAnsi="Times New Roman" w:cs="Times New Roman"/>
          <w:sz w:val="24"/>
          <w:szCs w:val="24"/>
        </w:rPr>
        <w:t xml:space="preserve">Yüksek Lisans Programına </w:t>
      </w:r>
      <w:r w:rsidR="007D2ED4">
        <w:rPr>
          <w:rFonts w:ascii="Times New Roman" w:hAnsi="Times New Roman" w:cs="Times New Roman"/>
          <w:sz w:val="24"/>
          <w:szCs w:val="24"/>
        </w:rPr>
        <w:t xml:space="preserve">  </w:t>
      </w:r>
    </w:p>
    <w:p w:rsidR="007315D6" w:rsidRPr="007D2ED4" w:rsidRDefault="007D2ED4" w:rsidP="007D2ED4">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6FBB" w:rsidRPr="007D2ED4">
        <w:rPr>
          <w:rFonts w:ascii="Times New Roman" w:hAnsi="Times New Roman" w:cs="Times New Roman"/>
          <w:sz w:val="24"/>
          <w:szCs w:val="24"/>
        </w:rPr>
        <w:t>Müracaat</w:t>
      </w:r>
      <w:r w:rsidR="007315D6" w:rsidRPr="007D2ED4">
        <w:rPr>
          <w:rFonts w:ascii="Times New Roman" w:hAnsi="Times New Roman" w:cs="Times New Roman"/>
          <w:sz w:val="24"/>
          <w:szCs w:val="24"/>
        </w:rPr>
        <w:t xml:space="preserve"> edecek adaylardan </w:t>
      </w:r>
      <w:r w:rsidR="007F6FBB" w:rsidRPr="007D2ED4">
        <w:rPr>
          <w:rFonts w:ascii="Times New Roman" w:hAnsi="Times New Roman" w:cs="Times New Roman"/>
          <w:sz w:val="24"/>
          <w:szCs w:val="24"/>
        </w:rPr>
        <w:t xml:space="preserve">varsa </w:t>
      </w:r>
      <w:r w:rsidR="007F6FBB">
        <w:rPr>
          <w:rFonts w:ascii="Times New Roman" w:hAnsi="Times New Roman" w:cs="Times New Roman"/>
          <w:sz w:val="24"/>
          <w:szCs w:val="24"/>
        </w:rPr>
        <w:t>Yabancı</w:t>
      </w:r>
      <w:r w:rsidR="007315D6" w:rsidRPr="007D2ED4">
        <w:rPr>
          <w:rFonts w:ascii="Times New Roman" w:hAnsi="Times New Roman" w:cs="Times New Roman"/>
          <w:sz w:val="24"/>
          <w:szCs w:val="24"/>
        </w:rPr>
        <w:t xml:space="preserve"> </w:t>
      </w:r>
      <w:r w:rsidR="007F6FBB" w:rsidRPr="007D2ED4">
        <w:rPr>
          <w:rFonts w:ascii="Times New Roman" w:hAnsi="Times New Roman" w:cs="Times New Roman"/>
          <w:sz w:val="24"/>
          <w:szCs w:val="24"/>
        </w:rPr>
        <w:t>Dil Sınav</w:t>
      </w:r>
      <w:r w:rsidR="007315D6" w:rsidRPr="007D2ED4">
        <w:rPr>
          <w:rFonts w:ascii="Times New Roman" w:hAnsi="Times New Roman" w:cs="Times New Roman"/>
          <w:sz w:val="24"/>
          <w:szCs w:val="24"/>
        </w:rPr>
        <w:t xml:space="preserve"> Sonuç Belgesi veya Bilgisayar Çıktısı</w:t>
      </w:r>
    </w:p>
    <w:p w:rsidR="007315D6" w:rsidRPr="00502AA0"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Nüfus Cüzdanı Fotokopisi (T.C. Kimlik Numaralı)</w:t>
      </w:r>
    </w:p>
    <w:p w:rsidR="007315D6" w:rsidRPr="00502AA0"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Dört Adet Vesikalık Fotoğraf</w:t>
      </w:r>
    </w:p>
    <w:p w:rsidR="007315D6" w:rsidRDefault="007315D6" w:rsidP="003C5418">
      <w:pPr>
        <w:pStyle w:val="ListeParagraf"/>
        <w:numPr>
          <w:ilvl w:val="0"/>
          <w:numId w:val="10"/>
        </w:numPr>
        <w:jc w:val="both"/>
        <w:rPr>
          <w:rFonts w:ascii="Times New Roman" w:hAnsi="Times New Roman" w:cs="Times New Roman"/>
          <w:sz w:val="24"/>
          <w:szCs w:val="24"/>
        </w:rPr>
      </w:pPr>
      <w:r w:rsidRPr="00502AA0">
        <w:rPr>
          <w:rFonts w:ascii="Times New Roman" w:hAnsi="Times New Roman" w:cs="Times New Roman"/>
          <w:sz w:val="24"/>
          <w:szCs w:val="24"/>
        </w:rPr>
        <w:t>Erkek adaylar için Askerlik Durum Belgesi</w:t>
      </w:r>
    </w:p>
    <w:p w:rsidR="00C37EA9" w:rsidRDefault="00C37EA9" w:rsidP="007315D6">
      <w:pPr>
        <w:jc w:val="both"/>
        <w:rPr>
          <w:rFonts w:ascii="Times New Roman" w:hAnsi="Times New Roman" w:cs="Times New Roman"/>
          <w:b/>
          <w:color w:val="FF0000"/>
          <w:sz w:val="24"/>
          <w:szCs w:val="24"/>
        </w:rPr>
      </w:pPr>
    </w:p>
    <w:p w:rsidR="007315D6" w:rsidRPr="007D2ED4" w:rsidRDefault="007315D6" w:rsidP="007315D6">
      <w:pPr>
        <w:jc w:val="both"/>
        <w:rPr>
          <w:rFonts w:ascii="Times New Roman" w:hAnsi="Times New Roman" w:cs="Times New Roman"/>
          <w:b/>
          <w:color w:val="FF0000"/>
          <w:sz w:val="24"/>
          <w:szCs w:val="24"/>
        </w:rPr>
      </w:pPr>
      <w:r w:rsidRPr="007D2ED4">
        <w:rPr>
          <w:rFonts w:ascii="Times New Roman" w:hAnsi="Times New Roman" w:cs="Times New Roman"/>
          <w:b/>
          <w:color w:val="FF0000"/>
          <w:sz w:val="24"/>
          <w:szCs w:val="24"/>
        </w:rPr>
        <w:t>ENSTİTÜ KAYIT YERİ/ ADRES VE TELEFONLARI</w:t>
      </w:r>
    </w:p>
    <w:p w:rsidR="007315D6" w:rsidRPr="00B47435" w:rsidRDefault="007315D6" w:rsidP="007315D6">
      <w:pPr>
        <w:jc w:val="both"/>
        <w:rPr>
          <w:rFonts w:ascii="Times New Roman" w:hAnsi="Times New Roman" w:cs="Times New Roman"/>
          <w:sz w:val="24"/>
          <w:szCs w:val="24"/>
        </w:rPr>
      </w:pPr>
      <w:r w:rsidRPr="00B47435">
        <w:rPr>
          <w:rFonts w:ascii="Times New Roman" w:hAnsi="Times New Roman" w:cs="Times New Roman"/>
          <w:sz w:val="24"/>
          <w:szCs w:val="24"/>
        </w:rPr>
        <w:t>Adres: Nevşehir Hacı Bektaş Veli Üniversitesi</w:t>
      </w:r>
    </w:p>
    <w:p w:rsidR="007315D6" w:rsidRPr="00B47435" w:rsidRDefault="007315D6" w:rsidP="007315D6">
      <w:pPr>
        <w:jc w:val="both"/>
        <w:rPr>
          <w:rFonts w:ascii="Times New Roman" w:hAnsi="Times New Roman" w:cs="Times New Roman"/>
          <w:sz w:val="24"/>
          <w:szCs w:val="24"/>
        </w:rPr>
      </w:pPr>
      <w:r w:rsidRPr="00B47435">
        <w:rPr>
          <w:rFonts w:ascii="Times New Roman" w:hAnsi="Times New Roman" w:cs="Times New Roman"/>
          <w:sz w:val="24"/>
          <w:szCs w:val="24"/>
        </w:rPr>
        <w:tab/>
        <w:t>Sosyal Bilimler Enstitüsü Müdürlüğü</w:t>
      </w:r>
    </w:p>
    <w:p w:rsidR="007315D6" w:rsidRPr="00B47435" w:rsidRDefault="007315D6" w:rsidP="007315D6">
      <w:pPr>
        <w:jc w:val="both"/>
        <w:rPr>
          <w:rFonts w:ascii="Times New Roman" w:hAnsi="Times New Roman" w:cs="Times New Roman"/>
          <w:sz w:val="24"/>
          <w:szCs w:val="24"/>
        </w:rPr>
      </w:pPr>
      <w:r w:rsidRPr="00B47435">
        <w:rPr>
          <w:rFonts w:ascii="Times New Roman" w:hAnsi="Times New Roman" w:cs="Times New Roman"/>
          <w:sz w:val="24"/>
          <w:szCs w:val="24"/>
        </w:rPr>
        <w:tab/>
        <w:t>Enstitüler ve Araştırma Merkezleri Binası 2. Kat Öğrenci İşleri Bürosu</w:t>
      </w:r>
    </w:p>
    <w:p w:rsidR="007315D6" w:rsidRPr="00B47435" w:rsidRDefault="007315D6" w:rsidP="007315D6">
      <w:pPr>
        <w:jc w:val="both"/>
        <w:rPr>
          <w:rFonts w:ascii="Times New Roman" w:hAnsi="Times New Roman" w:cs="Times New Roman"/>
          <w:sz w:val="24"/>
          <w:szCs w:val="24"/>
        </w:rPr>
      </w:pPr>
      <w:r w:rsidRPr="00B47435">
        <w:rPr>
          <w:rFonts w:ascii="Times New Roman" w:hAnsi="Times New Roman" w:cs="Times New Roman"/>
          <w:sz w:val="24"/>
          <w:szCs w:val="24"/>
        </w:rPr>
        <w:tab/>
        <w:t xml:space="preserve">NEVŞEHİR  </w:t>
      </w:r>
    </w:p>
    <w:p w:rsidR="007315D6" w:rsidRPr="00B47435" w:rsidRDefault="00C41DFE" w:rsidP="007315D6">
      <w:pPr>
        <w:jc w:val="both"/>
        <w:rPr>
          <w:rFonts w:ascii="Times New Roman" w:hAnsi="Times New Roman" w:cs="Times New Roman"/>
          <w:sz w:val="24"/>
          <w:szCs w:val="24"/>
        </w:rPr>
      </w:pPr>
      <w:r>
        <w:rPr>
          <w:rFonts w:ascii="Times New Roman" w:hAnsi="Times New Roman" w:cs="Times New Roman"/>
          <w:sz w:val="24"/>
          <w:szCs w:val="24"/>
        </w:rPr>
        <w:t>E-mail: sbe@nevsehir.edu.tr</w:t>
      </w:r>
    </w:p>
    <w:p w:rsidR="00625F42" w:rsidRPr="007315D6" w:rsidRDefault="007315D6">
      <w:pPr>
        <w:jc w:val="both"/>
        <w:rPr>
          <w:rFonts w:ascii="Times New Roman" w:hAnsi="Times New Roman" w:cs="Times New Roman"/>
          <w:sz w:val="24"/>
          <w:szCs w:val="24"/>
        </w:rPr>
      </w:pPr>
      <w:r w:rsidRPr="00B47435">
        <w:rPr>
          <w:rFonts w:ascii="Times New Roman" w:hAnsi="Times New Roman" w:cs="Times New Roman"/>
          <w:sz w:val="24"/>
          <w:szCs w:val="24"/>
        </w:rPr>
        <w:t xml:space="preserve">Tel:(0384)2281000 </w:t>
      </w:r>
      <w:proofErr w:type="gramStart"/>
      <w:r w:rsidRPr="00B47435">
        <w:rPr>
          <w:rFonts w:ascii="Times New Roman" w:hAnsi="Times New Roman" w:cs="Times New Roman"/>
          <w:sz w:val="24"/>
          <w:szCs w:val="24"/>
        </w:rPr>
        <w:t>Dahili</w:t>
      </w:r>
      <w:proofErr w:type="gramEnd"/>
      <w:r w:rsidRPr="00B47435">
        <w:rPr>
          <w:rFonts w:ascii="Times New Roman" w:hAnsi="Times New Roman" w:cs="Times New Roman"/>
          <w:sz w:val="24"/>
          <w:szCs w:val="24"/>
        </w:rPr>
        <w:t>: 14051-14058-1405</w:t>
      </w:r>
      <w:r w:rsidR="00C41DFE">
        <w:rPr>
          <w:rFonts w:ascii="Times New Roman" w:hAnsi="Times New Roman" w:cs="Times New Roman"/>
          <w:sz w:val="24"/>
          <w:szCs w:val="24"/>
        </w:rPr>
        <w:t>9</w:t>
      </w:r>
    </w:p>
    <w:sectPr w:rsidR="00625F42" w:rsidRPr="007315D6" w:rsidSect="00C37EA9">
      <w:pgSz w:w="11906" w:h="16838"/>
      <w:pgMar w:top="851" w:right="56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CE1"/>
    <w:multiLevelType w:val="multilevel"/>
    <w:tmpl w:val="FD9CD90C"/>
    <w:lvl w:ilvl="0">
      <w:start w:val="1"/>
      <w:numFmt w:val="decimal"/>
      <w:lvlText w:val="%1."/>
      <w:lvlJc w:val="left"/>
      <w:pPr>
        <w:ind w:left="0" w:firstLine="0"/>
      </w:pPr>
      <w:rPr>
        <w:rFonts w:hint="default"/>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0B1965"/>
    <w:multiLevelType w:val="hybridMultilevel"/>
    <w:tmpl w:val="BF6AC17E"/>
    <w:lvl w:ilvl="0" w:tplc="7388CBD6">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0928E1"/>
    <w:multiLevelType w:val="hybridMultilevel"/>
    <w:tmpl w:val="FCCCB076"/>
    <w:lvl w:ilvl="0" w:tplc="44527B40">
      <w:start w:val="1"/>
      <w:numFmt w:val="decimal"/>
      <w:lvlText w:val="%1."/>
      <w:lvlJc w:val="left"/>
      <w:pPr>
        <w:ind w:left="1065" w:hanging="70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D55CE"/>
    <w:multiLevelType w:val="multilevel"/>
    <w:tmpl w:val="8248A8C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8083B57"/>
    <w:multiLevelType w:val="hybridMultilevel"/>
    <w:tmpl w:val="4E2A1F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BD3A21"/>
    <w:multiLevelType w:val="hybridMultilevel"/>
    <w:tmpl w:val="4554109E"/>
    <w:lvl w:ilvl="0" w:tplc="CFDE0810">
      <w:start w:val="1"/>
      <w:numFmt w:val="decimal"/>
      <w:lvlText w:val="%1."/>
      <w:lvlJc w:val="left"/>
      <w:pPr>
        <w:ind w:left="720" w:hanging="360"/>
      </w:pPr>
      <w:rPr>
        <w:rFonts w:ascii="Times New Roman" w:eastAsia="Times New Roman" w:hAnsi="Times New Roman" w:cs="Times New Roman"/>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956246"/>
    <w:multiLevelType w:val="hybridMultilevel"/>
    <w:tmpl w:val="E0189E7E"/>
    <w:lvl w:ilvl="0" w:tplc="D7CAFD2C">
      <w:start w:val="1"/>
      <w:numFmt w:val="decimal"/>
      <w:lvlText w:val="%1."/>
      <w:lvlJc w:val="left"/>
      <w:pPr>
        <w:ind w:left="720" w:hanging="360"/>
      </w:pPr>
      <w:rPr>
        <w:rFonts w:ascii="Times New Roman" w:eastAsiaTheme="minorHAns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325668"/>
    <w:multiLevelType w:val="hybridMultilevel"/>
    <w:tmpl w:val="146CD1A8"/>
    <w:lvl w:ilvl="0" w:tplc="A2F4E4DA">
      <w:start w:val="1"/>
      <w:numFmt w:val="decimal"/>
      <w:lvlText w:val="%1."/>
      <w:lvlJc w:val="left"/>
      <w:pPr>
        <w:ind w:left="840" w:hanging="363"/>
      </w:pPr>
      <w:rPr>
        <w:rFonts w:ascii="Times New Roman" w:eastAsia="Times New Roman" w:hAnsi="Times New Roman" w:cs="Times New Roman" w:hint="default"/>
        <w:spacing w:val="-15"/>
        <w:w w:val="99"/>
        <w:sz w:val="24"/>
        <w:szCs w:val="24"/>
        <w:lang w:val="tr-TR" w:eastAsia="tr-TR" w:bidi="tr-TR"/>
      </w:rPr>
    </w:lvl>
    <w:lvl w:ilvl="1" w:tplc="22F20758">
      <w:numFmt w:val="bullet"/>
      <w:lvlText w:val="•"/>
      <w:lvlJc w:val="left"/>
      <w:pPr>
        <w:ind w:left="2236" w:hanging="363"/>
      </w:pPr>
      <w:rPr>
        <w:rFonts w:hint="default"/>
        <w:lang w:val="tr-TR" w:eastAsia="tr-TR" w:bidi="tr-TR"/>
      </w:rPr>
    </w:lvl>
    <w:lvl w:ilvl="2" w:tplc="169486AC">
      <w:numFmt w:val="bullet"/>
      <w:lvlText w:val="•"/>
      <w:lvlJc w:val="left"/>
      <w:pPr>
        <w:ind w:left="3633" w:hanging="363"/>
      </w:pPr>
      <w:rPr>
        <w:rFonts w:hint="default"/>
        <w:lang w:val="tr-TR" w:eastAsia="tr-TR" w:bidi="tr-TR"/>
      </w:rPr>
    </w:lvl>
    <w:lvl w:ilvl="3" w:tplc="167A9146">
      <w:numFmt w:val="bullet"/>
      <w:lvlText w:val="•"/>
      <w:lvlJc w:val="left"/>
      <w:pPr>
        <w:ind w:left="5030" w:hanging="363"/>
      </w:pPr>
      <w:rPr>
        <w:rFonts w:hint="default"/>
        <w:lang w:val="tr-TR" w:eastAsia="tr-TR" w:bidi="tr-TR"/>
      </w:rPr>
    </w:lvl>
    <w:lvl w:ilvl="4" w:tplc="AF0AA220">
      <w:numFmt w:val="bullet"/>
      <w:lvlText w:val="•"/>
      <w:lvlJc w:val="left"/>
      <w:pPr>
        <w:ind w:left="6427" w:hanging="363"/>
      </w:pPr>
      <w:rPr>
        <w:rFonts w:hint="default"/>
        <w:lang w:val="tr-TR" w:eastAsia="tr-TR" w:bidi="tr-TR"/>
      </w:rPr>
    </w:lvl>
    <w:lvl w:ilvl="5" w:tplc="116EF752">
      <w:numFmt w:val="bullet"/>
      <w:lvlText w:val="•"/>
      <w:lvlJc w:val="left"/>
      <w:pPr>
        <w:ind w:left="7824" w:hanging="363"/>
      </w:pPr>
      <w:rPr>
        <w:rFonts w:hint="default"/>
        <w:lang w:val="tr-TR" w:eastAsia="tr-TR" w:bidi="tr-TR"/>
      </w:rPr>
    </w:lvl>
    <w:lvl w:ilvl="6" w:tplc="D0806A1C">
      <w:numFmt w:val="bullet"/>
      <w:lvlText w:val="•"/>
      <w:lvlJc w:val="left"/>
      <w:pPr>
        <w:ind w:left="9220" w:hanging="363"/>
      </w:pPr>
      <w:rPr>
        <w:rFonts w:hint="default"/>
        <w:lang w:val="tr-TR" w:eastAsia="tr-TR" w:bidi="tr-TR"/>
      </w:rPr>
    </w:lvl>
    <w:lvl w:ilvl="7" w:tplc="4CD4CCD4">
      <w:numFmt w:val="bullet"/>
      <w:lvlText w:val="•"/>
      <w:lvlJc w:val="left"/>
      <w:pPr>
        <w:ind w:left="10617" w:hanging="363"/>
      </w:pPr>
      <w:rPr>
        <w:rFonts w:hint="default"/>
        <w:lang w:val="tr-TR" w:eastAsia="tr-TR" w:bidi="tr-TR"/>
      </w:rPr>
    </w:lvl>
    <w:lvl w:ilvl="8" w:tplc="91C01334">
      <w:numFmt w:val="bullet"/>
      <w:lvlText w:val="•"/>
      <w:lvlJc w:val="left"/>
      <w:pPr>
        <w:ind w:left="12014" w:hanging="363"/>
      </w:pPr>
      <w:rPr>
        <w:rFonts w:hint="default"/>
        <w:lang w:val="tr-TR" w:eastAsia="tr-TR" w:bidi="tr-TR"/>
      </w:rPr>
    </w:lvl>
  </w:abstractNum>
  <w:abstractNum w:abstractNumId="8" w15:restartNumberingAfterBreak="0">
    <w:nsid w:val="204E0E63"/>
    <w:multiLevelType w:val="hybridMultilevel"/>
    <w:tmpl w:val="3196C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DC3EBA"/>
    <w:multiLevelType w:val="hybridMultilevel"/>
    <w:tmpl w:val="3B5CAAC8"/>
    <w:lvl w:ilvl="0" w:tplc="4D0E7CB6">
      <w:start w:val="1"/>
      <w:numFmt w:val="decimal"/>
      <w:lvlText w:val="%1."/>
      <w:lvlJc w:val="left"/>
      <w:pPr>
        <w:ind w:left="840" w:hanging="363"/>
      </w:pPr>
      <w:rPr>
        <w:rFonts w:ascii="Arial" w:eastAsia="Arial" w:hAnsi="Arial" w:cs="Arial" w:hint="default"/>
        <w:spacing w:val="-5"/>
        <w:w w:val="91"/>
        <w:sz w:val="24"/>
        <w:szCs w:val="24"/>
        <w:lang w:val="tr-TR" w:eastAsia="tr-TR" w:bidi="tr-TR"/>
      </w:rPr>
    </w:lvl>
    <w:lvl w:ilvl="1" w:tplc="CD12E3DA">
      <w:numFmt w:val="bullet"/>
      <w:lvlText w:val="•"/>
      <w:lvlJc w:val="left"/>
      <w:pPr>
        <w:ind w:left="2236" w:hanging="363"/>
      </w:pPr>
      <w:rPr>
        <w:rFonts w:hint="default"/>
        <w:lang w:val="tr-TR" w:eastAsia="tr-TR" w:bidi="tr-TR"/>
      </w:rPr>
    </w:lvl>
    <w:lvl w:ilvl="2" w:tplc="D3F4B41A">
      <w:numFmt w:val="bullet"/>
      <w:lvlText w:val="•"/>
      <w:lvlJc w:val="left"/>
      <w:pPr>
        <w:ind w:left="3633" w:hanging="363"/>
      </w:pPr>
      <w:rPr>
        <w:rFonts w:hint="default"/>
        <w:lang w:val="tr-TR" w:eastAsia="tr-TR" w:bidi="tr-TR"/>
      </w:rPr>
    </w:lvl>
    <w:lvl w:ilvl="3" w:tplc="C0D89440">
      <w:numFmt w:val="bullet"/>
      <w:lvlText w:val="•"/>
      <w:lvlJc w:val="left"/>
      <w:pPr>
        <w:ind w:left="5030" w:hanging="363"/>
      </w:pPr>
      <w:rPr>
        <w:rFonts w:hint="default"/>
        <w:lang w:val="tr-TR" w:eastAsia="tr-TR" w:bidi="tr-TR"/>
      </w:rPr>
    </w:lvl>
    <w:lvl w:ilvl="4" w:tplc="D9309572">
      <w:numFmt w:val="bullet"/>
      <w:lvlText w:val="•"/>
      <w:lvlJc w:val="left"/>
      <w:pPr>
        <w:ind w:left="6427" w:hanging="363"/>
      </w:pPr>
      <w:rPr>
        <w:rFonts w:hint="default"/>
        <w:lang w:val="tr-TR" w:eastAsia="tr-TR" w:bidi="tr-TR"/>
      </w:rPr>
    </w:lvl>
    <w:lvl w:ilvl="5" w:tplc="DC94D74E">
      <w:numFmt w:val="bullet"/>
      <w:lvlText w:val="•"/>
      <w:lvlJc w:val="left"/>
      <w:pPr>
        <w:ind w:left="7824" w:hanging="363"/>
      </w:pPr>
      <w:rPr>
        <w:rFonts w:hint="default"/>
        <w:lang w:val="tr-TR" w:eastAsia="tr-TR" w:bidi="tr-TR"/>
      </w:rPr>
    </w:lvl>
    <w:lvl w:ilvl="6" w:tplc="45A8B542">
      <w:numFmt w:val="bullet"/>
      <w:lvlText w:val="•"/>
      <w:lvlJc w:val="left"/>
      <w:pPr>
        <w:ind w:left="9220" w:hanging="363"/>
      </w:pPr>
      <w:rPr>
        <w:rFonts w:hint="default"/>
        <w:lang w:val="tr-TR" w:eastAsia="tr-TR" w:bidi="tr-TR"/>
      </w:rPr>
    </w:lvl>
    <w:lvl w:ilvl="7" w:tplc="3B824A44">
      <w:numFmt w:val="bullet"/>
      <w:lvlText w:val="•"/>
      <w:lvlJc w:val="left"/>
      <w:pPr>
        <w:ind w:left="10617" w:hanging="363"/>
      </w:pPr>
      <w:rPr>
        <w:rFonts w:hint="default"/>
        <w:lang w:val="tr-TR" w:eastAsia="tr-TR" w:bidi="tr-TR"/>
      </w:rPr>
    </w:lvl>
    <w:lvl w:ilvl="8" w:tplc="627216DC">
      <w:numFmt w:val="bullet"/>
      <w:lvlText w:val="•"/>
      <w:lvlJc w:val="left"/>
      <w:pPr>
        <w:ind w:left="12014" w:hanging="363"/>
      </w:pPr>
      <w:rPr>
        <w:rFonts w:hint="default"/>
        <w:lang w:val="tr-TR" w:eastAsia="tr-TR" w:bidi="tr-TR"/>
      </w:rPr>
    </w:lvl>
  </w:abstractNum>
  <w:abstractNum w:abstractNumId="10" w15:restartNumberingAfterBreak="0">
    <w:nsid w:val="234B2BA3"/>
    <w:multiLevelType w:val="hybridMultilevel"/>
    <w:tmpl w:val="EB6ACA74"/>
    <w:lvl w:ilvl="0" w:tplc="68669820">
      <w:start w:val="1"/>
      <w:numFmt w:val="decimal"/>
      <w:lvlText w:val="%1."/>
      <w:lvlJc w:val="left"/>
      <w:pPr>
        <w:ind w:left="1065" w:hanging="70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7B5"/>
    <w:multiLevelType w:val="hybridMultilevel"/>
    <w:tmpl w:val="CC42851C"/>
    <w:lvl w:ilvl="0" w:tplc="91888A90">
      <w:start w:val="1"/>
      <w:numFmt w:val="decimal"/>
      <w:lvlText w:val="%1."/>
      <w:lvlJc w:val="left"/>
      <w:pPr>
        <w:ind w:left="288" w:hanging="181"/>
      </w:pPr>
      <w:rPr>
        <w:rFonts w:ascii="Times New Roman" w:eastAsia="Times New Roman" w:hAnsi="Times New Roman" w:cs="Times New Roman" w:hint="default"/>
        <w:color w:val="FF0000"/>
        <w:w w:val="100"/>
        <w:sz w:val="22"/>
        <w:szCs w:val="22"/>
        <w:lang w:val="tr-TR" w:eastAsia="tr-TR" w:bidi="tr-TR"/>
      </w:rPr>
    </w:lvl>
    <w:lvl w:ilvl="1" w:tplc="18CA7082">
      <w:start w:val="1"/>
      <w:numFmt w:val="decimal"/>
      <w:lvlText w:val="%2."/>
      <w:lvlJc w:val="left"/>
      <w:pPr>
        <w:ind w:left="827" w:hanging="348"/>
      </w:pPr>
      <w:rPr>
        <w:rFonts w:hint="default"/>
        <w:color w:val="auto"/>
        <w:spacing w:val="-30"/>
        <w:w w:val="99"/>
        <w:lang w:val="tr-TR" w:eastAsia="tr-TR" w:bidi="tr-TR"/>
      </w:rPr>
    </w:lvl>
    <w:lvl w:ilvl="2" w:tplc="4ABEF2B6">
      <w:numFmt w:val="bullet"/>
      <w:lvlText w:val="•"/>
      <w:lvlJc w:val="left"/>
      <w:pPr>
        <w:ind w:left="2433" w:hanging="348"/>
      </w:pPr>
      <w:rPr>
        <w:rFonts w:hint="default"/>
        <w:lang w:val="tr-TR" w:eastAsia="tr-TR" w:bidi="tr-TR"/>
      </w:rPr>
    </w:lvl>
    <w:lvl w:ilvl="3" w:tplc="F7008692">
      <w:numFmt w:val="bullet"/>
      <w:lvlText w:val="•"/>
      <w:lvlJc w:val="left"/>
      <w:pPr>
        <w:ind w:left="4047" w:hanging="348"/>
      </w:pPr>
      <w:rPr>
        <w:rFonts w:hint="default"/>
        <w:lang w:val="tr-TR" w:eastAsia="tr-TR" w:bidi="tr-TR"/>
      </w:rPr>
    </w:lvl>
    <w:lvl w:ilvl="4" w:tplc="FD343F1C">
      <w:numFmt w:val="bullet"/>
      <w:lvlText w:val="•"/>
      <w:lvlJc w:val="left"/>
      <w:pPr>
        <w:ind w:left="5660" w:hanging="348"/>
      </w:pPr>
      <w:rPr>
        <w:rFonts w:hint="default"/>
        <w:lang w:val="tr-TR" w:eastAsia="tr-TR" w:bidi="tr-TR"/>
      </w:rPr>
    </w:lvl>
    <w:lvl w:ilvl="5" w:tplc="9496B75A">
      <w:numFmt w:val="bullet"/>
      <w:lvlText w:val="•"/>
      <w:lvlJc w:val="left"/>
      <w:pPr>
        <w:ind w:left="7274" w:hanging="348"/>
      </w:pPr>
      <w:rPr>
        <w:rFonts w:hint="default"/>
        <w:lang w:val="tr-TR" w:eastAsia="tr-TR" w:bidi="tr-TR"/>
      </w:rPr>
    </w:lvl>
    <w:lvl w:ilvl="6" w:tplc="709EC1E2">
      <w:numFmt w:val="bullet"/>
      <w:lvlText w:val="•"/>
      <w:lvlJc w:val="left"/>
      <w:pPr>
        <w:ind w:left="8887" w:hanging="348"/>
      </w:pPr>
      <w:rPr>
        <w:rFonts w:hint="default"/>
        <w:lang w:val="tr-TR" w:eastAsia="tr-TR" w:bidi="tr-TR"/>
      </w:rPr>
    </w:lvl>
    <w:lvl w:ilvl="7" w:tplc="9B2EAC86">
      <w:numFmt w:val="bullet"/>
      <w:lvlText w:val="•"/>
      <w:lvlJc w:val="left"/>
      <w:pPr>
        <w:ind w:left="10501" w:hanging="348"/>
      </w:pPr>
      <w:rPr>
        <w:rFonts w:hint="default"/>
        <w:lang w:val="tr-TR" w:eastAsia="tr-TR" w:bidi="tr-TR"/>
      </w:rPr>
    </w:lvl>
    <w:lvl w:ilvl="8" w:tplc="12661D50">
      <w:numFmt w:val="bullet"/>
      <w:lvlText w:val="•"/>
      <w:lvlJc w:val="left"/>
      <w:pPr>
        <w:ind w:left="12114" w:hanging="348"/>
      </w:pPr>
      <w:rPr>
        <w:rFonts w:hint="default"/>
        <w:lang w:val="tr-TR" w:eastAsia="tr-TR" w:bidi="tr-TR"/>
      </w:rPr>
    </w:lvl>
  </w:abstractNum>
  <w:abstractNum w:abstractNumId="12" w15:restartNumberingAfterBreak="0">
    <w:nsid w:val="262B6FD2"/>
    <w:multiLevelType w:val="hybridMultilevel"/>
    <w:tmpl w:val="D42E8AD2"/>
    <w:lvl w:ilvl="0" w:tplc="B71E9B92">
      <w:start w:val="1"/>
      <w:numFmt w:val="decimal"/>
      <w:lvlText w:val="%1."/>
      <w:lvlJc w:val="left"/>
      <w:pPr>
        <w:ind w:left="720" w:hanging="360"/>
      </w:pPr>
      <w:rPr>
        <w:rFonts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A145B"/>
    <w:multiLevelType w:val="hybridMultilevel"/>
    <w:tmpl w:val="9EB4F3E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FB91545"/>
    <w:multiLevelType w:val="hybridMultilevel"/>
    <w:tmpl w:val="42EA6FF0"/>
    <w:lvl w:ilvl="0" w:tplc="DC0069BC">
      <w:start w:val="1"/>
      <w:numFmt w:val="decimal"/>
      <w:lvlText w:val="%1."/>
      <w:lvlJc w:val="left"/>
      <w:pPr>
        <w:ind w:left="720" w:hanging="360"/>
      </w:pPr>
      <w:rPr>
        <w:rFonts w:ascii="Times New Roman" w:eastAsiaTheme="minorHAnsi" w:hAnsi="Times New Roman" w:cs="Times New Roman"/>
        <w:b/>
      </w:rPr>
    </w:lvl>
    <w:lvl w:ilvl="1" w:tplc="F8F09980">
      <w:start w:val="1"/>
      <w:numFmt w:val="lowerLetter"/>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8C135D"/>
    <w:multiLevelType w:val="hybridMultilevel"/>
    <w:tmpl w:val="456A61FE"/>
    <w:lvl w:ilvl="0" w:tplc="C17641DE">
      <w:start w:val="1"/>
      <w:numFmt w:val="decimal"/>
      <w:lvlText w:val="%1."/>
      <w:lvlJc w:val="left"/>
      <w:pPr>
        <w:ind w:left="720" w:hanging="360"/>
      </w:pPr>
      <w:rPr>
        <w:rFonts w:ascii="Times New Roman" w:eastAsiaTheme="minorHAns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53907"/>
    <w:multiLevelType w:val="hybridMultilevel"/>
    <w:tmpl w:val="27240F20"/>
    <w:lvl w:ilvl="0" w:tplc="9662D5CE">
      <w:start w:val="1"/>
      <w:numFmt w:val="decimal"/>
      <w:lvlText w:val="%1."/>
      <w:lvlJc w:val="left"/>
      <w:pPr>
        <w:ind w:left="835" w:hanging="363"/>
      </w:pPr>
      <w:rPr>
        <w:rFonts w:ascii="Times New Roman" w:eastAsia="Times New Roman" w:hAnsi="Times New Roman" w:cs="Times New Roman" w:hint="default"/>
        <w:w w:val="100"/>
        <w:sz w:val="22"/>
        <w:szCs w:val="22"/>
        <w:lang w:val="tr-TR" w:eastAsia="tr-TR" w:bidi="tr-TR"/>
      </w:rPr>
    </w:lvl>
    <w:lvl w:ilvl="1" w:tplc="DC3691FA">
      <w:numFmt w:val="bullet"/>
      <w:lvlText w:val="•"/>
      <w:lvlJc w:val="left"/>
      <w:pPr>
        <w:ind w:left="2302" w:hanging="363"/>
      </w:pPr>
      <w:rPr>
        <w:rFonts w:hint="default"/>
        <w:lang w:val="tr-TR" w:eastAsia="tr-TR" w:bidi="tr-TR"/>
      </w:rPr>
    </w:lvl>
    <w:lvl w:ilvl="2" w:tplc="B9AEE8EE">
      <w:numFmt w:val="bullet"/>
      <w:lvlText w:val="•"/>
      <w:lvlJc w:val="left"/>
      <w:pPr>
        <w:ind w:left="3765" w:hanging="363"/>
      </w:pPr>
      <w:rPr>
        <w:rFonts w:hint="default"/>
        <w:lang w:val="tr-TR" w:eastAsia="tr-TR" w:bidi="tr-TR"/>
      </w:rPr>
    </w:lvl>
    <w:lvl w:ilvl="3" w:tplc="AA30A92C">
      <w:numFmt w:val="bullet"/>
      <w:lvlText w:val="•"/>
      <w:lvlJc w:val="left"/>
      <w:pPr>
        <w:ind w:left="5228" w:hanging="363"/>
      </w:pPr>
      <w:rPr>
        <w:rFonts w:hint="default"/>
        <w:lang w:val="tr-TR" w:eastAsia="tr-TR" w:bidi="tr-TR"/>
      </w:rPr>
    </w:lvl>
    <w:lvl w:ilvl="4" w:tplc="6EBEECE0">
      <w:numFmt w:val="bullet"/>
      <w:lvlText w:val="•"/>
      <w:lvlJc w:val="left"/>
      <w:pPr>
        <w:ind w:left="6691" w:hanging="363"/>
      </w:pPr>
      <w:rPr>
        <w:rFonts w:hint="default"/>
        <w:lang w:val="tr-TR" w:eastAsia="tr-TR" w:bidi="tr-TR"/>
      </w:rPr>
    </w:lvl>
    <w:lvl w:ilvl="5" w:tplc="DD80FDE4">
      <w:numFmt w:val="bullet"/>
      <w:lvlText w:val="•"/>
      <w:lvlJc w:val="left"/>
      <w:pPr>
        <w:ind w:left="8154" w:hanging="363"/>
      </w:pPr>
      <w:rPr>
        <w:rFonts w:hint="default"/>
        <w:lang w:val="tr-TR" w:eastAsia="tr-TR" w:bidi="tr-TR"/>
      </w:rPr>
    </w:lvl>
    <w:lvl w:ilvl="6" w:tplc="D31C59F0">
      <w:numFmt w:val="bullet"/>
      <w:lvlText w:val="•"/>
      <w:lvlJc w:val="left"/>
      <w:pPr>
        <w:ind w:left="9617" w:hanging="363"/>
      </w:pPr>
      <w:rPr>
        <w:rFonts w:hint="default"/>
        <w:lang w:val="tr-TR" w:eastAsia="tr-TR" w:bidi="tr-TR"/>
      </w:rPr>
    </w:lvl>
    <w:lvl w:ilvl="7" w:tplc="DCF09E7E">
      <w:numFmt w:val="bullet"/>
      <w:lvlText w:val="•"/>
      <w:lvlJc w:val="left"/>
      <w:pPr>
        <w:ind w:left="11079" w:hanging="363"/>
      </w:pPr>
      <w:rPr>
        <w:rFonts w:hint="default"/>
        <w:lang w:val="tr-TR" w:eastAsia="tr-TR" w:bidi="tr-TR"/>
      </w:rPr>
    </w:lvl>
    <w:lvl w:ilvl="8" w:tplc="CBF27D0A">
      <w:numFmt w:val="bullet"/>
      <w:lvlText w:val="•"/>
      <w:lvlJc w:val="left"/>
      <w:pPr>
        <w:ind w:left="12542" w:hanging="363"/>
      </w:pPr>
      <w:rPr>
        <w:rFonts w:hint="default"/>
        <w:lang w:val="tr-TR" w:eastAsia="tr-TR" w:bidi="tr-TR"/>
      </w:rPr>
    </w:lvl>
  </w:abstractNum>
  <w:abstractNum w:abstractNumId="17" w15:restartNumberingAfterBreak="0">
    <w:nsid w:val="47B2384A"/>
    <w:multiLevelType w:val="hybridMultilevel"/>
    <w:tmpl w:val="5F4A08D6"/>
    <w:lvl w:ilvl="0" w:tplc="7944C6AE">
      <w:start w:val="1"/>
      <w:numFmt w:val="decimal"/>
      <w:lvlText w:val="%1"/>
      <w:lvlJc w:val="left"/>
      <w:pPr>
        <w:ind w:left="1200" w:hanging="360"/>
      </w:pPr>
      <w:rPr>
        <w:rFonts w:ascii="Times New Roman" w:eastAsia="Times New Roman" w:hAnsi="Times New Roman" w:cs="Times New Roman" w:hint="default"/>
        <w:b/>
        <w:spacing w:val="-5"/>
        <w:w w:val="100"/>
        <w:sz w:val="24"/>
        <w:szCs w:val="24"/>
        <w:lang w:val="tr-TR" w:eastAsia="tr-TR" w:bidi="tr-TR"/>
      </w:rPr>
    </w:lvl>
    <w:lvl w:ilvl="1" w:tplc="722EF240">
      <w:numFmt w:val="bullet"/>
      <w:lvlText w:val="•"/>
      <w:lvlJc w:val="left"/>
      <w:pPr>
        <w:ind w:left="2589" w:hanging="360"/>
      </w:pPr>
      <w:rPr>
        <w:rFonts w:hint="default"/>
        <w:lang w:val="tr-TR" w:eastAsia="tr-TR" w:bidi="tr-TR"/>
      </w:rPr>
    </w:lvl>
    <w:lvl w:ilvl="2" w:tplc="459CEE5E">
      <w:numFmt w:val="bullet"/>
      <w:lvlText w:val="•"/>
      <w:lvlJc w:val="left"/>
      <w:pPr>
        <w:ind w:left="3979" w:hanging="360"/>
      </w:pPr>
      <w:rPr>
        <w:rFonts w:hint="default"/>
        <w:lang w:val="tr-TR" w:eastAsia="tr-TR" w:bidi="tr-TR"/>
      </w:rPr>
    </w:lvl>
    <w:lvl w:ilvl="3" w:tplc="223A5CCC">
      <w:numFmt w:val="bullet"/>
      <w:lvlText w:val="•"/>
      <w:lvlJc w:val="left"/>
      <w:pPr>
        <w:ind w:left="5369" w:hanging="360"/>
      </w:pPr>
      <w:rPr>
        <w:rFonts w:hint="default"/>
        <w:lang w:val="tr-TR" w:eastAsia="tr-TR" w:bidi="tr-TR"/>
      </w:rPr>
    </w:lvl>
    <w:lvl w:ilvl="4" w:tplc="6EDC57BC">
      <w:numFmt w:val="bullet"/>
      <w:lvlText w:val="•"/>
      <w:lvlJc w:val="left"/>
      <w:pPr>
        <w:ind w:left="6759" w:hanging="360"/>
      </w:pPr>
      <w:rPr>
        <w:rFonts w:hint="default"/>
        <w:lang w:val="tr-TR" w:eastAsia="tr-TR" w:bidi="tr-TR"/>
      </w:rPr>
    </w:lvl>
    <w:lvl w:ilvl="5" w:tplc="25E2B264">
      <w:numFmt w:val="bullet"/>
      <w:lvlText w:val="•"/>
      <w:lvlJc w:val="left"/>
      <w:pPr>
        <w:ind w:left="8149" w:hanging="360"/>
      </w:pPr>
      <w:rPr>
        <w:rFonts w:hint="default"/>
        <w:lang w:val="tr-TR" w:eastAsia="tr-TR" w:bidi="tr-TR"/>
      </w:rPr>
    </w:lvl>
    <w:lvl w:ilvl="6" w:tplc="4508CE9C">
      <w:numFmt w:val="bullet"/>
      <w:lvlText w:val="•"/>
      <w:lvlJc w:val="left"/>
      <w:pPr>
        <w:ind w:left="9539" w:hanging="360"/>
      </w:pPr>
      <w:rPr>
        <w:rFonts w:hint="default"/>
        <w:lang w:val="tr-TR" w:eastAsia="tr-TR" w:bidi="tr-TR"/>
      </w:rPr>
    </w:lvl>
    <w:lvl w:ilvl="7" w:tplc="B83667E2">
      <w:numFmt w:val="bullet"/>
      <w:lvlText w:val="•"/>
      <w:lvlJc w:val="left"/>
      <w:pPr>
        <w:ind w:left="10929" w:hanging="360"/>
      </w:pPr>
      <w:rPr>
        <w:rFonts w:hint="default"/>
        <w:lang w:val="tr-TR" w:eastAsia="tr-TR" w:bidi="tr-TR"/>
      </w:rPr>
    </w:lvl>
    <w:lvl w:ilvl="8" w:tplc="E20ED740">
      <w:numFmt w:val="bullet"/>
      <w:lvlText w:val="•"/>
      <w:lvlJc w:val="left"/>
      <w:pPr>
        <w:ind w:left="12319" w:hanging="360"/>
      </w:pPr>
      <w:rPr>
        <w:rFonts w:hint="default"/>
        <w:lang w:val="tr-TR" w:eastAsia="tr-TR" w:bidi="tr-TR"/>
      </w:rPr>
    </w:lvl>
  </w:abstractNum>
  <w:abstractNum w:abstractNumId="18" w15:restartNumberingAfterBreak="0">
    <w:nsid w:val="5A8D0EC0"/>
    <w:multiLevelType w:val="hybridMultilevel"/>
    <w:tmpl w:val="5506215C"/>
    <w:lvl w:ilvl="0" w:tplc="206AC4CE">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9B7A21"/>
    <w:multiLevelType w:val="hybridMultilevel"/>
    <w:tmpl w:val="BF6AC17E"/>
    <w:lvl w:ilvl="0" w:tplc="7388CBD6">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152A6C"/>
    <w:multiLevelType w:val="hybridMultilevel"/>
    <w:tmpl w:val="BF6AC17E"/>
    <w:lvl w:ilvl="0" w:tplc="7388CBD6">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546FF3"/>
    <w:multiLevelType w:val="hybridMultilevel"/>
    <w:tmpl w:val="6B181482"/>
    <w:lvl w:ilvl="0" w:tplc="05F6EE8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3B33FA"/>
    <w:multiLevelType w:val="hybridMultilevel"/>
    <w:tmpl w:val="0598DF8C"/>
    <w:lvl w:ilvl="0" w:tplc="B4165F5E">
      <w:start w:val="1"/>
      <w:numFmt w:val="decimal"/>
      <w:lvlText w:val="%1."/>
      <w:lvlJc w:val="left"/>
      <w:pPr>
        <w:ind w:left="835" w:hanging="363"/>
      </w:pPr>
      <w:rPr>
        <w:rFonts w:hint="default"/>
        <w:color w:val="auto"/>
        <w:w w:val="100"/>
        <w:lang w:val="tr-TR" w:eastAsia="tr-TR" w:bidi="tr-TR"/>
      </w:rPr>
    </w:lvl>
    <w:lvl w:ilvl="1" w:tplc="24BE1168">
      <w:numFmt w:val="bullet"/>
      <w:lvlText w:val="•"/>
      <w:lvlJc w:val="left"/>
      <w:pPr>
        <w:ind w:left="1200" w:hanging="363"/>
      </w:pPr>
      <w:rPr>
        <w:rFonts w:hint="default"/>
        <w:lang w:val="tr-TR" w:eastAsia="tr-TR" w:bidi="tr-TR"/>
      </w:rPr>
    </w:lvl>
    <w:lvl w:ilvl="2" w:tplc="03147570">
      <w:numFmt w:val="bullet"/>
      <w:lvlText w:val="•"/>
      <w:lvlJc w:val="left"/>
      <w:pPr>
        <w:ind w:left="2785" w:hanging="363"/>
      </w:pPr>
      <w:rPr>
        <w:rFonts w:hint="default"/>
        <w:lang w:val="tr-TR" w:eastAsia="tr-TR" w:bidi="tr-TR"/>
      </w:rPr>
    </w:lvl>
    <w:lvl w:ilvl="3" w:tplc="CDA61034">
      <w:numFmt w:val="bullet"/>
      <w:lvlText w:val="•"/>
      <w:lvlJc w:val="left"/>
      <w:pPr>
        <w:ind w:left="4370" w:hanging="363"/>
      </w:pPr>
      <w:rPr>
        <w:rFonts w:hint="default"/>
        <w:lang w:val="tr-TR" w:eastAsia="tr-TR" w:bidi="tr-TR"/>
      </w:rPr>
    </w:lvl>
    <w:lvl w:ilvl="4" w:tplc="1D046396">
      <w:numFmt w:val="bullet"/>
      <w:lvlText w:val="•"/>
      <w:lvlJc w:val="left"/>
      <w:pPr>
        <w:ind w:left="5956" w:hanging="363"/>
      </w:pPr>
      <w:rPr>
        <w:rFonts w:hint="default"/>
        <w:lang w:val="tr-TR" w:eastAsia="tr-TR" w:bidi="tr-TR"/>
      </w:rPr>
    </w:lvl>
    <w:lvl w:ilvl="5" w:tplc="0D90CD54">
      <w:numFmt w:val="bullet"/>
      <w:lvlText w:val="•"/>
      <w:lvlJc w:val="left"/>
      <w:pPr>
        <w:ind w:left="7541" w:hanging="363"/>
      </w:pPr>
      <w:rPr>
        <w:rFonts w:hint="default"/>
        <w:lang w:val="tr-TR" w:eastAsia="tr-TR" w:bidi="tr-TR"/>
      </w:rPr>
    </w:lvl>
    <w:lvl w:ilvl="6" w:tplc="C2FAA594">
      <w:numFmt w:val="bullet"/>
      <w:lvlText w:val="•"/>
      <w:lvlJc w:val="left"/>
      <w:pPr>
        <w:ind w:left="9126" w:hanging="363"/>
      </w:pPr>
      <w:rPr>
        <w:rFonts w:hint="default"/>
        <w:lang w:val="tr-TR" w:eastAsia="tr-TR" w:bidi="tr-TR"/>
      </w:rPr>
    </w:lvl>
    <w:lvl w:ilvl="7" w:tplc="CD222CD2">
      <w:numFmt w:val="bullet"/>
      <w:lvlText w:val="•"/>
      <w:lvlJc w:val="left"/>
      <w:pPr>
        <w:ind w:left="10712" w:hanging="363"/>
      </w:pPr>
      <w:rPr>
        <w:rFonts w:hint="default"/>
        <w:lang w:val="tr-TR" w:eastAsia="tr-TR" w:bidi="tr-TR"/>
      </w:rPr>
    </w:lvl>
    <w:lvl w:ilvl="8" w:tplc="BC769DAC">
      <w:numFmt w:val="bullet"/>
      <w:lvlText w:val="•"/>
      <w:lvlJc w:val="left"/>
      <w:pPr>
        <w:ind w:left="12297" w:hanging="363"/>
      </w:pPr>
      <w:rPr>
        <w:rFonts w:hint="default"/>
        <w:lang w:val="tr-TR" w:eastAsia="tr-TR" w:bidi="tr-TR"/>
      </w:rPr>
    </w:lvl>
  </w:abstractNum>
  <w:abstractNum w:abstractNumId="23" w15:restartNumberingAfterBreak="0">
    <w:nsid w:val="7FBF0C35"/>
    <w:multiLevelType w:val="hybridMultilevel"/>
    <w:tmpl w:val="F80C97D0"/>
    <w:lvl w:ilvl="0" w:tplc="73CA9AEC">
      <w:start w:val="1"/>
      <w:numFmt w:val="decimal"/>
      <w:lvlText w:val="%1."/>
      <w:lvlJc w:val="left"/>
      <w:pPr>
        <w:ind w:left="840" w:hanging="363"/>
      </w:pPr>
      <w:rPr>
        <w:rFonts w:ascii="Times New Roman" w:eastAsia="Times New Roman" w:hAnsi="Times New Roman" w:cs="Times New Roman" w:hint="default"/>
        <w:spacing w:val="-5"/>
        <w:w w:val="100"/>
        <w:sz w:val="24"/>
        <w:szCs w:val="24"/>
        <w:lang w:val="tr-TR" w:eastAsia="tr-TR" w:bidi="tr-TR"/>
      </w:rPr>
    </w:lvl>
    <w:lvl w:ilvl="1" w:tplc="F8EE88EA">
      <w:numFmt w:val="bullet"/>
      <w:lvlText w:val="•"/>
      <w:lvlJc w:val="left"/>
      <w:pPr>
        <w:ind w:left="2236" w:hanging="363"/>
      </w:pPr>
      <w:rPr>
        <w:rFonts w:hint="default"/>
        <w:lang w:val="tr-TR" w:eastAsia="tr-TR" w:bidi="tr-TR"/>
      </w:rPr>
    </w:lvl>
    <w:lvl w:ilvl="2" w:tplc="0F347C7C">
      <w:numFmt w:val="bullet"/>
      <w:lvlText w:val="•"/>
      <w:lvlJc w:val="left"/>
      <w:pPr>
        <w:ind w:left="3633" w:hanging="363"/>
      </w:pPr>
      <w:rPr>
        <w:rFonts w:hint="default"/>
        <w:lang w:val="tr-TR" w:eastAsia="tr-TR" w:bidi="tr-TR"/>
      </w:rPr>
    </w:lvl>
    <w:lvl w:ilvl="3" w:tplc="0B44AB80">
      <w:numFmt w:val="bullet"/>
      <w:lvlText w:val="•"/>
      <w:lvlJc w:val="left"/>
      <w:pPr>
        <w:ind w:left="5030" w:hanging="363"/>
      </w:pPr>
      <w:rPr>
        <w:rFonts w:hint="default"/>
        <w:lang w:val="tr-TR" w:eastAsia="tr-TR" w:bidi="tr-TR"/>
      </w:rPr>
    </w:lvl>
    <w:lvl w:ilvl="4" w:tplc="B7C80692">
      <w:numFmt w:val="bullet"/>
      <w:lvlText w:val="•"/>
      <w:lvlJc w:val="left"/>
      <w:pPr>
        <w:ind w:left="6427" w:hanging="363"/>
      </w:pPr>
      <w:rPr>
        <w:rFonts w:hint="default"/>
        <w:lang w:val="tr-TR" w:eastAsia="tr-TR" w:bidi="tr-TR"/>
      </w:rPr>
    </w:lvl>
    <w:lvl w:ilvl="5" w:tplc="4CFCCE2E">
      <w:numFmt w:val="bullet"/>
      <w:lvlText w:val="•"/>
      <w:lvlJc w:val="left"/>
      <w:pPr>
        <w:ind w:left="7824" w:hanging="363"/>
      </w:pPr>
      <w:rPr>
        <w:rFonts w:hint="default"/>
        <w:lang w:val="tr-TR" w:eastAsia="tr-TR" w:bidi="tr-TR"/>
      </w:rPr>
    </w:lvl>
    <w:lvl w:ilvl="6" w:tplc="7298CF58">
      <w:numFmt w:val="bullet"/>
      <w:lvlText w:val="•"/>
      <w:lvlJc w:val="left"/>
      <w:pPr>
        <w:ind w:left="9220" w:hanging="363"/>
      </w:pPr>
      <w:rPr>
        <w:rFonts w:hint="default"/>
        <w:lang w:val="tr-TR" w:eastAsia="tr-TR" w:bidi="tr-TR"/>
      </w:rPr>
    </w:lvl>
    <w:lvl w:ilvl="7" w:tplc="18B09058">
      <w:numFmt w:val="bullet"/>
      <w:lvlText w:val="•"/>
      <w:lvlJc w:val="left"/>
      <w:pPr>
        <w:ind w:left="10617" w:hanging="363"/>
      </w:pPr>
      <w:rPr>
        <w:rFonts w:hint="default"/>
        <w:lang w:val="tr-TR" w:eastAsia="tr-TR" w:bidi="tr-TR"/>
      </w:rPr>
    </w:lvl>
    <w:lvl w:ilvl="8" w:tplc="1E9EDBD0">
      <w:numFmt w:val="bullet"/>
      <w:lvlText w:val="•"/>
      <w:lvlJc w:val="left"/>
      <w:pPr>
        <w:ind w:left="12014" w:hanging="363"/>
      </w:pPr>
      <w:rPr>
        <w:rFonts w:hint="default"/>
        <w:lang w:val="tr-TR" w:eastAsia="tr-TR" w:bidi="tr-TR"/>
      </w:rPr>
    </w:lvl>
  </w:abstractNum>
  <w:num w:numId="1">
    <w:abstractNumId w:val="8"/>
  </w:num>
  <w:num w:numId="2">
    <w:abstractNumId w:val="4"/>
  </w:num>
  <w:num w:numId="3">
    <w:abstractNumId w:val="20"/>
  </w:num>
  <w:num w:numId="4">
    <w:abstractNumId w:val="2"/>
  </w:num>
  <w:num w:numId="5">
    <w:abstractNumId w:val="10"/>
  </w:num>
  <w:num w:numId="6">
    <w:abstractNumId w:val="15"/>
  </w:num>
  <w:num w:numId="7">
    <w:abstractNumId w:val="6"/>
  </w:num>
  <w:num w:numId="8">
    <w:abstractNumId w:val="14"/>
  </w:num>
  <w:num w:numId="9">
    <w:abstractNumId w:val="3"/>
  </w:num>
  <w:num w:numId="10">
    <w:abstractNumId w:val="0"/>
  </w:num>
  <w:num w:numId="11">
    <w:abstractNumId w:val="5"/>
  </w:num>
  <w:num w:numId="12">
    <w:abstractNumId w:val="22"/>
  </w:num>
  <w:num w:numId="13">
    <w:abstractNumId w:val="16"/>
  </w:num>
  <w:num w:numId="14">
    <w:abstractNumId w:val="21"/>
  </w:num>
  <w:num w:numId="15">
    <w:abstractNumId w:val="11"/>
  </w:num>
  <w:num w:numId="16">
    <w:abstractNumId w:val="17"/>
  </w:num>
  <w:num w:numId="17">
    <w:abstractNumId w:val="18"/>
  </w:num>
  <w:num w:numId="18">
    <w:abstractNumId w:val="13"/>
  </w:num>
  <w:num w:numId="19">
    <w:abstractNumId w:val="23"/>
  </w:num>
  <w:num w:numId="20">
    <w:abstractNumId w:val="9"/>
  </w:num>
  <w:num w:numId="21">
    <w:abstractNumId w:val="7"/>
  </w:num>
  <w:num w:numId="22">
    <w:abstractNumId w:val="1"/>
  </w:num>
  <w:num w:numId="23">
    <w:abstractNumId w:val="19"/>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F0"/>
    <w:rsid w:val="0000142E"/>
    <w:rsid w:val="000472E9"/>
    <w:rsid w:val="000571D5"/>
    <w:rsid w:val="00074C17"/>
    <w:rsid w:val="00094481"/>
    <w:rsid w:val="000A2796"/>
    <w:rsid w:val="000C75D9"/>
    <w:rsid w:val="00141324"/>
    <w:rsid w:val="0014501C"/>
    <w:rsid w:val="00177540"/>
    <w:rsid w:val="00184C74"/>
    <w:rsid w:val="00195BAF"/>
    <w:rsid w:val="001A55F7"/>
    <w:rsid w:val="001E5868"/>
    <w:rsid w:val="001F2B0E"/>
    <w:rsid w:val="001F7D3B"/>
    <w:rsid w:val="00263B97"/>
    <w:rsid w:val="00270A8D"/>
    <w:rsid w:val="00276C02"/>
    <w:rsid w:val="00277AAA"/>
    <w:rsid w:val="00294E28"/>
    <w:rsid w:val="002D30BD"/>
    <w:rsid w:val="002F377C"/>
    <w:rsid w:val="00323647"/>
    <w:rsid w:val="00362AC9"/>
    <w:rsid w:val="0039144E"/>
    <w:rsid w:val="003C5418"/>
    <w:rsid w:val="003D38A3"/>
    <w:rsid w:val="003F205A"/>
    <w:rsid w:val="003F3CC2"/>
    <w:rsid w:val="004253AE"/>
    <w:rsid w:val="004356A9"/>
    <w:rsid w:val="004475DD"/>
    <w:rsid w:val="00452B38"/>
    <w:rsid w:val="004905F7"/>
    <w:rsid w:val="004D7D13"/>
    <w:rsid w:val="004E0E17"/>
    <w:rsid w:val="004F0F5A"/>
    <w:rsid w:val="0053285B"/>
    <w:rsid w:val="00552734"/>
    <w:rsid w:val="00567CF9"/>
    <w:rsid w:val="005D22C5"/>
    <w:rsid w:val="005E1A4C"/>
    <w:rsid w:val="005E7A58"/>
    <w:rsid w:val="005E7C3F"/>
    <w:rsid w:val="005F30D6"/>
    <w:rsid w:val="00605679"/>
    <w:rsid w:val="006104C5"/>
    <w:rsid w:val="006149FA"/>
    <w:rsid w:val="006222C6"/>
    <w:rsid w:val="00625F42"/>
    <w:rsid w:val="00626226"/>
    <w:rsid w:val="00641238"/>
    <w:rsid w:val="006815F2"/>
    <w:rsid w:val="006C76F0"/>
    <w:rsid w:val="006D12DA"/>
    <w:rsid w:val="0070134B"/>
    <w:rsid w:val="00702CC6"/>
    <w:rsid w:val="00704854"/>
    <w:rsid w:val="00715FB2"/>
    <w:rsid w:val="00724606"/>
    <w:rsid w:val="007315D6"/>
    <w:rsid w:val="0075269A"/>
    <w:rsid w:val="0075693B"/>
    <w:rsid w:val="00767534"/>
    <w:rsid w:val="007A5545"/>
    <w:rsid w:val="007D2ED4"/>
    <w:rsid w:val="007F6B54"/>
    <w:rsid w:val="007F6FBB"/>
    <w:rsid w:val="0081379A"/>
    <w:rsid w:val="00837795"/>
    <w:rsid w:val="008424FE"/>
    <w:rsid w:val="008752AF"/>
    <w:rsid w:val="008B2624"/>
    <w:rsid w:val="008E68DB"/>
    <w:rsid w:val="00900439"/>
    <w:rsid w:val="00944334"/>
    <w:rsid w:val="009520F5"/>
    <w:rsid w:val="0097646F"/>
    <w:rsid w:val="00997F2C"/>
    <w:rsid w:val="009B7623"/>
    <w:rsid w:val="009C69F2"/>
    <w:rsid w:val="00A012D8"/>
    <w:rsid w:val="00A11213"/>
    <w:rsid w:val="00A14218"/>
    <w:rsid w:val="00A331BF"/>
    <w:rsid w:val="00A468A6"/>
    <w:rsid w:val="00A5778C"/>
    <w:rsid w:val="00A6051D"/>
    <w:rsid w:val="00AA3204"/>
    <w:rsid w:val="00B22FD9"/>
    <w:rsid w:val="00B2316F"/>
    <w:rsid w:val="00B24CB6"/>
    <w:rsid w:val="00B31805"/>
    <w:rsid w:val="00B80726"/>
    <w:rsid w:val="00BD7768"/>
    <w:rsid w:val="00BF5706"/>
    <w:rsid w:val="00C011B5"/>
    <w:rsid w:val="00C347B2"/>
    <w:rsid w:val="00C37EA9"/>
    <w:rsid w:val="00C41DFE"/>
    <w:rsid w:val="00C475F1"/>
    <w:rsid w:val="00C65C28"/>
    <w:rsid w:val="00C84C9A"/>
    <w:rsid w:val="00C84EA0"/>
    <w:rsid w:val="00CD429B"/>
    <w:rsid w:val="00CE72DF"/>
    <w:rsid w:val="00D2611D"/>
    <w:rsid w:val="00D26A47"/>
    <w:rsid w:val="00D34F13"/>
    <w:rsid w:val="00D657A8"/>
    <w:rsid w:val="00D97920"/>
    <w:rsid w:val="00DA5ADA"/>
    <w:rsid w:val="00E10DCC"/>
    <w:rsid w:val="00E35FF3"/>
    <w:rsid w:val="00E66264"/>
    <w:rsid w:val="00E732B7"/>
    <w:rsid w:val="00F37F2A"/>
    <w:rsid w:val="00F94A00"/>
    <w:rsid w:val="00FA26B5"/>
    <w:rsid w:val="00FB77AF"/>
    <w:rsid w:val="00FB78E0"/>
    <w:rsid w:val="00FC2CD4"/>
    <w:rsid w:val="00FC31E1"/>
    <w:rsid w:val="00FF2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FBEA"/>
  <w15:chartTrackingRefBased/>
  <w15:docId w15:val="{800371DD-0FF3-4C60-9666-4A793CF3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3204"/>
    <w:pPr>
      <w:ind w:left="720"/>
      <w:contextualSpacing/>
    </w:pPr>
  </w:style>
  <w:style w:type="paragraph" w:styleId="BalonMetni">
    <w:name w:val="Balloon Text"/>
    <w:basedOn w:val="Normal"/>
    <w:link w:val="BalonMetniChar"/>
    <w:uiPriority w:val="99"/>
    <w:semiHidden/>
    <w:unhideWhenUsed/>
    <w:rsid w:val="005527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2734"/>
    <w:rPr>
      <w:rFonts w:ascii="Segoe UI" w:hAnsi="Segoe UI" w:cs="Segoe UI"/>
      <w:sz w:val="18"/>
      <w:szCs w:val="18"/>
    </w:rPr>
  </w:style>
  <w:style w:type="table" w:customStyle="1" w:styleId="TableNormal">
    <w:name w:val="Table Normal"/>
    <w:uiPriority w:val="2"/>
    <w:semiHidden/>
    <w:unhideWhenUsed/>
    <w:qFormat/>
    <w:rsid w:val="004905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662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481"/>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B231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3915">
      <w:bodyDiv w:val="1"/>
      <w:marLeft w:val="0"/>
      <w:marRight w:val="0"/>
      <w:marTop w:val="0"/>
      <w:marBottom w:val="0"/>
      <w:divBdr>
        <w:top w:val="none" w:sz="0" w:space="0" w:color="auto"/>
        <w:left w:val="none" w:sz="0" w:space="0" w:color="auto"/>
        <w:bottom w:val="none" w:sz="0" w:space="0" w:color="auto"/>
        <w:right w:val="none" w:sz="0" w:space="0" w:color="auto"/>
      </w:divBdr>
    </w:div>
    <w:div w:id="1053961822">
      <w:bodyDiv w:val="1"/>
      <w:marLeft w:val="0"/>
      <w:marRight w:val="0"/>
      <w:marTop w:val="0"/>
      <w:marBottom w:val="0"/>
      <w:divBdr>
        <w:top w:val="none" w:sz="0" w:space="0" w:color="auto"/>
        <w:left w:val="none" w:sz="0" w:space="0" w:color="auto"/>
        <w:bottom w:val="none" w:sz="0" w:space="0" w:color="auto"/>
        <w:right w:val="none" w:sz="0" w:space="0" w:color="auto"/>
      </w:divBdr>
    </w:div>
    <w:div w:id="19643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ay.nevsehir.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AAC1-4700-4287-8E2B-F10D57A6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18</Pages>
  <Words>5918</Words>
  <Characters>33736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21</cp:revision>
  <cp:lastPrinted>2017-07-08T08:17:00Z</cp:lastPrinted>
  <dcterms:created xsi:type="dcterms:W3CDTF">2018-12-21T14:51:00Z</dcterms:created>
  <dcterms:modified xsi:type="dcterms:W3CDTF">2018-12-27T14:52:00Z</dcterms:modified>
</cp:coreProperties>
</file>