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12" w:rsidRDefault="00726C12" w:rsidP="009E1D38">
      <w:pPr>
        <w:jc w:val="center"/>
        <w:rPr>
          <w:b/>
          <w:bCs/>
          <w:sz w:val="22"/>
          <w:szCs w:val="22"/>
        </w:rPr>
      </w:pPr>
    </w:p>
    <w:p w:rsidR="00726C12" w:rsidRDefault="00726C12" w:rsidP="009E1D38">
      <w:pPr>
        <w:jc w:val="center"/>
        <w:rPr>
          <w:b/>
          <w:bCs/>
          <w:sz w:val="22"/>
          <w:szCs w:val="22"/>
        </w:rPr>
      </w:pPr>
    </w:p>
    <w:p w:rsidR="00726C12" w:rsidRDefault="00726C12" w:rsidP="009E1D38">
      <w:pPr>
        <w:jc w:val="center"/>
        <w:rPr>
          <w:b/>
          <w:bCs/>
          <w:sz w:val="22"/>
          <w:szCs w:val="22"/>
        </w:rPr>
      </w:pPr>
      <w:r>
        <w:rPr>
          <w:b/>
          <w:bCs/>
          <w:sz w:val="22"/>
          <w:szCs w:val="22"/>
        </w:rPr>
        <w:t>YALOVA ÜNİVERSİTESİ</w:t>
      </w:r>
    </w:p>
    <w:p w:rsidR="00726C12" w:rsidRDefault="00726C12" w:rsidP="009E1D38">
      <w:pPr>
        <w:jc w:val="center"/>
        <w:rPr>
          <w:b/>
          <w:bCs/>
          <w:sz w:val="22"/>
          <w:szCs w:val="22"/>
        </w:rPr>
      </w:pPr>
      <w:r>
        <w:rPr>
          <w:b/>
          <w:bCs/>
          <w:sz w:val="22"/>
          <w:szCs w:val="22"/>
        </w:rPr>
        <w:t>Fen Bilimleri Enstitüsü</w:t>
      </w:r>
    </w:p>
    <w:p w:rsidR="00726C12" w:rsidRPr="00E71151" w:rsidRDefault="00726C12" w:rsidP="009E1D38">
      <w:pPr>
        <w:jc w:val="center"/>
        <w:rPr>
          <w:b/>
          <w:bCs/>
          <w:sz w:val="22"/>
          <w:szCs w:val="22"/>
        </w:rPr>
      </w:pPr>
      <w:r w:rsidRPr="00E71151">
        <w:rPr>
          <w:b/>
          <w:bCs/>
          <w:sz w:val="22"/>
          <w:szCs w:val="22"/>
        </w:rPr>
        <w:t>201</w:t>
      </w:r>
      <w:r>
        <w:rPr>
          <w:b/>
          <w:bCs/>
          <w:sz w:val="22"/>
          <w:szCs w:val="22"/>
        </w:rPr>
        <w:t>7–2018</w:t>
      </w:r>
      <w:r w:rsidRPr="00E71151">
        <w:rPr>
          <w:b/>
          <w:bCs/>
          <w:sz w:val="22"/>
          <w:szCs w:val="22"/>
        </w:rPr>
        <w:t xml:space="preserve"> Eğitim-Öğretim Yılı </w:t>
      </w:r>
      <w:r>
        <w:rPr>
          <w:b/>
          <w:bCs/>
          <w:sz w:val="22"/>
          <w:szCs w:val="22"/>
        </w:rPr>
        <w:t xml:space="preserve">Güz </w:t>
      </w:r>
      <w:r w:rsidRPr="00E71151">
        <w:rPr>
          <w:b/>
          <w:bCs/>
          <w:sz w:val="22"/>
          <w:szCs w:val="22"/>
        </w:rPr>
        <w:t>Yarıyılı</w:t>
      </w:r>
    </w:p>
    <w:p w:rsidR="00726C12" w:rsidRPr="00A53EFE" w:rsidRDefault="00726C12" w:rsidP="00A53EFE">
      <w:pPr>
        <w:jc w:val="center"/>
        <w:rPr>
          <w:b/>
          <w:bCs/>
          <w:color w:val="000000"/>
          <w:sz w:val="22"/>
          <w:szCs w:val="22"/>
        </w:rPr>
      </w:pPr>
      <w:r w:rsidRPr="00356D3B">
        <w:rPr>
          <w:b/>
          <w:bCs/>
          <w:color w:val="000000"/>
          <w:sz w:val="22"/>
          <w:szCs w:val="22"/>
        </w:rPr>
        <w:t>Lisansüstü (Tezli Yüksek Lisans ve Doktora) Programlarına Yatay Geçiş İlanı</w:t>
      </w:r>
    </w:p>
    <w:p w:rsidR="00726C12" w:rsidRDefault="00726C12" w:rsidP="009E1D38">
      <w:pPr>
        <w:jc w:val="both"/>
        <w:rPr>
          <w:color w:val="333333"/>
          <w:sz w:val="16"/>
          <w:szCs w:val="16"/>
        </w:rPr>
      </w:pPr>
    </w:p>
    <w:p w:rsidR="00726C12" w:rsidRDefault="00726C12" w:rsidP="009E1D38">
      <w:pPr>
        <w:jc w:val="both"/>
        <w:rPr>
          <w:color w:val="333333"/>
          <w:sz w:val="16"/>
          <w:szCs w:val="16"/>
        </w:rPr>
      </w:pPr>
    </w:p>
    <w:p w:rsidR="00726C12" w:rsidRPr="00FF0D15" w:rsidRDefault="00726C12" w:rsidP="009E1D38">
      <w:pPr>
        <w:jc w:val="both"/>
        <w:rPr>
          <w:color w:val="333333"/>
          <w:sz w:val="16"/>
          <w:szCs w:val="16"/>
        </w:rPr>
      </w:pPr>
    </w:p>
    <w:p w:rsidR="00726C12" w:rsidRDefault="00726C12" w:rsidP="0072138F">
      <w:pPr>
        <w:spacing w:line="360" w:lineRule="auto"/>
        <w:jc w:val="both"/>
        <w:rPr>
          <w:b/>
          <w:bCs/>
          <w:color w:val="333333"/>
          <w:sz w:val="23"/>
          <w:szCs w:val="23"/>
          <w:u w:val="single"/>
        </w:rPr>
      </w:pPr>
      <w:r w:rsidRPr="00057B77">
        <w:rPr>
          <w:b/>
          <w:bCs/>
          <w:color w:val="333333"/>
          <w:sz w:val="23"/>
          <w:szCs w:val="23"/>
          <w:u w:val="single"/>
        </w:rPr>
        <w:t>Başvuru Koşulları:</w:t>
      </w:r>
    </w:p>
    <w:p w:rsidR="00726C12" w:rsidRPr="00057B77" w:rsidRDefault="00726C12" w:rsidP="0072138F">
      <w:pPr>
        <w:spacing w:line="360" w:lineRule="auto"/>
        <w:jc w:val="both"/>
        <w:rPr>
          <w:b/>
          <w:bCs/>
          <w:color w:val="333333"/>
          <w:sz w:val="23"/>
          <w:szCs w:val="23"/>
          <w:u w:val="single"/>
        </w:rPr>
      </w:pPr>
    </w:p>
    <w:p w:rsidR="00726C12" w:rsidRPr="00057B77" w:rsidRDefault="00726C12" w:rsidP="00B97F83">
      <w:pPr>
        <w:pStyle w:val="ListParagraph"/>
        <w:numPr>
          <w:ilvl w:val="0"/>
          <w:numId w:val="6"/>
        </w:numPr>
        <w:tabs>
          <w:tab w:val="left" w:pos="180"/>
          <w:tab w:val="left" w:pos="360"/>
        </w:tabs>
        <w:jc w:val="both"/>
        <w:rPr>
          <w:color w:val="000000"/>
          <w:sz w:val="23"/>
          <w:szCs w:val="23"/>
        </w:rPr>
      </w:pPr>
      <w:r w:rsidRPr="00057B77">
        <w:rPr>
          <w:sz w:val="23"/>
          <w:szCs w:val="23"/>
        </w:rPr>
        <w:t xml:space="preserve">Yalova Üniversitesi Fen Bilimleri Enstitüsünün farklı bir EABD’da veya başka bir yükseköğretim kurumunun </w:t>
      </w:r>
      <w:r w:rsidRPr="00057B77">
        <w:rPr>
          <w:b/>
          <w:bCs/>
          <w:color w:val="000000"/>
          <w:sz w:val="23"/>
          <w:szCs w:val="23"/>
        </w:rPr>
        <w:t>Tablo 1 de</w:t>
      </w:r>
      <w:r w:rsidRPr="00057B77">
        <w:rPr>
          <w:color w:val="000000"/>
          <w:sz w:val="23"/>
          <w:szCs w:val="23"/>
        </w:rPr>
        <w:t xml:space="preserve"> belirtilen bir lisansüstü </w:t>
      </w:r>
      <w:r w:rsidRPr="00057B77">
        <w:rPr>
          <w:sz w:val="23"/>
          <w:szCs w:val="23"/>
        </w:rPr>
        <w:t>programında</w:t>
      </w:r>
      <w:r w:rsidRPr="00057B77">
        <w:rPr>
          <w:color w:val="000000"/>
          <w:sz w:val="23"/>
          <w:szCs w:val="23"/>
        </w:rPr>
        <w:t xml:space="preserve"> kayıtlı olup öğrenimine devam eden</w:t>
      </w:r>
      <w:r w:rsidRPr="00057B77">
        <w:rPr>
          <w:sz w:val="23"/>
          <w:szCs w:val="23"/>
        </w:rPr>
        <w:t>, en az bir yarıyılı başarı ile tamamlamış ve genel not ortalaması Yüksek Lisans ve Doktora programları için en az 3.00 olan öğrenciler, Fen Bilimleri Enstitüsünün Yüksek Lisans ve Doktora programlarına yatay geçiş</w:t>
      </w:r>
      <w:r w:rsidRPr="00057B77">
        <w:rPr>
          <w:color w:val="000000"/>
          <w:sz w:val="23"/>
          <w:szCs w:val="23"/>
        </w:rPr>
        <w:t xml:space="preserve"> için başvuru yapabilirler.</w:t>
      </w:r>
    </w:p>
    <w:p w:rsidR="00726C12" w:rsidRPr="00057B77" w:rsidRDefault="00726C12" w:rsidP="00B97F83">
      <w:pPr>
        <w:pStyle w:val="ListParagraph"/>
        <w:rPr>
          <w:color w:val="000000"/>
          <w:sz w:val="23"/>
          <w:szCs w:val="23"/>
        </w:rPr>
      </w:pPr>
    </w:p>
    <w:p w:rsidR="00726C12" w:rsidRPr="00057B77" w:rsidRDefault="00726C12" w:rsidP="00B97F83">
      <w:pPr>
        <w:pStyle w:val="ListParagraph"/>
        <w:numPr>
          <w:ilvl w:val="0"/>
          <w:numId w:val="6"/>
        </w:numPr>
        <w:tabs>
          <w:tab w:val="left" w:pos="180"/>
          <w:tab w:val="left" w:pos="360"/>
        </w:tabs>
        <w:jc w:val="both"/>
        <w:rPr>
          <w:sz w:val="23"/>
          <w:szCs w:val="23"/>
        </w:rPr>
      </w:pPr>
      <w:r w:rsidRPr="00057B77">
        <w:rPr>
          <w:sz w:val="23"/>
          <w:szCs w:val="23"/>
        </w:rPr>
        <w:t xml:space="preserve">Adayların </w:t>
      </w:r>
      <w:r w:rsidRPr="00057B77">
        <w:rPr>
          <w:b/>
          <w:bCs/>
          <w:sz w:val="23"/>
          <w:szCs w:val="23"/>
        </w:rPr>
        <w:t>Tablo 1 de</w:t>
      </w:r>
      <w:r w:rsidRPr="00057B77">
        <w:rPr>
          <w:sz w:val="23"/>
          <w:szCs w:val="23"/>
        </w:rPr>
        <w:t xml:space="preserve"> belirtilen niteliklere sahip olması gerekmektedir.</w:t>
      </w:r>
    </w:p>
    <w:p w:rsidR="00726C12" w:rsidRPr="00057B77" w:rsidRDefault="00726C12" w:rsidP="00B97F83">
      <w:pPr>
        <w:pStyle w:val="ListParagraph"/>
        <w:tabs>
          <w:tab w:val="left" w:pos="180"/>
          <w:tab w:val="left" w:pos="360"/>
        </w:tabs>
        <w:ind w:left="735"/>
        <w:jc w:val="both"/>
        <w:rPr>
          <w:sz w:val="23"/>
          <w:szCs w:val="23"/>
        </w:rPr>
      </w:pPr>
    </w:p>
    <w:p w:rsidR="00726C12" w:rsidRPr="00057B77" w:rsidRDefault="00726C12" w:rsidP="00B97F83">
      <w:pPr>
        <w:pStyle w:val="ListParagraph"/>
        <w:numPr>
          <w:ilvl w:val="0"/>
          <w:numId w:val="6"/>
        </w:numPr>
        <w:tabs>
          <w:tab w:val="left" w:pos="180"/>
          <w:tab w:val="left" w:pos="360"/>
        </w:tabs>
        <w:jc w:val="both"/>
        <w:rPr>
          <w:sz w:val="23"/>
          <w:szCs w:val="23"/>
        </w:rPr>
      </w:pPr>
      <w:r w:rsidRPr="00057B77">
        <w:rPr>
          <w:sz w:val="23"/>
          <w:szCs w:val="23"/>
        </w:rPr>
        <w:t>Devamsızlık sebebi de dâhil olmak üzere, öğrencinin başarısız olduğu bir dersinin bulunmaması, kaydolduğu tüm dersleri başarmış olması gerekir.</w:t>
      </w:r>
    </w:p>
    <w:p w:rsidR="00726C12" w:rsidRPr="00057B77" w:rsidRDefault="00726C12" w:rsidP="00B97F83">
      <w:pPr>
        <w:pStyle w:val="ListParagraph"/>
        <w:rPr>
          <w:sz w:val="23"/>
          <w:szCs w:val="23"/>
        </w:rPr>
      </w:pPr>
    </w:p>
    <w:p w:rsidR="00726C12" w:rsidRPr="00057B77" w:rsidRDefault="00726C12" w:rsidP="00B97F83">
      <w:pPr>
        <w:pStyle w:val="ListParagraph"/>
        <w:numPr>
          <w:ilvl w:val="0"/>
          <w:numId w:val="6"/>
        </w:numPr>
        <w:jc w:val="both"/>
        <w:rPr>
          <w:sz w:val="23"/>
          <w:szCs w:val="23"/>
        </w:rPr>
      </w:pPr>
      <w:r w:rsidRPr="00057B77">
        <w:rPr>
          <w:sz w:val="23"/>
          <w:szCs w:val="23"/>
        </w:rPr>
        <w:t xml:space="preserve">Yatay Geçiş başvuruları Akademik Takvim ve </w:t>
      </w:r>
      <w:r w:rsidRPr="00057B77">
        <w:rPr>
          <w:b/>
          <w:bCs/>
          <w:sz w:val="23"/>
          <w:szCs w:val="23"/>
        </w:rPr>
        <w:t xml:space="preserve">Tablo 2 </w:t>
      </w:r>
      <w:r w:rsidRPr="00057B77">
        <w:rPr>
          <w:sz w:val="23"/>
          <w:szCs w:val="23"/>
        </w:rPr>
        <w:t>de belirtilen süre içerisinde alınır. Belirtilen süre dışında yapılan başvurular kabul edilmez ve işleme alınmaz</w:t>
      </w:r>
      <w:r>
        <w:rPr>
          <w:sz w:val="23"/>
          <w:szCs w:val="23"/>
        </w:rPr>
        <w:t>.</w:t>
      </w:r>
    </w:p>
    <w:p w:rsidR="00726C12" w:rsidRPr="00057B77" w:rsidRDefault="00726C12" w:rsidP="00B97F83">
      <w:pPr>
        <w:pStyle w:val="ListParagraph"/>
        <w:tabs>
          <w:tab w:val="left" w:pos="180"/>
          <w:tab w:val="left" w:pos="360"/>
        </w:tabs>
        <w:ind w:left="735"/>
        <w:jc w:val="both"/>
        <w:rPr>
          <w:sz w:val="23"/>
          <w:szCs w:val="23"/>
        </w:rPr>
      </w:pPr>
    </w:p>
    <w:p w:rsidR="00726C12" w:rsidRPr="00057B77" w:rsidRDefault="00726C12" w:rsidP="00B97F83">
      <w:pPr>
        <w:pStyle w:val="ListParagraph"/>
        <w:numPr>
          <w:ilvl w:val="0"/>
          <w:numId w:val="6"/>
        </w:numPr>
        <w:jc w:val="both"/>
        <w:rPr>
          <w:sz w:val="23"/>
          <w:szCs w:val="23"/>
        </w:rPr>
      </w:pPr>
      <w:r w:rsidRPr="00057B77">
        <w:rPr>
          <w:sz w:val="23"/>
          <w:szCs w:val="23"/>
        </w:rPr>
        <w:t>Madde 1, 2, 3 teki koşulları sağlayan adayların yatay geçiş başvurusu, geçiş yapmak istediği EABD’nın uygun görüşü ve Enstitü Yönetim Kurulunun onayı ile kabul edilebilir.</w:t>
      </w:r>
    </w:p>
    <w:p w:rsidR="00726C12" w:rsidRPr="00057B77" w:rsidRDefault="00726C12" w:rsidP="00B97F83">
      <w:pPr>
        <w:pStyle w:val="ListParagraph"/>
        <w:rPr>
          <w:sz w:val="23"/>
          <w:szCs w:val="23"/>
        </w:rPr>
      </w:pPr>
    </w:p>
    <w:p w:rsidR="00726C12" w:rsidRPr="00057B77" w:rsidRDefault="00726C12" w:rsidP="00B97F83">
      <w:pPr>
        <w:pStyle w:val="NormalWeb"/>
        <w:numPr>
          <w:ilvl w:val="0"/>
          <w:numId w:val="6"/>
        </w:numPr>
        <w:spacing w:before="0" w:beforeAutospacing="0" w:after="0" w:afterAutospacing="0"/>
        <w:jc w:val="both"/>
        <w:rPr>
          <w:sz w:val="23"/>
          <w:szCs w:val="23"/>
        </w:rPr>
      </w:pPr>
      <w:r w:rsidRPr="00057B77">
        <w:rPr>
          <w:sz w:val="23"/>
          <w:szCs w:val="23"/>
        </w:rPr>
        <w:t xml:space="preserve">Başvuruda bulunmak isteyen adayların, </w:t>
      </w:r>
      <w:r w:rsidRPr="00057B77">
        <w:rPr>
          <w:b/>
          <w:bCs/>
          <w:sz w:val="23"/>
          <w:szCs w:val="23"/>
        </w:rPr>
        <w:t>Tablo 2 de</w:t>
      </w:r>
      <w:r w:rsidRPr="00057B77">
        <w:rPr>
          <w:sz w:val="23"/>
          <w:szCs w:val="23"/>
        </w:rPr>
        <w:t xml:space="preserve"> belirtilen tarihler arasında, Fen Bilimleri Enstitüsü web sayfasında bulunan</w:t>
      </w:r>
      <w:r w:rsidRPr="00057B77">
        <w:rPr>
          <w:b/>
          <w:bCs/>
          <w:sz w:val="23"/>
          <w:szCs w:val="23"/>
        </w:rPr>
        <w:t xml:space="preserve"> “Yatay Geçiş Başvuru Formunu”</w:t>
      </w:r>
      <w:r w:rsidRPr="00057B77">
        <w:rPr>
          <w:sz w:val="23"/>
          <w:szCs w:val="23"/>
        </w:rPr>
        <w:t xml:space="preserve"> doldurarak, </w:t>
      </w:r>
      <w:r w:rsidRPr="00057B77">
        <w:rPr>
          <w:b/>
          <w:bCs/>
          <w:sz w:val="23"/>
          <w:szCs w:val="23"/>
        </w:rPr>
        <w:t>Tablo 3 te</w:t>
      </w:r>
      <w:r w:rsidRPr="00057B77">
        <w:rPr>
          <w:sz w:val="23"/>
          <w:szCs w:val="23"/>
        </w:rPr>
        <w:t xml:space="preserve"> belirtilen diğer belgeleri eksiksiz olarak, Fen Bilimleri Enstitüsüne teslim etmesi gerekmektedir.</w:t>
      </w:r>
    </w:p>
    <w:p w:rsidR="00726C12" w:rsidRPr="00057B77" w:rsidRDefault="00726C12" w:rsidP="00B97F83">
      <w:pPr>
        <w:pStyle w:val="ListParagraph"/>
        <w:rPr>
          <w:sz w:val="23"/>
          <w:szCs w:val="23"/>
        </w:rPr>
      </w:pPr>
    </w:p>
    <w:p w:rsidR="00726C12" w:rsidRPr="00057B77" w:rsidRDefault="00726C12" w:rsidP="00B97F83">
      <w:pPr>
        <w:pStyle w:val="NormalWeb"/>
        <w:numPr>
          <w:ilvl w:val="0"/>
          <w:numId w:val="6"/>
        </w:numPr>
        <w:spacing w:before="0" w:beforeAutospacing="0" w:after="0" w:afterAutospacing="0"/>
        <w:jc w:val="both"/>
        <w:rPr>
          <w:sz w:val="23"/>
          <w:szCs w:val="23"/>
        </w:rPr>
      </w:pPr>
      <w:r w:rsidRPr="00057B77">
        <w:rPr>
          <w:sz w:val="23"/>
          <w:szCs w:val="23"/>
        </w:rPr>
        <w:t>Fen Bilimleri Enstitüsü’ne yapılan başvuruların, adaylar veya noterden vekil tayin ettikleri kişiler tarafından şahsen yapılması gerekmektedir.</w:t>
      </w:r>
    </w:p>
    <w:p w:rsidR="00726C12" w:rsidRPr="00057B77" w:rsidRDefault="00726C12" w:rsidP="00B97F83">
      <w:pPr>
        <w:rPr>
          <w:sz w:val="23"/>
          <w:szCs w:val="23"/>
        </w:rPr>
      </w:pPr>
    </w:p>
    <w:p w:rsidR="00726C12" w:rsidRPr="00057B77" w:rsidRDefault="00726C12" w:rsidP="00B97F83">
      <w:pPr>
        <w:pStyle w:val="ListParagraph"/>
        <w:numPr>
          <w:ilvl w:val="0"/>
          <w:numId w:val="6"/>
        </w:numPr>
        <w:jc w:val="both"/>
        <w:rPr>
          <w:sz w:val="23"/>
          <w:szCs w:val="23"/>
        </w:rPr>
      </w:pPr>
      <w:r w:rsidRPr="00057B77">
        <w:rPr>
          <w:sz w:val="23"/>
          <w:szCs w:val="23"/>
        </w:rPr>
        <w:t>Başvuru evrakları enstitüye elden teslim edilecektir, on-line başvuru kabul edilmeyecektir.</w:t>
      </w:r>
    </w:p>
    <w:p w:rsidR="00726C12" w:rsidRPr="00057B77" w:rsidRDefault="00726C12" w:rsidP="00B97F83">
      <w:pPr>
        <w:jc w:val="both"/>
        <w:rPr>
          <w:sz w:val="23"/>
          <w:szCs w:val="23"/>
        </w:rPr>
      </w:pPr>
    </w:p>
    <w:p w:rsidR="00726C12" w:rsidRPr="00057B77" w:rsidRDefault="00726C12" w:rsidP="00B97F83">
      <w:pPr>
        <w:pStyle w:val="ListParagraph"/>
        <w:numPr>
          <w:ilvl w:val="0"/>
          <w:numId w:val="6"/>
        </w:numPr>
        <w:autoSpaceDE w:val="0"/>
        <w:autoSpaceDN w:val="0"/>
        <w:adjustRightInd w:val="0"/>
        <w:ind w:right="111"/>
        <w:jc w:val="both"/>
        <w:rPr>
          <w:sz w:val="23"/>
          <w:szCs w:val="23"/>
        </w:rPr>
      </w:pPr>
      <w:r w:rsidRPr="00057B77">
        <w:rPr>
          <w:sz w:val="23"/>
          <w:szCs w:val="23"/>
        </w:rPr>
        <w:t>Başvuru esnasında istenen belgelerin, asıllarının gösterilmesi şartıyla fotokopileri veya noter onaylı suretleri kabul edilecektir.</w:t>
      </w:r>
    </w:p>
    <w:p w:rsidR="00726C12" w:rsidRPr="00057B77" w:rsidRDefault="00726C12" w:rsidP="00B97F83">
      <w:pPr>
        <w:rPr>
          <w:color w:val="000000"/>
          <w:sz w:val="23"/>
          <w:szCs w:val="23"/>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Default="00726C12" w:rsidP="001B7CD7">
      <w:pPr>
        <w:pStyle w:val="ListParagraph"/>
        <w:tabs>
          <w:tab w:val="left" w:pos="180"/>
          <w:tab w:val="left" w:pos="360"/>
        </w:tabs>
        <w:ind w:left="735"/>
        <w:jc w:val="center"/>
        <w:rPr>
          <w:b/>
          <w:bCs/>
          <w:color w:val="000000"/>
        </w:rPr>
      </w:pPr>
    </w:p>
    <w:p w:rsidR="00726C12" w:rsidRPr="001B7CD7" w:rsidRDefault="00726C12" w:rsidP="001B7CD7">
      <w:pPr>
        <w:pStyle w:val="ListParagraph"/>
        <w:tabs>
          <w:tab w:val="left" w:pos="180"/>
          <w:tab w:val="left" w:pos="360"/>
        </w:tabs>
        <w:ind w:left="735"/>
        <w:jc w:val="center"/>
        <w:rPr>
          <w:b/>
          <w:bCs/>
          <w:color w:val="000000"/>
        </w:rPr>
      </w:pPr>
      <w:r w:rsidRPr="00C16B6A">
        <w:rPr>
          <w:b/>
          <w:bCs/>
          <w:color w:val="000000"/>
        </w:rPr>
        <w:t>Tablo 1 :</w:t>
      </w:r>
      <w:r>
        <w:rPr>
          <w:color w:val="000000"/>
        </w:rPr>
        <w:t xml:space="preserve"> </w:t>
      </w:r>
      <w:r w:rsidRPr="001B7CD7">
        <w:rPr>
          <w:b/>
          <w:bCs/>
          <w:color w:val="000000"/>
        </w:rPr>
        <w:t>201</w:t>
      </w:r>
      <w:r>
        <w:rPr>
          <w:b/>
          <w:bCs/>
          <w:color w:val="000000"/>
        </w:rPr>
        <w:t>7</w:t>
      </w:r>
      <w:r w:rsidRPr="001B7CD7">
        <w:rPr>
          <w:b/>
          <w:bCs/>
          <w:color w:val="000000"/>
        </w:rPr>
        <w:t xml:space="preserve"> – 201</w:t>
      </w:r>
      <w:r>
        <w:rPr>
          <w:b/>
          <w:bCs/>
          <w:color w:val="000000"/>
        </w:rPr>
        <w:t>8</w:t>
      </w:r>
      <w:r w:rsidRPr="001B7CD7">
        <w:rPr>
          <w:b/>
          <w:bCs/>
          <w:color w:val="000000"/>
        </w:rPr>
        <w:t xml:space="preserve"> Eğitim- Öğretim Yılı </w:t>
      </w:r>
      <w:r>
        <w:rPr>
          <w:b/>
          <w:bCs/>
          <w:color w:val="000000"/>
        </w:rPr>
        <w:t xml:space="preserve">Güz </w:t>
      </w:r>
      <w:r w:rsidRPr="001B7CD7">
        <w:rPr>
          <w:b/>
          <w:bCs/>
          <w:color w:val="000000"/>
        </w:rPr>
        <w:t>Yarıyılı Yatay Geçiş Kontenjanları</w:t>
      </w:r>
      <w:r>
        <w:rPr>
          <w:b/>
          <w:bCs/>
          <w:color w:val="000000"/>
        </w:rPr>
        <w:t xml:space="preserve"> </w:t>
      </w:r>
      <w:r w:rsidRPr="001B7CD7">
        <w:rPr>
          <w:b/>
          <w:bCs/>
          <w:color w:val="000000"/>
        </w:rPr>
        <w:t>ve Kabul Koşulları</w:t>
      </w:r>
    </w:p>
    <w:p w:rsidR="00726C12" w:rsidRDefault="00726C12" w:rsidP="009F5441">
      <w:pPr>
        <w:pStyle w:val="ListParagraph"/>
        <w:tabs>
          <w:tab w:val="left" w:pos="180"/>
          <w:tab w:val="left" w:pos="360"/>
        </w:tabs>
        <w:ind w:left="735"/>
        <w:jc w:val="both"/>
        <w:rPr>
          <w:color w:val="000000"/>
        </w:rPr>
      </w:pPr>
    </w:p>
    <w:tbl>
      <w:tblPr>
        <w:tblW w:w="9180" w:type="dxa"/>
        <w:tblInd w:w="-68" w:type="dxa"/>
        <w:tblCellMar>
          <w:left w:w="70" w:type="dxa"/>
          <w:right w:w="70" w:type="dxa"/>
        </w:tblCellMar>
        <w:tblLook w:val="00A0"/>
      </w:tblPr>
      <w:tblGrid>
        <w:gridCol w:w="1807"/>
        <w:gridCol w:w="1298"/>
        <w:gridCol w:w="554"/>
        <w:gridCol w:w="554"/>
        <w:gridCol w:w="2601"/>
        <w:gridCol w:w="2366"/>
      </w:tblGrid>
      <w:tr w:rsidR="00726C12" w:rsidRPr="00322151">
        <w:trPr>
          <w:trHeight w:val="1320"/>
        </w:trPr>
        <w:tc>
          <w:tcPr>
            <w:tcW w:w="9180" w:type="dxa"/>
            <w:gridSpan w:val="6"/>
            <w:tcBorders>
              <w:top w:val="single" w:sz="4" w:space="0" w:color="auto"/>
              <w:left w:val="single" w:sz="4" w:space="0" w:color="auto"/>
              <w:bottom w:val="single" w:sz="4" w:space="0" w:color="auto"/>
              <w:right w:val="single" w:sz="4" w:space="0" w:color="auto"/>
            </w:tcBorders>
            <w:shd w:val="clear" w:color="000000" w:fill="FCE4D6"/>
            <w:vAlign w:val="bottom"/>
          </w:tcPr>
          <w:p w:rsidR="00726C12" w:rsidRPr="00322151" w:rsidRDefault="00726C12" w:rsidP="00256101">
            <w:pPr>
              <w:jc w:val="center"/>
              <w:rPr>
                <w:b/>
                <w:bCs/>
                <w:color w:val="000000"/>
              </w:rPr>
            </w:pPr>
            <w:bookmarkStart w:id="0" w:name="RANGE_A1_F6"/>
            <w:r w:rsidRPr="00322151">
              <w:rPr>
                <w:b/>
                <w:bCs/>
                <w:color w:val="000000"/>
              </w:rPr>
              <w:t xml:space="preserve">Yalova Üniversitesi </w:t>
            </w:r>
            <w:r w:rsidRPr="00322151">
              <w:rPr>
                <w:b/>
                <w:bCs/>
                <w:color w:val="000000"/>
              </w:rPr>
              <w:br/>
              <w:t xml:space="preserve">Fen Bilimleri Enstitüsü Lisansüstü Programları </w:t>
            </w:r>
            <w:r w:rsidRPr="00322151">
              <w:rPr>
                <w:b/>
                <w:bCs/>
                <w:color w:val="000000"/>
              </w:rPr>
              <w:br/>
              <w:t>201</w:t>
            </w:r>
            <w:r>
              <w:rPr>
                <w:b/>
                <w:bCs/>
                <w:color w:val="000000"/>
              </w:rPr>
              <w:t>7-2018</w:t>
            </w:r>
            <w:r w:rsidRPr="00322151">
              <w:rPr>
                <w:b/>
                <w:bCs/>
                <w:color w:val="000000"/>
              </w:rPr>
              <w:t xml:space="preserve"> Eğitim-Öğretim Yılı </w:t>
            </w:r>
            <w:r>
              <w:rPr>
                <w:b/>
                <w:bCs/>
                <w:color w:val="000000"/>
              </w:rPr>
              <w:t>Güz</w:t>
            </w:r>
            <w:r w:rsidRPr="00322151">
              <w:rPr>
                <w:b/>
                <w:bCs/>
                <w:color w:val="000000"/>
              </w:rPr>
              <w:t xml:space="preserve"> Yarıyılı </w:t>
            </w:r>
            <w:r w:rsidRPr="00322151">
              <w:rPr>
                <w:b/>
                <w:bCs/>
                <w:color w:val="000000"/>
                <w:u w:val="single"/>
              </w:rPr>
              <w:t>Yatay Geçiş</w:t>
            </w:r>
            <w:r w:rsidRPr="00322151">
              <w:rPr>
                <w:b/>
                <w:bCs/>
                <w:color w:val="000000"/>
              </w:rPr>
              <w:t xml:space="preserve"> Kontenjanları ve </w:t>
            </w:r>
            <w:bookmarkEnd w:id="0"/>
            <w:r w:rsidRPr="00322151">
              <w:rPr>
                <w:b/>
                <w:bCs/>
                <w:color w:val="000000"/>
              </w:rPr>
              <w:t>Şartları İlanı</w:t>
            </w:r>
          </w:p>
        </w:tc>
      </w:tr>
      <w:tr w:rsidR="00726C12" w:rsidRPr="00322151">
        <w:trPr>
          <w:trHeight w:val="1140"/>
        </w:trPr>
        <w:tc>
          <w:tcPr>
            <w:tcW w:w="1807" w:type="dxa"/>
            <w:vMerge w:val="restart"/>
            <w:tcBorders>
              <w:top w:val="nil"/>
              <w:left w:val="single" w:sz="4" w:space="0" w:color="auto"/>
              <w:bottom w:val="single" w:sz="4" w:space="0" w:color="000000"/>
              <w:right w:val="single" w:sz="4" w:space="0" w:color="auto"/>
            </w:tcBorders>
            <w:shd w:val="clear" w:color="000000" w:fill="F2F2F2"/>
            <w:vAlign w:val="center"/>
          </w:tcPr>
          <w:p w:rsidR="00726C12" w:rsidRPr="00322151" w:rsidRDefault="00726C12" w:rsidP="00322151">
            <w:pPr>
              <w:jc w:val="center"/>
              <w:rPr>
                <w:b/>
                <w:bCs/>
                <w:color w:val="333333"/>
              </w:rPr>
            </w:pPr>
            <w:r w:rsidRPr="00322151">
              <w:rPr>
                <w:b/>
                <w:bCs/>
                <w:color w:val="333333"/>
                <w:sz w:val="22"/>
                <w:szCs w:val="22"/>
              </w:rPr>
              <w:t>Enstitü Anabilim Dalı/Bilim Dalı</w:t>
            </w:r>
          </w:p>
        </w:tc>
        <w:tc>
          <w:tcPr>
            <w:tcW w:w="1298" w:type="dxa"/>
            <w:vMerge w:val="restart"/>
            <w:tcBorders>
              <w:top w:val="nil"/>
              <w:left w:val="single" w:sz="4" w:space="0" w:color="auto"/>
              <w:bottom w:val="single" w:sz="4" w:space="0" w:color="000000"/>
              <w:right w:val="single" w:sz="4" w:space="0" w:color="auto"/>
            </w:tcBorders>
            <w:shd w:val="clear" w:color="000000" w:fill="F2F2F2"/>
            <w:vAlign w:val="center"/>
          </w:tcPr>
          <w:p w:rsidR="00726C12" w:rsidRPr="00322151" w:rsidRDefault="00726C12" w:rsidP="00322151">
            <w:pPr>
              <w:jc w:val="center"/>
              <w:rPr>
                <w:b/>
                <w:bCs/>
                <w:color w:val="333333"/>
              </w:rPr>
            </w:pPr>
            <w:r w:rsidRPr="00322151">
              <w:rPr>
                <w:b/>
                <w:bCs/>
                <w:color w:val="333333"/>
                <w:sz w:val="22"/>
                <w:szCs w:val="22"/>
              </w:rPr>
              <w:t>Lisansüstü Programın Adı</w:t>
            </w:r>
          </w:p>
        </w:tc>
        <w:tc>
          <w:tcPr>
            <w:tcW w:w="1108" w:type="dxa"/>
            <w:gridSpan w:val="2"/>
            <w:tcBorders>
              <w:top w:val="single" w:sz="4" w:space="0" w:color="auto"/>
              <w:left w:val="nil"/>
              <w:bottom w:val="nil"/>
              <w:right w:val="single" w:sz="4" w:space="0" w:color="000000"/>
            </w:tcBorders>
            <w:shd w:val="clear" w:color="000000" w:fill="F2F2F2"/>
            <w:vAlign w:val="center"/>
          </w:tcPr>
          <w:p w:rsidR="00726C12" w:rsidRPr="00322151" w:rsidRDefault="00726C12" w:rsidP="00322151">
            <w:pPr>
              <w:jc w:val="center"/>
              <w:rPr>
                <w:b/>
                <w:bCs/>
                <w:color w:val="333333"/>
                <w:sz w:val="20"/>
                <w:szCs w:val="20"/>
              </w:rPr>
            </w:pPr>
            <w:r w:rsidRPr="00322151">
              <w:rPr>
                <w:b/>
                <w:bCs/>
                <w:color w:val="333333"/>
                <w:sz w:val="20"/>
                <w:szCs w:val="20"/>
              </w:rPr>
              <w:t>Yatay Geçiş Kontenjanı</w:t>
            </w:r>
          </w:p>
        </w:tc>
        <w:tc>
          <w:tcPr>
            <w:tcW w:w="4967" w:type="dxa"/>
            <w:gridSpan w:val="2"/>
            <w:tcBorders>
              <w:top w:val="single" w:sz="4" w:space="0" w:color="auto"/>
              <w:left w:val="nil"/>
              <w:bottom w:val="single" w:sz="4" w:space="0" w:color="auto"/>
              <w:right w:val="single" w:sz="4" w:space="0" w:color="auto"/>
            </w:tcBorders>
            <w:shd w:val="clear" w:color="000000" w:fill="F2F2F2"/>
            <w:vAlign w:val="center"/>
          </w:tcPr>
          <w:p w:rsidR="00726C12" w:rsidRPr="00322151" w:rsidRDefault="00726C12" w:rsidP="00322151">
            <w:pPr>
              <w:jc w:val="center"/>
              <w:rPr>
                <w:b/>
                <w:bCs/>
                <w:color w:val="333333"/>
              </w:rPr>
            </w:pPr>
            <w:r w:rsidRPr="00322151">
              <w:rPr>
                <w:b/>
                <w:bCs/>
                <w:color w:val="333333"/>
                <w:sz w:val="22"/>
                <w:szCs w:val="22"/>
              </w:rPr>
              <w:t>Yatay Geçiş için, Başvuru Şartları</w:t>
            </w:r>
          </w:p>
        </w:tc>
      </w:tr>
      <w:tr w:rsidR="00726C12" w:rsidRPr="00322151">
        <w:trPr>
          <w:trHeight w:val="1830"/>
        </w:trPr>
        <w:tc>
          <w:tcPr>
            <w:tcW w:w="1807" w:type="dxa"/>
            <w:vMerge/>
            <w:tcBorders>
              <w:top w:val="nil"/>
              <w:left w:val="single" w:sz="4" w:space="0" w:color="auto"/>
              <w:bottom w:val="single" w:sz="4" w:space="0" w:color="000000"/>
              <w:right w:val="single" w:sz="4" w:space="0" w:color="auto"/>
            </w:tcBorders>
            <w:vAlign w:val="center"/>
          </w:tcPr>
          <w:p w:rsidR="00726C12" w:rsidRPr="00322151" w:rsidRDefault="00726C12" w:rsidP="00322151">
            <w:pPr>
              <w:rPr>
                <w:b/>
                <w:bCs/>
                <w:color w:val="333333"/>
              </w:rPr>
            </w:pPr>
          </w:p>
        </w:tc>
        <w:tc>
          <w:tcPr>
            <w:tcW w:w="1298" w:type="dxa"/>
            <w:vMerge/>
            <w:tcBorders>
              <w:top w:val="nil"/>
              <w:left w:val="single" w:sz="4" w:space="0" w:color="auto"/>
              <w:bottom w:val="single" w:sz="4" w:space="0" w:color="000000"/>
              <w:right w:val="single" w:sz="4" w:space="0" w:color="auto"/>
            </w:tcBorders>
            <w:vAlign w:val="center"/>
          </w:tcPr>
          <w:p w:rsidR="00726C12" w:rsidRPr="00322151" w:rsidRDefault="00726C12" w:rsidP="00322151">
            <w:pPr>
              <w:rPr>
                <w:b/>
                <w:bCs/>
                <w:color w:val="333333"/>
              </w:rPr>
            </w:pPr>
          </w:p>
        </w:tc>
        <w:tc>
          <w:tcPr>
            <w:tcW w:w="554" w:type="dxa"/>
            <w:tcBorders>
              <w:top w:val="single" w:sz="4" w:space="0" w:color="auto"/>
              <w:left w:val="nil"/>
              <w:bottom w:val="single" w:sz="4" w:space="0" w:color="auto"/>
              <w:right w:val="single" w:sz="4" w:space="0" w:color="auto"/>
            </w:tcBorders>
            <w:shd w:val="clear" w:color="000000" w:fill="F2F2F2"/>
            <w:textDirection w:val="btLr"/>
            <w:vAlign w:val="center"/>
          </w:tcPr>
          <w:p w:rsidR="00726C12" w:rsidRPr="00322151" w:rsidRDefault="00726C12" w:rsidP="00322151">
            <w:pPr>
              <w:jc w:val="center"/>
              <w:rPr>
                <w:b/>
                <w:bCs/>
                <w:color w:val="333333"/>
              </w:rPr>
            </w:pPr>
            <w:r w:rsidRPr="00322151">
              <w:rPr>
                <w:b/>
                <w:bCs/>
                <w:color w:val="333333"/>
              </w:rPr>
              <w:t>Kontenjan</w:t>
            </w:r>
          </w:p>
        </w:tc>
        <w:tc>
          <w:tcPr>
            <w:tcW w:w="554" w:type="dxa"/>
            <w:tcBorders>
              <w:top w:val="single" w:sz="4" w:space="0" w:color="auto"/>
              <w:left w:val="nil"/>
              <w:bottom w:val="single" w:sz="4" w:space="0" w:color="auto"/>
              <w:right w:val="single" w:sz="4" w:space="0" w:color="auto"/>
            </w:tcBorders>
            <w:shd w:val="clear" w:color="000000" w:fill="F2F2F2"/>
            <w:textDirection w:val="btLr"/>
            <w:vAlign w:val="center"/>
          </w:tcPr>
          <w:p w:rsidR="00726C12" w:rsidRPr="00322151" w:rsidRDefault="00726C12" w:rsidP="00322151">
            <w:pPr>
              <w:jc w:val="center"/>
              <w:rPr>
                <w:b/>
                <w:bCs/>
                <w:color w:val="333333"/>
              </w:rPr>
            </w:pPr>
            <w:r w:rsidRPr="00322151">
              <w:rPr>
                <w:b/>
                <w:bCs/>
                <w:color w:val="333333"/>
              </w:rPr>
              <w:t>Yabancı Uyruklu</w:t>
            </w:r>
          </w:p>
        </w:tc>
        <w:tc>
          <w:tcPr>
            <w:tcW w:w="2601" w:type="dxa"/>
            <w:tcBorders>
              <w:top w:val="nil"/>
              <w:left w:val="nil"/>
              <w:bottom w:val="single" w:sz="4" w:space="0" w:color="auto"/>
              <w:right w:val="single" w:sz="4" w:space="0" w:color="auto"/>
            </w:tcBorders>
            <w:shd w:val="clear" w:color="000000" w:fill="F2F2F2"/>
            <w:vAlign w:val="center"/>
          </w:tcPr>
          <w:p w:rsidR="00726C12" w:rsidRPr="00322151" w:rsidRDefault="00726C12" w:rsidP="00322151">
            <w:pPr>
              <w:jc w:val="center"/>
              <w:rPr>
                <w:b/>
                <w:bCs/>
                <w:color w:val="333333"/>
              </w:rPr>
            </w:pPr>
            <w:r w:rsidRPr="00322151">
              <w:rPr>
                <w:b/>
                <w:bCs/>
                <w:color w:val="333333"/>
                <w:sz w:val="22"/>
                <w:szCs w:val="22"/>
              </w:rPr>
              <w:t>Kabul Edilecek olan Lisans ve Yüksek lisans Programları</w:t>
            </w:r>
          </w:p>
        </w:tc>
        <w:tc>
          <w:tcPr>
            <w:tcW w:w="2366" w:type="dxa"/>
            <w:tcBorders>
              <w:top w:val="nil"/>
              <w:left w:val="nil"/>
              <w:bottom w:val="single" w:sz="4" w:space="0" w:color="auto"/>
              <w:right w:val="single" w:sz="4" w:space="0" w:color="auto"/>
            </w:tcBorders>
            <w:shd w:val="clear" w:color="000000" w:fill="F2F2F2"/>
            <w:vAlign w:val="center"/>
          </w:tcPr>
          <w:p w:rsidR="00726C12" w:rsidRPr="00322151" w:rsidRDefault="00726C12" w:rsidP="00322151">
            <w:pPr>
              <w:rPr>
                <w:b/>
                <w:bCs/>
                <w:color w:val="333333"/>
              </w:rPr>
            </w:pPr>
            <w:r w:rsidRPr="00322151">
              <w:rPr>
                <w:b/>
                <w:bCs/>
                <w:color w:val="333333"/>
                <w:sz w:val="22"/>
                <w:szCs w:val="22"/>
              </w:rPr>
              <w:t xml:space="preserve">Aranacak Nitelikler </w:t>
            </w:r>
          </w:p>
        </w:tc>
      </w:tr>
      <w:tr w:rsidR="00726C12" w:rsidRPr="00322151">
        <w:trPr>
          <w:trHeight w:val="1470"/>
        </w:trPr>
        <w:tc>
          <w:tcPr>
            <w:tcW w:w="1807" w:type="dxa"/>
            <w:tcBorders>
              <w:top w:val="nil"/>
              <w:left w:val="single" w:sz="4" w:space="0" w:color="auto"/>
              <w:bottom w:val="single" w:sz="4" w:space="0" w:color="auto"/>
              <w:right w:val="single" w:sz="4" w:space="0" w:color="auto"/>
            </w:tcBorders>
            <w:vAlign w:val="center"/>
          </w:tcPr>
          <w:p w:rsidR="00726C12" w:rsidRPr="00322151" w:rsidRDefault="00726C12" w:rsidP="00322151">
            <w:pPr>
              <w:rPr>
                <w:b/>
                <w:bCs/>
                <w:color w:val="333333"/>
              </w:rPr>
            </w:pPr>
            <w:r w:rsidRPr="00322151">
              <w:rPr>
                <w:b/>
                <w:bCs/>
                <w:color w:val="333333"/>
                <w:sz w:val="22"/>
                <w:szCs w:val="22"/>
              </w:rPr>
              <w:t>Kimya ve Süreç Mühendisliği</w:t>
            </w:r>
          </w:p>
        </w:tc>
        <w:tc>
          <w:tcPr>
            <w:tcW w:w="1298" w:type="dxa"/>
            <w:tcBorders>
              <w:top w:val="nil"/>
              <w:left w:val="nil"/>
              <w:bottom w:val="single" w:sz="4" w:space="0" w:color="auto"/>
              <w:right w:val="single" w:sz="4" w:space="0" w:color="auto"/>
            </w:tcBorders>
            <w:vAlign w:val="center"/>
          </w:tcPr>
          <w:p w:rsidR="00726C12" w:rsidRPr="00322151" w:rsidRDefault="00726C12" w:rsidP="00322151">
            <w:pPr>
              <w:jc w:val="center"/>
              <w:rPr>
                <w:b/>
                <w:bCs/>
                <w:color w:val="333333"/>
              </w:rPr>
            </w:pPr>
            <w:r w:rsidRPr="00322151">
              <w:rPr>
                <w:b/>
                <w:bCs/>
                <w:color w:val="333333"/>
                <w:sz w:val="22"/>
                <w:szCs w:val="22"/>
              </w:rPr>
              <w:t>Tezli Yüksek Lisans</w:t>
            </w:r>
          </w:p>
        </w:tc>
        <w:tc>
          <w:tcPr>
            <w:tcW w:w="554" w:type="dxa"/>
            <w:tcBorders>
              <w:top w:val="nil"/>
              <w:left w:val="nil"/>
              <w:bottom w:val="single" w:sz="4" w:space="0" w:color="auto"/>
              <w:right w:val="single" w:sz="4" w:space="0" w:color="auto"/>
            </w:tcBorders>
            <w:vAlign w:val="center"/>
          </w:tcPr>
          <w:p w:rsidR="00726C12" w:rsidRPr="00322151" w:rsidRDefault="00726C12" w:rsidP="00322151">
            <w:pPr>
              <w:jc w:val="center"/>
              <w:rPr>
                <w:b/>
                <w:bCs/>
                <w:color w:val="333333"/>
              </w:rPr>
            </w:pPr>
            <w:r w:rsidRPr="00322151">
              <w:rPr>
                <w:b/>
                <w:bCs/>
                <w:color w:val="333333"/>
                <w:sz w:val="22"/>
                <w:szCs w:val="22"/>
              </w:rPr>
              <w:t>1</w:t>
            </w:r>
          </w:p>
        </w:tc>
        <w:tc>
          <w:tcPr>
            <w:tcW w:w="554" w:type="dxa"/>
            <w:tcBorders>
              <w:top w:val="nil"/>
              <w:left w:val="nil"/>
              <w:bottom w:val="single" w:sz="4" w:space="0" w:color="auto"/>
              <w:right w:val="single" w:sz="4" w:space="0" w:color="auto"/>
            </w:tcBorders>
            <w:vAlign w:val="center"/>
          </w:tcPr>
          <w:p w:rsidR="00726C12" w:rsidRPr="00322151" w:rsidRDefault="00726C12" w:rsidP="00322151">
            <w:pPr>
              <w:jc w:val="center"/>
              <w:rPr>
                <w:b/>
                <w:bCs/>
                <w:color w:val="333333"/>
              </w:rPr>
            </w:pPr>
            <w:r w:rsidRPr="00322151">
              <w:rPr>
                <w:b/>
                <w:bCs/>
                <w:color w:val="333333"/>
                <w:sz w:val="22"/>
                <w:szCs w:val="22"/>
              </w:rPr>
              <w:t>0</w:t>
            </w:r>
          </w:p>
        </w:tc>
        <w:tc>
          <w:tcPr>
            <w:tcW w:w="2601" w:type="dxa"/>
            <w:tcBorders>
              <w:top w:val="nil"/>
              <w:left w:val="nil"/>
              <w:bottom w:val="single" w:sz="4" w:space="0" w:color="auto"/>
              <w:right w:val="single" w:sz="4" w:space="0" w:color="auto"/>
            </w:tcBorders>
            <w:vAlign w:val="center"/>
          </w:tcPr>
          <w:p w:rsidR="00726C12" w:rsidRPr="00FA44C4" w:rsidRDefault="00726C12" w:rsidP="00322151">
            <w:pPr>
              <w:rPr>
                <w:color w:val="333333"/>
              </w:rPr>
            </w:pPr>
            <w:r w:rsidRPr="00FA44C4">
              <w:rPr>
                <w:color w:val="333333"/>
                <w:sz w:val="22"/>
                <w:szCs w:val="22"/>
              </w:rPr>
              <w:t xml:space="preserve">Kimya Mühendisliği, </w:t>
            </w:r>
          </w:p>
          <w:p w:rsidR="00726C12" w:rsidRPr="00322151" w:rsidRDefault="00726C12" w:rsidP="00322151">
            <w:pPr>
              <w:rPr>
                <w:color w:val="333333"/>
              </w:rPr>
            </w:pPr>
            <w:r w:rsidRPr="00FA44C4">
              <w:rPr>
                <w:color w:val="333333"/>
                <w:sz w:val="22"/>
                <w:szCs w:val="22"/>
              </w:rPr>
              <w:t>Kimya ve Süreç Mühendisliği</w:t>
            </w:r>
          </w:p>
        </w:tc>
        <w:tc>
          <w:tcPr>
            <w:tcW w:w="2366" w:type="dxa"/>
            <w:tcBorders>
              <w:top w:val="nil"/>
              <w:left w:val="nil"/>
              <w:bottom w:val="single" w:sz="4" w:space="0" w:color="auto"/>
              <w:right w:val="single" w:sz="4" w:space="0" w:color="auto"/>
            </w:tcBorders>
            <w:vAlign w:val="center"/>
          </w:tcPr>
          <w:p w:rsidR="00726C12" w:rsidRPr="007643C8" w:rsidRDefault="00726C12" w:rsidP="00322151">
            <w:r w:rsidRPr="007643C8">
              <w:rPr>
                <w:sz w:val="22"/>
                <w:szCs w:val="22"/>
              </w:rPr>
              <w:t xml:space="preserve">*Yalova Üniversitesi Lisansüstü Eğitim ve Öğretim Senato Esasları Madde </w:t>
            </w:r>
            <w:r>
              <w:rPr>
                <w:sz w:val="22"/>
                <w:szCs w:val="22"/>
              </w:rPr>
              <w:t>8</w:t>
            </w:r>
          </w:p>
        </w:tc>
      </w:tr>
      <w:tr w:rsidR="00726C12" w:rsidRPr="00322151">
        <w:trPr>
          <w:trHeight w:val="1785"/>
        </w:trPr>
        <w:tc>
          <w:tcPr>
            <w:tcW w:w="1807" w:type="dxa"/>
            <w:tcBorders>
              <w:top w:val="nil"/>
              <w:left w:val="single" w:sz="4" w:space="0" w:color="auto"/>
              <w:bottom w:val="single" w:sz="4" w:space="0" w:color="auto"/>
              <w:right w:val="single" w:sz="4" w:space="0" w:color="auto"/>
            </w:tcBorders>
            <w:vAlign w:val="center"/>
          </w:tcPr>
          <w:p w:rsidR="00726C12" w:rsidRPr="00322151" w:rsidRDefault="00726C12" w:rsidP="00322151">
            <w:pPr>
              <w:rPr>
                <w:b/>
                <w:bCs/>
                <w:color w:val="333333"/>
              </w:rPr>
            </w:pPr>
            <w:r w:rsidRPr="00322151">
              <w:rPr>
                <w:b/>
                <w:bCs/>
                <w:color w:val="333333"/>
                <w:sz w:val="22"/>
                <w:szCs w:val="22"/>
              </w:rPr>
              <w:t>Kimya ve Süreç Mühendisliği</w:t>
            </w:r>
          </w:p>
        </w:tc>
        <w:tc>
          <w:tcPr>
            <w:tcW w:w="1298" w:type="dxa"/>
            <w:tcBorders>
              <w:top w:val="nil"/>
              <w:left w:val="nil"/>
              <w:bottom w:val="single" w:sz="4" w:space="0" w:color="auto"/>
              <w:right w:val="single" w:sz="4" w:space="0" w:color="auto"/>
            </w:tcBorders>
            <w:vAlign w:val="center"/>
          </w:tcPr>
          <w:p w:rsidR="00726C12" w:rsidRPr="00322151" w:rsidRDefault="00726C12" w:rsidP="00322151">
            <w:pPr>
              <w:jc w:val="center"/>
              <w:rPr>
                <w:b/>
                <w:bCs/>
                <w:color w:val="333333"/>
              </w:rPr>
            </w:pPr>
            <w:r w:rsidRPr="00322151">
              <w:rPr>
                <w:b/>
                <w:bCs/>
                <w:color w:val="333333"/>
                <w:sz w:val="22"/>
                <w:szCs w:val="22"/>
              </w:rPr>
              <w:t>Doktora</w:t>
            </w:r>
          </w:p>
        </w:tc>
        <w:tc>
          <w:tcPr>
            <w:tcW w:w="554" w:type="dxa"/>
            <w:tcBorders>
              <w:top w:val="nil"/>
              <w:left w:val="nil"/>
              <w:bottom w:val="single" w:sz="4" w:space="0" w:color="auto"/>
              <w:right w:val="single" w:sz="4" w:space="0" w:color="auto"/>
            </w:tcBorders>
            <w:vAlign w:val="center"/>
          </w:tcPr>
          <w:p w:rsidR="00726C12" w:rsidRPr="00322151" w:rsidRDefault="00726C12" w:rsidP="00322151">
            <w:pPr>
              <w:jc w:val="center"/>
              <w:rPr>
                <w:b/>
                <w:bCs/>
                <w:color w:val="333333"/>
              </w:rPr>
            </w:pPr>
            <w:r w:rsidRPr="00322151">
              <w:rPr>
                <w:b/>
                <w:bCs/>
                <w:color w:val="333333"/>
                <w:sz w:val="22"/>
                <w:szCs w:val="22"/>
              </w:rPr>
              <w:t>1</w:t>
            </w:r>
          </w:p>
        </w:tc>
        <w:tc>
          <w:tcPr>
            <w:tcW w:w="554" w:type="dxa"/>
            <w:tcBorders>
              <w:top w:val="nil"/>
              <w:left w:val="nil"/>
              <w:bottom w:val="single" w:sz="4" w:space="0" w:color="auto"/>
              <w:right w:val="single" w:sz="4" w:space="0" w:color="auto"/>
            </w:tcBorders>
            <w:vAlign w:val="center"/>
          </w:tcPr>
          <w:p w:rsidR="00726C12" w:rsidRPr="00322151" w:rsidRDefault="00726C12" w:rsidP="00322151">
            <w:pPr>
              <w:jc w:val="center"/>
              <w:rPr>
                <w:b/>
                <w:bCs/>
                <w:color w:val="333333"/>
              </w:rPr>
            </w:pPr>
            <w:r w:rsidRPr="00322151">
              <w:rPr>
                <w:b/>
                <w:bCs/>
                <w:color w:val="333333"/>
                <w:sz w:val="22"/>
                <w:szCs w:val="22"/>
              </w:rPr>
              <w:t>0</w:t>
            </w:r>
          </w:p>
        </w:tc>
        <w:tc>
          <w:tcPr>
            <w:tcW w:w="2601" w:type="dxa"/>
            <w:tcBorders>
              <w:top w:val="nil"/>
              <w:left w:val="nil"/>
              <w:bottom w:val="single" w:sz="4" w:space="0" w:color="auto"/>
              <w:right w:val="single" w:sz="4" w:space="0" w:color="auto"/>
            </w:tcBorders>
            <w:vAlign w:val="center"/>
          </w:tcPr>
          <w:p w:rsidR="00726C12" w:rsidRPr="00322151" w:rsidRDefault="00726C12" w:rsidP="00322151">
            <w:pPr>
              <w:rPr>
                <w:color w:val="333333"/>
              </w:rPr>
            </w:pPr>
            <w:r w:rsidRPr="00322151">
              <w:rPr>
                <w:color w:val="333333"/>
                <w:sz w:val="22"/>
                <w:szCs w:val="22"/>
              </w:rPr>
              <w:t xml:space="preserve">Kimya Mühendisliği, </w:t>
            </w:r>
            <w:r w:rsidRPr="00322151">
              <w:rPr>
                <w:color w:val="333333"/>
                <w:sz w:val="22"/>
                <w:szCs w:val="22"/>
              </w:rPr>
              <w:br/>
              <w:t>Kimya ve Süreç Mühendisliği</w:t>
            </w:r>
          </w:p>
        </w:tc>
        <w:tc>
          <w:tcPr>
            <w:tcW w:w="2366" w:type="dxa"/>
            <w:tcBorders>
              <w:top w:val="nil"/>
              <w:left w:val="nil"/>
              <w:bottom w:val="single" w:sz="4" w:space="0" w:color="auto"/>
              <w:right w:val="single" w:sz="4" w:space="0" w:color="auto"/>
            </w:tcBorders>
            <w:vAlign w:val="center"/>
          </w:tcPr>
          <w:p w:rsidR="00726C12" w:rsidRPr="007643C8" w:rsidRDefault="00726C12" w:rsidP="00322151">
            <w:r w:rsidRPr="007643C8">
              <w:rPr>
                <w:sz w:val="22"/>
                <w:szCs w:val="22"/>
              </w:rPr>
              <w:t>*Yalova Üniversitesi Lisansüstü Eğitim ve Öğretim Senato Esasları Madde</w:t>
            </w:r>
            <w:r>
              <w:rPr>
                <w:sz w:val="22"/>
                <w:szCs w:val="22"/>
              </w:rPr>
              <w:t xml:space="preserve"> 8</w:t>
            </w:r>
          </w:p>
        </w:tc>
      </w:tr>
    </w:tbl>
    <w:p w:rsidR="00726C12" w:rsidRDefault="00726C12" w:rsidP="001B7CD7">
      <w:pPr>
        <w:pStyle w:val="ListParagraph"/>
        <w:tabs>
          <w:tab w:val="left" w:pos="180"/>
          <w:tab w:val="left" w:pos="360"/>
        </w:tabs>
        <w:ind w:left="735"/>
        <w:jc w:val="center"/>
        <w:rPr>
          <w:b/>
          <w:bCs/>
          <w:color w:val="000000"/>
          <w:u w:val="single"/>
        </w:rPr>
      </w:pPr>
    </w:p>
    <w:p w:rsidR="00726C12" w:rsidRDefault="00726C12" w:rsidP="001B7CD7">
      <w:pPr>
        <w:pStyle w:val="ListParagraph"/>
        <w:tabs>
          <w:tab w:val="left" w:pos="180"/>
          <w:tab w:val="left" w:pos="360"/>
        </w:tabs>
        <w:ind w:left="735"/>
        <w:jc w:val="center"/>
        <w:rPr>
          <w:b/>
          <w:bCs/>
          <w:color w:val="000000"/>
          <w:u w:val="single"/>
        </w:rPr>
      </w:pPr>
    </w:p>
    <w:p w:rsidR="00726C12" w:rsidRDefault="00726C12" w:rsidP="001B7CD7">
      <w:pPr>
        <w:pStyle w:val="ListParagraph"/>
        <w:tabs>
          <w:tab w:val="left" w:pos="180"/>
          <w:tab w:val="left" w:pos="360"/>
        </w:tabs>
        <w:ind w:left="735"/>
        <w:jc w:val="center"/>
        <w:rPr>
          <w:b/>
          <w:bCs/>
          <w:color w:val="000000"/>
          <w:u w:val="single"/>
        </w:rPr>
      </w:pPr>
    </w:p>
    <w:p w:rsidR="00726C12" w:rsidRPr="001B7CD7" w:rsidRDefault="00726C12" w:rsidP="001B7CD7">
      <w:pPr>
        <w:pStyle w:val="ListParagraph"/>
        <w:tabs>
          <w:tab w:val="left" w:pos="180"/>
          <w:tab w:val="left" w:pos="360"/>
        </w:tabs>
        <w:ind w:left="735"/>
        <w:jc w:val="center"/>
        <w:rPr>
          <w:b/>
          <w:bCs/>
          <w:color w:val="000000"/>
        </w:rPr>
      </w:pPr>
      <w:r w:rsidRPr="00D15DB1">
        <w:rPr>
          <w:b/>
          <w:bCs/>
          <w:color w:val="000000"/>
          <w:u w:val="single"/>
        </w:rPr>
        <w:t>Tablo 2</w:t>
      </w:r>
      <w:r>
        <w:rPr>
          <w:b/>
          <w:bCs/>
          <w:color w:val="000000"/>
        </w:rPr>
        <w:t xml:space="preserve">: </w:t>
      </w:r>
      <w:r w:rsidRPr="001B7CD7">
        <w:rPr>
          <w:b/>
          <w:bCs/>
          <w:color w:val="000000"/>
        </w:rPr>
        <w:t>201</w:t>
      </w:r>
      <w:r>
        <w:rPr>
          <w:b/>
          <w:bCs/>
          <w:color w:val="000000"/>
        </w:rPr>
        <w:t xml:space="preserve">7– 2018 </w:t>
      </w:r>
      <w:r w:rsidRPr="001B7CD7">
        <w:rPr>
          <w:b/>
          <w:bCs/>
          <w:color w:val="000000"/>
        </w:rPr>
        <w:t xml:space="preserve">Eğitim- Öğretim Yılı </w:t>
      </w:r>
      <w:r>
        <w:rPr>
          <w:b/>
          <w:bCs/>
          <w:color w:val="000000"/>
        </w:rPr>
        <w:t xml:space="preserve">Güz </w:t>
      </w:r>
      <w:r w:rsidRPr="001B7CD7">
        <w:rPr>
          <w:b/>
          <w:bCs/>
          <w:color w:val="000000"/>
        </w:rPr>
        <w:t>Yarıyılı Yatay Geçiş Başvurusu İçin</w:t>
      </w:r>
      <w:r>
        <w:rPr>
          <w:b/>
          <w:bCs/>
          <w:color w:val="000000"/>
        </w:rPr>
        <w:t xml:space="preserve"> </w:t>
      </w:r>
      <w:r w:rsidRPr="001B7CD7">
        <w:rPr>
          <w:b/>
          <w:bCs/>
          <w:color w:val="000000"/>
        </w:rPr>
        <w:t>Önemli Tarihler</w:t>
      </w:r>
    </w:p>
    <w:p w:rsidR="00726C12" w:rsidRPr="001B7CD7" w:rsidRDefault="00726C12" w:rsidP="009278AC">
      <w:pPr>
        <w:pStyle w:val="ListParagraph"/>
        <w:tabs>
          <w:tab w:val="left" w:pos="180"/>
          <w:tab w:val="left" w:pos="360"/>
        </w:tabs>
        <w:ind w:left="735"/>
        <w:jc w:val="center"/>
        <w:rPr>
          <w:b/>
          <w:bCs/>
          <w:color w:val="000000"/>
        </w:rPr>
      </w:pPr>
    </w:p>
    <w:tbl>
      <w:tblPr>
        <w:tblW w:w="8994"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880"/>
        <w:gridCol w:w="6114"/>
      </w:tblGrid>
      <w:tr w:rsidR="00726C12" w:rsidRPr="00FF0D15">
        <w:trPr>
          <w:trHeight w:val="454"/>
        </w:trPr>
        <w:tc>
          <w:tcPr>
            <w:tcW w:w="2880" w:type="dxa"/>
            <w:shd w:val="clear" w:color="auto" w:fill="C6D9F1"/>
            <w:vAlign w:val="center"/>
          </w:tcPr>
          <w:p w:rsidR="00726C12" w:rsidRPr="00043A15" w:rsidRDefault="00726C12" w:rsidP="002F208B">
            <w:pPr>
              <w:rPr>
                <w:color w:val="333333"/>
              </w:rPr>
            </w:pPr>
            <w:r w:rsidRPr="00043A15">
              <w:rPr>
                <w:b/>
                <w:bCs/>
                <w:color w:val="333333"/>
              </w:rPr>
              <w:t>Başvuru Tarihi ve Yeri</w:t>
            </w:r>
          </w:p>
        </w:tc>
        <w:tc>
          <w:tcPr>
            <w:tcW w:w="6114" w:type="dxa"/>
            <w:shd w:val="clear" w:color="auto" w:fill="C6D9F1"/>
            <w:vAlign w:val="center"/>
          </w:tcPr>
          <w:p w:rsidR="00726C12" w:rsidRDefault="00726C12" w:rsidP="002F208B">
            <w:pPr>
              <w:tabs>
                <w:tab w:val="left" w:pos="2210"/>
              </w:tabs>
              <w:rPr>
                <w:lang w:eastAsia="en-US"/>
              </w:rPr>
            </w:pPr>
            <w:r>
              <w:rPr>
                <w:lang w:eastAsia="en-US"/>
              </w:rPr>
              <w:t>02 Ağustos 2017 – 16 Ağustos 2017</w:t>
            </w:r>
          </w:p>
          <w:p w:rsidR="00726C12" w:rsidRPr="00043A15" w:rsidRDefault="00726C12" w:rsidP="002F208B">
            <w:pPr>
              <w:tabs>
                <w:tab w:val="left" w:pos="2210"/>
              </w:tabs>
            </w:pPr>
            <w:r w:rsidRPr="00043A15">
              <w:t>Y.Ü.Fen Bilimleri Enstitüsü – Merkez Kampüs -Yalova</w:t>
            </w:r>
          </w:p>
        </w:tc>
      </w:tr>
      <w:tr w:rsidR="00726C12" w:rsidRPr="00FF0D15">
        <w:trPr>
          <w:trHeight w:val="454"/>
        </w:trPr>
        <w:tc>
          <w:tcPr>
            <w:tcW w:w="2880" w:type="dxa"/>
            <w:shd w:val="clear" w:color="auto" w:fill="C6D9F1"/>
            <w:vAlign w:val="center"/>
          </w:tcPr>
          <w:p w:rsidR="00726C12" w:rsidRPr="00043A15" w:rsidRDefault="00726C12" w:rsidP="002F208B">
            <w:pPr>
              <w:rPr>
                <w:b/>
                <w:bCs/>
                <w:color w:val="333333"/>
              </w:rPr>
            </w:pPr>
            <w:r w:rsidRPr="00043A15">
              <w:rPr>
                <w:b/>
                <w:bCs/>
                <w:color w:val="333333"/>
              </w:rPr>
              <w:t>Kazananların İlanı</w:t>
            </w:r>
          </w:p>
        </w:tc>
        <w:tc>
          <w:tcPr>
            <w:tcW w:w="6114" w:type="dxa"/>
            <w:shd w:val="clear" w:color="auto" w:fill="C6D9F1"/>
            <w:vAlign w:val="center"/>
          </w:tcPr>
          <w:p w:rsidR="00726C12" w:rsidRPr="00043A15" w:rsidRDefault="00726C12" w:rsidP="002F208B">
            <w:r>
              <w:rPr>
                <w:color w:val="333333"/>
                <w:lang w:eastAsia="en-US"/>
              </w:rPr>
              <w:t>29 Ağustos 2017 Salı</w:t>
            </w:r>
          </w:p>
        </w:tc>
      </w:tr>
      <w:tr w:rsidR="00726C12" w:rsidRPr="00FF0D15">
        <w:trPr>
          <w:trHeight w:val="454"/>
        </w:trPr>
        <w:tc>
          <w:tcPr>
            <w:tcW w:w="2880" w:type="dxa"/>
            <w:shd w:val="clear" w:color="auto" w:fill="C6D9F1"/>
            <w:vAlign w:val="center"/>
          </w:tcPr>
          <w:p w:rsidR="00726C12" w:rsidRPr="00043A15" w:rsidRDefault="00726C12" w:rsidP="002F208B">
            <w:pPr>
              <w:rPr>
                <w:b/>
                <w:bCs/>
                <w:color w:val="333333"/>
              </w:rPr>
            </w:pPr>
            <w:r w:rsidRPr="00043A15">
              <w:rPr>
                <w:b/>
                <w:bCs/>
                <w:color w:val="333333"/>
              </w:rPr>
              <w:t>Kesin Kayıt Tarihleri</w:t>
            </w:r>
          </w:p>
        </w:tc>
        <w:tc>
          <w:tcPr>
            <w:tcW w:w="6114" w:type="dxa"/>
            <w:shd w:val="clear" w:color="auto" w:fill="C6D9F1"/>
            <w:vAlign w:val="center"/>
          </w:tcPr>
          <w:p w:rsidR="00726C12" w:rsidRPr="00043A15" w:rsidRDefault="00726C12" w:rsidP="002F208B">
            <w:r>
              <w:rPr>
                <w:color w:val="333333"/>
                <w:lang w:eastAsia="en-US"/>
              </w:rPr>
              <w:t>05 Eylül 2017 – 07 Eylül 2017</w:t>
            </w:r>
          </w:p>
        </w:tc>
      </w:tr>
      <w:tr w:rsidR="00726C12" w:rsidRPr="00FF0D15">
        <w:trPr>
          <w:trHeight w:val="454"/>
        </w:trPr>
        <w:tc>
          <w:tcPr>
            <w:tcW w:w="2880" w:type="dxa"/>
            <w:shd w:val="clear" w:color="auto" w:fill="C6D9F1"/>
            <w:vAlign w:val="center"/>
          </w:tcPr>
          <w:p w:rsidR="00726C12" w:rsidRPr="00043A15" w:rsidRDefault="00726C12" w:rsidP="002F208B">
            <w:pPr>
              <w:rPr>
                <w:rStyle w:val="Strong"/>
                <w:color w:val="333333"/>
              </w:rPr>
            </w:pPr>
            <w:r w:rsidRPr="00043A15">
              <w:rPr>
                <w:b/>
                <w:bCs/>
                <w:color w:val="333333"/>
              </w:rPr>
              <w:t>Derse Yazılma</w:t>
            </w:r>
          </w:p>
        </w:tc>
        <w:tc>
          <w:tcPr>
            <w:tcW w:w="6114" w:type="dxa"/>
            <w:shd w:val="clear" w:color="auto" w:fill="C6D9F1"/>
            <w:vAlign w:val="center"/>
          </w:tcPr>
          <w:p w:rsidR="00726C12" w:rsidRPr="00043A15" w:rsidRDefault="00726C12" w:rsidP="002F208B">
            <w:pPr>
              <w:rPr>
                <w:rStyle w:val="Strong"/>
                <w:b w:val="0"/>
                <w:bCs w:val="0"/>
              </w:rPr>
            </w:pPr>
            <w:r>
              <w:rPr>
                <w:color w:val="333333"/>
                <w:lang w:eastAsia="en-US"/>
              </w:rPr>
              <w:t>11 Eylül 2017  – 15 Eylül 2017</w:t>
            </w:r>
          </w:p>
        </w:tc>
      </w:tr>
      <w:tr w:rsidR="00726C12" w:rsidRPr="00FF0D15">
        <w:trPr>
          <w:trHeight w:val="454"/>
        </w:trPr>
        <w:tc>
          <w:tcPr>
            <w:tcW w:w="2880" w:type="dxa"/>
            <w:shd w:val="clear" w:color="auto" w:fill="C6D9F1"/>
            <w:vAlign w:val="center"/>
          </w:tcPr>
          <w:p w:rsidR="00726C12" w:rsidRPr="00043A15" w:rsidRDefault="00726C12" w:rsidP="002F208B">
            <w:pPr>
              <w:rPr>
                <w:b/>
                <w:bCs/>
                <w:color w:val="333333"/>
              </w:rPr>
            </w:pPr>
            <w:r w:rsidRPr="00043A15">
              <w:rPr>
                <w:b/>
                <w:bCs/>
                <w:color w:val="333333"/>
              </w:rPr>
              <w:t>Ders Başlangıcı</w:t>
            </w:r>
          </w:p>
        </w:tc>
        <w:tc>
          <w:tcPr>
            <w:tcW w:w="6114" w:type="dxa"/>
            <w:shd w:val="clear" w:color="auto" w:fill="C6D9F1"/>
            <w:vAlign w:val="center"/>
          </w:tcPr>
          <w:p w:rsidR="00726C12" w:rsidRPr="00043A15" w:rsidRDefault="00726C12" w:rsidP="002F208B">
            <w:r>
              <w:rPr>
                <w:color w:val="333333"/>
                <w:lang w:eastAsia="en-US"/>
              </w:rPr>
              <w:t>18 Eylül 2017 Pazartesi</w:t>
            </w:r>
          </w:p>
        </w:tc>
      </w:tr>
    </w:tbl>
    <w:p w:rsidR="00726C12" w:rsidRDefault="00726C12" w:rsidP="00322151">
      <w:pPr>
        <w:tabs>
          <w:tab w:val="left" w:pos="180"/>
          <w:tab w:val="left" w:pos="360"/>
        </w:tabs>
        <w:rPr>
          <w:b/>
          <w:bCs/>
          <w:color w:val="000000"/>
          <w:u w:val="single"/>
        </w:rPr>
      </w:pPr>
    </w:p>
    <w:p w:rsidR="00726C12" w:rsidRDefault="00726C12" w:rsidP="00322151">
      <w:pPr>
        <w:tabs>
          <w:tab w:val="left" w:pos="180"/>
          <w:tab w:val="left" w:pos="360"/>
        </w:tabs>
        <w:jc w:val="center"/>
        <w:rPr>
          <w:b/>
          <w:bCs/>
          <w:color w:val="000000"/>
          <w:u w:val="single"/>
        </w:rPr>
      </w:pPr>
    </w:p>
    <w:p w:rsidR="00726C12" w:rsidRDefault="00726C12" w:rsidP="00322151">
      <w:pPr>
        <w:tabs>
          <w:tab w:val="left" w:pos="180"/>
          <w:tab w:val="left" w:pos="360"/>
        </w:tabs>
        <w:jc w:val="center"/>
        <w:rPr>
          <w:b/>
          <w:bCs/>
          <w:color w:val="000000"/>
          <w:u w:val="single"/>
        </w:rPr>
      </w:pPr>
    </w:p>
    <w:p w:rsidR="00726C12" w:rsidRDefault="00726C12" w:rsidP="00322151">
      <w:pPr>
        <w:tabs>
          <w:tab w:val="left" w:pos="180"/>
          <w:tab w:val="left" w:pos="360"/>
        </w:tabs>
        <w:jc w:val="center"/>
        <w:rPr>
          <w:b/>
          <w:bCs/>
          <w:color w:val="000000"/>
          <w:u w:val="single"/>
        </w:rPr>
      </w:pPr>
    </w:p>
    <w:p w:rsidR="00726C12" w:rsidRDefault="00726C12" w:rsidP="00322151">
      <w:pPr>
        <w:tabs>
          <w:tab w:val="left" w:pos="180"/>
          <w:tab w:val="left" w:pos="360"/>
        </w:tabs>
        <w:jc w:val="center"/>
        <w:rPr>
          <w:b/>
          <w:bCs/>
          <w:color w:val="000000"/>
          <w:u w:val="single"/>
        </w:rPr>
      </w:pPr>
    </w:p>
    <w:p w:rsidR="00726C12" w:rsidRDefault="00726C12" w:rsidP="00304CB1">
      <w:pPr>
        <w:tabs>
          <w:tab w:val="left" w:pos="180"/>
          <w:tab w:val="left" w:pos="360"/>
        </w:tabs>
        <w:rPr>
          <w:b/>
          <w:bCs/>
          <w:color w:val="000000"/>
          <w:u w:val="single"/>
        </w:rPr>
      </w:pPr>
    </w:p>
    <w:p w:rsidR="00726C12" w:rsidRDefault="00726C12" w:rsidP="00322151">
      <w:pPr>
        <w:tabs>
          <w:tab w:val="left" w:pos="180"/>
          <w:tab w:val="left" w:pos="360"/>
        </w:tabs>
        <w:jc w:val="center"/>
        <w:rPr>
          <w:b/>
          <w:bCs/>
          <w:color w:val="000000"/>
          <w:u w:val="single"/>
        </w:rPr>
      </w:pPr>
    </w:p>
    <w:p w:rsidR="00726C12" w:rsidRPr="00322151" w:rsidRDefault="00726C12" w:rsidP="00322151">
      <w:pPr>
        <w:tabs>
          <w:tab w:val="left" w:pos="180"/>
          <w:tab w:val="left" w:pos="360"/>
        </w:tabs>
        <w:jc w:val="center"/>
        <w:rPr>
          <w:b/>
          <w:bCs/>
          <w:color w:val="000000"/>
        </w:rPr>
      </w:pPr>
      <w:r w:rsidRPr="00322151">
        <w:rPr>
          <w:b/>
          <w:bCs/>
          <w:color w:val="000000"/>
          <w:u w:val="single"/>
        </w:rPr>
        <w:t>Tablo 3</w:t>
      </w:r>
      <w:r w:rsidRPr="00322151">
        <w:rPr>
          <w:b/>
          <w:bCs/>
          <w:color w:val="000000"/>
        </w:rPr>
        <w:t xml:space="preserve"> :</w:t>
      </w:r>
      <w:r w:rsidRPr="00322151">
        <w:rPr>
          <w:color w:val="000000"/>
        </w:rPr>
        <w:t xml:space="preserve"> </w:t>
      </w:r>
      <w:r w:rsidRPr="00322151">
        <w:rPr>
          <w:b/>
          <w:bCs/>
          <w:color w:val="000000"/>
        </w:rPr>
        <w:t>Yatay Geçiş Başvurusu İçin Gerekli Belgeler</w:t>
      </w:r>
    </w:p>
    <w:p w:rsidR="00726C12" w:rsidRDefault="00726C12" w:rsidP="00297340">
      <w:pPr>
        <w:pStyle w:val="ListParagraph"/>
        <w:tabs>
          <w:tab w:val="left" w:pos="180"/>
          <w:tab w:val="left" w:pos="360"/>
        </w:tabs>
        <w:ind w:left="735"/>
        <w:jc w:val="center"/>
        <w:rPr>
          <w:color w:val="000000"/>
        </w:rPr>
      </w:pPr>
    </w:p>
    <w:p w:rsidR="00726C12" w:rsidRDefault="00726C12" w:rsidP="00E0639F">
      <w:pPr>
        <w:autoSpaceDE w:val="0"/>
        <w:autoSpaceDN w:val="0"/>
        <w:adjustRightInd w:val="0"/>
        <w:ind w:right="111"/>
        <w:jc w:val="center"/>
        <w:rPr>
          <w:sz w:val="18"/>
          <w:szCs w:val="18"/>
        </w:rPr>
      </w:pPr>
      <w:r w:rsidRPr="00E0639F">
        <w:rPr>
          <w:sz w:val="18"/>
          <w:szCs w:val="18"/>
        </w:rPr>
        <w:t>(Başvuru esnasında istenen belgelerin asılları, asıllarının gösterilmesi</w:t>
      </w:r>
      <w:r w:rsidRPr="00043A15">
        <w:t xml:space="preserve"> </w:t>
      </w:r>
      <w:r w:rsidRPr="00E0639F">
        <w:rPr>
          <w:sz w:val="18"/>
          <w:szCs w:val="18"/>
        </w:rPr>
        <w:t xml:space="preserve">şartıyla fotokopileri veya noter onaylı suretleri kabul </w:t>
      </w:r>
    </w:p>
    <w:p w:rsidR="00726C12" w:rsidRDefault="00726C12" w:rsidP="00E0639F">
      <w:pPr>
        <w:autoSpaceDE w:val="0"/>
        <w:autoSpaceDN w:val="0"/>
        <w:adjustRightInd w:val="0"/>
        <w:ind w:right="111"/>
        <w:jc w:val="center"/>
        <w:rPr>
          <w:sz w:val="18"/>
          <w:szCs w:val="18"/>
        </w:rPr>
      </w:pPr>
      <w:r w:rsidRPr="00E0639F">
        <w:rPr>
          <w:sz w:val="18"/>
          <w:szCs w:val="18"/>
        </w:rPr>
        <w:t>edilecektir.</w:t>
      </w:r>
    </w:p>
    <w:p w:rsidR="00726C12" w:rsidRDefault="00726C12" w:rsidP="00E0639F">
      <w:pPr>
        <w:autoSpaceDE w:val="0"/>
        <w:autoSpaceDN w:val="0"/>
        <w:adjustRightInd w:val="0"/>
        <w:ind w:right="111"/>
        <w:jc w:val="center"/>
        <w:rPr>
          <w:sz w:val="18"/>
          <w:szCs w:val="18"/>
        </w:rPr>
      </w:pPr>
    </w:p>
    <w:p w:rsidR="00726C12" w:rsidRDefault="00726C12" w:rsidP="00E0639F">
      <w:pPr>
        <w:autoSpaceDE w:val="0"/>
        <w:autoSpaceDN w:val="0"/>
        <w:adjustRightInd w:val="0"/>
        <w:ind w:right="111"/>
        <w:jc w:val="center"/>
        <w:rPr>
          <w:sz w:val="18"/>
          <w:szCs w:val="18"/>
        </w:rPr>
      </w:pPr>
    </w:p>
    <w:p w:rsidR="00726C12" w:rsidRDefault="00726C12" w:rsidP="002858A0">
      <w:pPr>
        <w:autoSpaceDE w:val="0"/>
        <w:autoSpaceDN w:val="0"/>
        <w:adjustRightInd w:val="0"/>
        <w:ind w:right="111"/>
        <w:rPr>
          <w:b/>
          <w:bCs/>
          <w:sz w:val="22"/>
          <w:szCs w:val="22"/>
        </w:rPr>
      </w:pPr>
      <w:r w:rsidRPr="00D67CAB">
        <w:rPr>
          <w:b/>
          <w:bCs/>
          <w:sz w:val="22"/>
          <w:szCs w:val="22"/>
        </w:rPr>
        <w:t>Tezli Yüksek Lisans</w:t>
      </w:r>
    </w:p>
    <w:p w:rsidR="00726C12" w:rsidRPr="00D67CAB" w:rsidRDefault="00726C12" w:rsidP="002858A0">
      <w:pPr>
        <w:autoSpaceDE w:val="0"/>
        <w:autoSpaceDN w:val="0"/>
        <w:adjustRightInd w:val="0"/>
        <w:ind w:right="111"/>
        <w:rPr>
          <w:b/>
          <w:bCs/>
          <w:sz w:val="22"/>
          <w:szCs w:val="22"/>
        </w:rPr>
      </w:pPr>
    </w:p>
    <w:p w:rsidR="00726C12" w:rsidRPr="00D67CAB" w:rsidRDefault="00726C12" w:rsidP="002858A0">
      <w:pPr>
        <w:rPr>
          <w:sz w:val="22"/>
          <w:szCs w:val="22"/>
        </w:rPr>
      </w:pPr>
      <w:r w:rsidRPr="00D67CAB">
        <w:rPr>
          <w:sz w:val="22"/>
          <w:szCs w:val="22"/>
        </w:rPr>
        <w:t xml:space="preserve">1- Son bir ay içinde alınmış öğrenci belgesi </w:t>
      </w:r>
    </w:p>
    <w:p w:rsidR="00726C12" w:rsidRPr="00D67CAB" w:rsidRDefault="00726C12" w:rsidP="002858A0">
      <w:pPr>
        <w:pStyle w:val="ListParagraph"/>
        <w:ind w:left="0"/>
        <w:rPr>
          <w:sz w:val="22"/>
          <w:szCs w:val="22"/>
        </w:rPr>
      </w:pPr>
      <w:r w:rsidRPr="00D67CAB">
        <w:rPr>
          <w:sz w:val="22"/>
          <w:szCs w:val="22"/>
        </w:rPr>
        <w:t>2- Lisans Diploması veya Mezuniyet Belgesi</w:t>
      </w:r>
    </w:p>
    <w:p w:rsidR="00726C12" w:rsidRPr="00D67CAB" w:rsidRDefault="00726C12" w:rsidP="002858A0">
      <w:pPr>
        <w:pStyle w:val="ListParagraph"/>
        <w:ind w:left="0"/>
        <w:rPr>
          <w:sz w:val="22"/>
          <w:szCs w:val="22"/>
        </w:rPr>
      </w:pPr>
      <w:r w:rsidRPr="00D67CAB">
        <w:rPr>
          <w:sz w:val="22"/>
          <w:szCs w:val="22"/>
        </w:rPr>
        <w:t xml:space="preserve">3- Lisans Not Döküm Belgesi (Transkript)  </w:t>
      </w:r>
    </w:p>
    <w:p w:rsidR="00726C12" w:rsidRPr="00D67CAB" w:rsidRDefault="00726C12" w:rsidP="002858A0">
      <w:pPr>
        <w:pStyle w:val="ListParagraph"/>
        <w:ind w:left="0"/>
        <w:rPr>
          <w:sz w:val="22"/>
          <w:szCs w:val="22"/>
        </w:rPr>
      </w:pPr>
      <w:r w:rsidRPr="00D67CAB">
        <w:rPr>
          <w:sz w:val="22"/>
          <w:szCs w:val="22"/>
        </w:rPr>
        <w:t>4- Yüksek Lisans Not Döküm Belgesi (Transkript) </w:t>
      </w:r>
    </w:p>
    <w:p w:rsidR="00726C12" w:rsidRPr="00D67CAB" w:rsidRDefault="00726C12" w:rsidP="002858A0">
      <w:pPr>
        <w:pStyle w:val="ListParagraph"/>
        <w:ind w:left="0"/>
        <w:rPr>
          <w:sz w:val="22"/>
          <w:szCs w:val="22"/>
        </w:rPr>
      </w:pPr>
      <w:r w:rsidRPr="00D67CAB">
        <w:rPr>
          <w:sz w:val="22"/>
          <w:szCs w:val="22"/>
        </w:rPr>
        <w:t xml:space="preserve">5- ALES Belgesi </w:t>
      </w:r>
    </w:p>
    <w:p w:rsidR="00726C12" w:rsidRPr="00D67CAB" w:rsidRDefault="00726C12" w:rsidP="002858A0">
      <w:pPr>
        <w:pStyle w:val="ListParagraph"/>
        <w:ind w:left="0"/>
        <w:rPr>
          <w:sz w:val="22"/>
          <w:szCs w:val="22"/>
        </w:rPr>
      </w:pPr>
      <w:r w:rsidRPr="00D67CAB">
        <w:rPr>
          <w:sz w:val="22"/>
          <w:szCs w:val="22"/>
        </w:rPr>
        <w:t>6- Yabancı Dil Sınavı (YDS, KPDS veya Eşdeğer) Sonuç Belgesi,</w:t>
      </w:r>
    </w:p>
    <w:p w:rsidR="00726C12" w:rsidRPr="00D67CAB" w:rsidRDefault="00726C12" w:rsidP="002858A0">
      <w:pPr>
        <w:pStyle w:val="ListParagraph"/>
        <w:ind w:left="0"/>
        <w:rPr>
          <w:sz w:val="22"/>
          <w:szCs w:val="22"/>
        </w:rPr>
      </w:pPr>
      <w:r w:rsidRPr="00D67CAB">
        <w:rPr>
          <w:sz w:val="22"/>
          <w:szCs w:val="22"/>
        </w:rPr>
        <w:t xml:space="preserve">7- Kayıt olduğu tarihten itibaren kullandığı süreleri gösterir belge, </w:t>
      </w:r>
    </w:p>
    <w:p w:rsidR="00726C12" w:rsidRPr="00D67CAB" w:rsidRDefault="00726C12" w:rsidP="002858A0">
      <w:pPr>
        <w:pStyle w:val="ListParagraph"/>
        <w:ind w:left="0"/>
        <w:rPr>
          <w:sz w:val="22"/>
          <w:szCs w:val="22"/>
        </w:rPr>
      </w:pPr>
      <w:r w:rsidRPr="00D67CAB">
        <w:rPr>
          <w:sz w:val="22"/>
          <w:szCs w:val="22"/>
        </w:rPr>
        <w:t>8- Alınan derslerin planı, ders içerikleri ve kredileri</w:t>
      </w:r>
    </w:p>
    <w:p w:rsidR="00726C12" w:rsidRPr="00D67CAB" w:rsidRDefault="00726C12" w:rsidP="002858A0">
      <w:pPr>
        <w:pStyle w:val="ListParagraph"/>
        <w:ind w:left="0"/>
        <w:rPr>
          <w:sz w:val="22"/>
          <w:szCs w:val="22"/>
        </w:rPr>
      </w:pPr>
      <w:r w:rsidRPr="00D67CAB">
        <w:rPr>
          <w:sz w:val="22"/>
          <w:szCs w:val="22"/>
        </w:rPr>
        <w:t>9- Disiplin cezası almadığına dair belge,</w:t>
      </w:r>
    </w:p>
    <w:p w:rsidR="00726C12" w:rsidRPr="00D67CAB" w:rsidRDefault="00726C12" w:rsidP="002858A0">
      <w:pPr>
        <w:pStyle w:val="ListParagraph"/>
        <w:ind w:left="0"/>
        <w:rPr>
          <w:sz w:val="22"/>
          <w:szCs w:val="22"/>
        </w:rPr>
      </w:pPr>
      <w:r w:rsidRPr="00D67CAB">
        <w:rPr>
          <w:sz w:val="22"/>
          <w:szCs w:val="22"/>
        </w:rPr>
        <w:t>10- T.C. Kimlik Numaralı Nüfus Hüviyet Cüzdanının Fotokopisi</w:t>
      </w:r>
    </w:p>
    <w:p w:rsidR="00726C12" w:rsidRPr="00D67CAB" w:rsidRDefault="00726C12" w:rsidP="002858A0">
      <w:pPr>
        <w:autoSpaceDE w:val="0"/>
        <w:autoSpaceDN w:val="0"/>
        <w:adjustRightInd w:val="0"/>
        <w:ind w:right="111"/>
        <w:rPr>
          <w:sz w:val="22"/>
          <w:szCs w:val="22"/>
        </w:rPr>
      </w:pPr>
    </w:p>
    <w:p w:rsidR="00726C12" w:rsidRDefault="00726C12" w:rsidP="002858A0">
      <w:pPr>
        <w:autoSpaceDE w:val="0"/>
        <w:autoSpaceDN w:val="0"/>
        <w:adjustRightInd w:val="0"/>
        <w:ind w:right="111"/>
        <w:rPr>
          <w:b/>
          <w:bCs/>
          <w:sz w:val="22"/>
          <w:szCs w:val="22"/>
        </w:rPr>
      </w:pPr>
      <w:r w:rsidRPr="00D67CAB">
        <w:rPr>
          <w:b/>
          <w:bCs/>
          <w:sz w:val="22"/>
          <w:szCs w:val="22"/>
        </w:rPr>
        <w:t>Doktora</w:t>
      </w:r>
    </w:p>
    <w:p w:rsidR="00726C12" w:rsidRPr="00D67CAB" w:rsidRDefault="00726C12" w:rsidP="002858A0">
      <w:pPr>
        <w:autoSpaceDE w:val="0"/>
        <w:autoSpaceDN w:val="0"/>
        <w:adjustRightInd w:val="0"/>
        <w:ind w:right="111"/>
        <w:rPr>
          <w:b/>
          <w:bCs/>
          <w:sz w:val="22"/>
          <w:szCs w:val="22"/>
        </w:rPr>
      </w:pPr>
    </w:p>
    <w:p w:rsidR="00726C12" w:rsidRPr="00D67CAB" w:rsidRDefault="00726C12" w:rsidP="002858A0">
      <w:pPr>
        <w:rPr>
          <w:sz w:val="22"/>
          <w:szCs w:val="22"/>
        </w:rPr>
      </w:pPr>
      <w:r w:rsidRPr="00D67CAB">
        <w:rPr>
          <w:sz w:val="22"/>
          <w:szCs w:val="22"/>
        </w:rPr>
        <w:t xml:space="preserve">1- Son bir ay içinde alınmış öğrenci belgesi </w:t>
      </w:r>
    </w:p>
    <w:p w:rsidR="00726C12" w:rsidRPr="00D67CAB" w:rsidRDefault="00726C12" w:rsidP="002858A0">
      <w:pPr>
        <w:pStyle w:val="ListParagraph"/>
        <w:ind w:left="0"/>
        <w:rPr>
          <w:sz w:val="22"/>
          <w:szCs w:val="22"/>
        </w:rPr>
      </w:pPr>
      <w:r w:rsidRPr="00D67CAB">
        <w:rPr>
          <w:sz w:val="22"/>
          <w:szCs w:val="22"/>
        </w:rPr>
        <w:t>2- Lisans Diploması veya Mezuniyet Belgesi</w:t>
      </w:r>
    </w:p>
    <w:p w:rsidR="00726C12" w:rsidRPr="00D67CAB" w:rsidRDefault="00726C12" w:rsidP="002858A0">
      <w:pPr>
        <w:pStyle w:val="ListParagraph"/>
        <w:ind w:left="0"/>
        <w:rPr>
          <w:sz w:val="22"/>
          <w:szCs w:val="22"/>
        </w:rPr>
      </w:pPr>
      <w:r w:rsidRPr="00D67CAB">
        <w:rPr>
          <w:sz w:val="22"/>
          <w:szCs w:val="22"/>
        </w:rPr>
        <w:t>3- Lisans Not Döküm Belgesi (Transkript)</w:t>
      </w:r>
    </w:p>
    <w:p w:rsidR="00726C12" w:rsidRPr="00D67CAB" w:rsidRDefault="00726C12" w:rsidP="002858A0">
      <w:pPr>
        <w:pStyle w:val="ListParagraph"/>
        <w:ind w:left="0"/>
        <w:rPr>
          <w:sz w:val="22"/>
          <w:szCs w:val="22"/>
        </w:rPr>
      </w:pPr>
      <w:r w:rsidRPr="00D67CAB">
        <w:rPr>
          <w:sz w:val="22"/>
          <w:szCs w:val="22"/>
        </w:rPr>
        <w:t>4- Yüksek Lisans Diploması veya Mezuniyet Belgesi</w:t>
      </w:r>
    </w:p>
    <w:p w:rsidR="00726C12" w:rsidRPr="00D67CAB" w:rsidRDefault="00726C12" w:rsidP="002858A0">
      <w:pPr>
        <w:pStyle w:val="ListParagraph"/>
        <w:ind w:left="0"/>
        <w:rPr>
          <w:sz w:val="22"/>
          <w:szCs w:val="22"/>
        </w:rPr>
      </w:pPr>
      <w:r w:rsidRPr="00D67CAB">
        <w:rPr>
          <w:sz w:val="22"/>
          <w:szCs w:val="22"/>
        </w:rPr>
        <w:t xml:space="preserve">5- Yüksek Lisans Not Döküm Belgesi (Transkript)  </w:t>
      </w:r>
    </w:p>
    <w:p w:rsidR="00726C12" w:rsidRPr="00D67CAB" w:rsidRDefault="00726C12" w:rsidP="002858A0">
      <w:pPr>
        <w:pStyle w:val="ListParagraph"/>
        <w:ind w:left="0"/>
        <w:rPr>
          <w:sz w:val="22"/>
          <w:szCs w:val="22"/>
        </w:rPr>
      </w:pPr>
      <w:r w:rsidRPr="00D67CAB">
        <w:rPr>
          <w:sz w:val="22"/>
          <w:szCs w:val="22"/>
        </w:rPr>
        <w:t>6- Doktora Not Döküm Belgesi (Transkript) </w:t>
      </w:r>
    </w:p>
    <w:p w:rsidR="00726C12" w:rsidRPr="00D67CAB" w:rsidRDefault="00726C12" w:rsidP="002858A0">
      <w:pPr>
        <w:pStyle w:val="ListParagraph"/>
        <w:ind w:left="0"/>
        <w:rPr>
          <w:sz w:val="22"/>
          <w:szCs w:val="22"/>
        </w:rPr>
      </w:pPr>
      <w:r w:rsidRPr="00D67CAB">
        <w:rPr>
          <w:sz w:val="22"/>
          <w:szCs w:val="22"/>
        </w:rPr>
        <w:t>7- Alınan derslerin planı, ders içerikleri ve kredileri</w:t>
      </w:r>
    </w:p>
    <w:p w:rsidR="00726C12" w:rsidRPr="00D67CAB" w:rsidRDefault="00726C12" w:rsidP="002858A0">
      <w:pPr>
        <w:pStyle w:val="ListParagraph"/>
        <w:ind w:left="0"/>
        <w:rPr>
          <w:sz w:val="22"/>
          <w:szCs w:val="22"/>
        </w:rPr>
      </w:pPr>
      <w:r w:rsidRPr="00D67CAB">
        <w:rPr>
          <w:sz w:val="22"/>
          <w:szCs w:val="22"/>
        </w:rPr>
        <w:t>8- ALES Belgesi</w:t>
      </w:r>
    </w:p>
    <w:p w:rsidR="00726C12" w:rsidRPr="00D67CAB" w:rsidRDefault="00726C12" w:rsidP="002858A0">
      <w:pPr>
        <w:pStyle w:val="ListParagraph"/>
        <w:ind w:left="0"/>
        <w:rPr>
          <w:sz w:val="22"/>
          <w:szCs w:val="22"/>
        </w:rPr>
      </w:pPr>
      <w:r w:rsidRPr="00D67CAB">
        <w:rPr>
          <w:sz w:val="22"/>
          <w:szCs w:val="22"/>
        </w:rPr>
        <w:t>9- Yabancı Dil Sınavı (YDS, KPDS veya Eşdeğer) Sonuç Belgesi,</w:t>
      </w:r>
    </w:p>
    <w:p w:rsidR="00726C12" w:rsidRPr="00D67CAB" w:rsidRDefault="00726C12" w:rsidP="002858A0">
      <w:pPr>
        <w:pStyle w:val="ListParagraph"/>
        <w:ind w:left="0"/>
        <w:rPr>
          <w:sz w:val="22"/>
          <w:szCs w:val="22"/>
        </w:rPr>
      </w:pPr>
      <w:r w:rsidRPr="00D67CAB">
        <w:rPr>
          <w:sz w:val="22"/>
          <w:szCs w:val="22"/>
        </w:rPr>
        <w:t>10- Kayıt olduğu tarihten itibaren kullandığı süreleri gösterir belge,</w:t>
      </w:r>
    </w:p>
    <w:p w:rsidR="00726C12" w:rsidRPr="00D67CAB" w:rsidRDefault="00726C12" w:rsidP="002858A0">
      <w:pPr>
        <w:pStyle w:val="ListParagraph"/>
        <w:ind w:left="0"/>
        <w:rPr>
          <w:sz w:val="22"/>
          <w:szCs w:val="22"/>
        </w:rPr>
      </w:pPr>
      <w:r w:rsidRPr="00D67CAB">
        <w:rPr>
          <w:sz w:val="22"/>
          <w:szCs w:val="22"/>
        </w:rPr>
        <w:t>11- Disiplin cezası almadığına dair belge,</w:t>
      </w:r>
    </w:p>
    <w:p w:rsidR="00726C12" w:rsidRPr="00D67CAB" w:rsidRDefault="00726C12" w:rsidP="002858A0">
      <w:pPr>
        <w:autoSpaceDE w:val="0"/>
        <w:autoSpaceDN w:val="0"/>
        <w:adjustRightInd w:val="0"/>
        <w:ind w:right="111"/>
        <w:rPr>
          <w:sz w:val="22"/>
          <w:szCs w:val="22"/>
        </w:rPr>
      </w:pPr>
      <w:r w:rsidRPr="00D67CAB">
        <w:rPr>
          <w:sz w:val="22"/>
          <w:szCs w:val="22"/>
        </w:rPr>
        <w:t>12- T.C. Kimlik Numaralı Nüfus Hüviyet Cüzdanının</w:t>
      </w:r>
      <w:r>
        <w:rPr>
          <w:sz w:val="22"/>
          <w:szCs w:val="22"/>
        </w:rPr>
        <w:t xml:space="preserve"> </w:t>
      </w:r>
      <w:r w:rsidRPr="00D67CAB">
        <w:rPr>
          <w:sz w:val="22"/>
          <w:szCs w:val="22"/>
        </w:rPr>
        <w:t>Fotokopis</w:t>
      </w:r>
      <w:bookmarkStart w:id="1" w:name="_GoBack"/>
      <w:bookmarkEnd w:id="1"/>
      <w:r w:rsidRPr="00D67CAB">
        <w:rPr>
          <w:sz w:val="22"/>
          <w:szCs w:val="22"/>
        </w:rPr>
        <w:t>i</w:t>
      </w:r>
    </w:p>
    <w:p w:rsidR="00726C12" w:rsidRPr="00D67CAB" w:rsidRDefault="00726C12" w:rsidP="002858A0">
      <w:pPr>
        <w:autoSpaceDE w:val="0"/>
        <w:autoSpaceDN w:val="0"/>
        <w:adjustRightInd w:val="0"/>
        <w:ind w:right="111"/>
        <w:rPr>
          <w:sz w:val="22"/>
          <w:szCs w:val="22"/>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Default="00726C12" w:rsidP="009F5441">
      <w:pPr>
        <w:jc w:val="both"/>
        <w:rPr>
          <w:b/>
          <w:bCs/>
          <w:color w:val="333333"/>
          <w:sz w:val="22"/>
          <w:szCs w:val="22"/>
          <w:u w:val="single"/>
        </w:rPr>
      </w:pPr>
    </w:p>
    <w:p w:rsidR="00726C12" w:rsidRPr="002858A0" w:rsidRDefault="00726C12" w:rsidP="009F5441">
      <w:pPr>
        <w:jc w:val="both"/>
        <w:rPr>
          <w:b/>
          <w:bCs/>
          <w:color w:val="333333"/>
          <w:sz w:val="22"/>
          <w:szCs w:val="22"/>
          <w:u w:val="single"/>
        </w:rPr>
      </w:pPr>
      <w:r w:rsidRPr="002858A0">
        <w:rPr>
          <w:b/>
          <w:bCs/>
          <w:color w:val="333333"/>
          <w:sz w:val="22"/>
          <w:szCs w:val="22"/>
          <w:u w:val="single"/>
        </w:rPr>
        <w:t>Yatay Geçiş Başvuruları ile İlgili Açıklamalar:</w:t>
      </w:r>
    </w:p>
    <w:p w:rsidR="00726C12" w:rsidRPr="002858A0" w:rsidRDefault="00726C12" w:rsidP="00043A15">
      <w:pPr>
        <w:autoSpaceDE w:val="0"/>
        <w:autoSpaceDN w:val="0"/>
        <w:adjustRightInd w:val="0"/>
        <w:ind w:right="111"/>
        <w:jc w:val="both"/>
        <w:rPr>
          <w:color w:val="FF0000"/>
          <w:sz w:val="22"/>
          <w:szCs w:val="22"/>
        </w:rPr>
      </w:pPr>
    </w:p>
    <w:p w:rsidR="00726C12" w:rsidRPr="002858A0" w:rsidRDefault="00726C12" w:rsidP="00891C66">
      <w:pPr>
        <w:pStyle w:val="ListParagraph"/>
        <w:numPr>
          <w:ilvl w:val="0"/>
          <w:numId w:val="13"/>
        </w:numPr>
        <w:autoSpaceDE w:val="0"/>
        <w:autoSpaceDN w:val="0"/>
        <w:adjustRightInd w:val="0"/>
        <w:ind w:right="111"/>
        <w:jc w:val="both"/>
        <w:rPr>
          <w:sz w:val="22"/>
          <w:szCs w:val="22"/>
        </w:rPr>
      </w:pPr>
      <w:r w:rsidRPr="002858A0">
        <w:rPr>
          <w:sz w:val="22"/>
          <w:szCs w:val="22"/>
        </w:rPr>
        <w:t>Adaylar sadece bir Bilim Dalına başvurabilir. Birden fazla Bilim Dalına başvuran adayların başvuruları dikkate alınmayacaktır.</w:t>
      </w:r>
    </w:p>
    <w:p w:rsidR="00726C12" w:rsidRPr="002858A0" w:rsidRDefault="00726C12" w:rsidP="00043A15">
      <w:pPr>
        <w:pStyle w:val="ListParagraph"/>
        <w:autoSpaceDE w:val="0"/>
        <w:autoSpaceDN w:val="0"/>
        <w:adjustRightInd w:val="0"/>
        <w:ind w:right="111"/>
        <w:jc w:val="both"/>
        <w:rPr>
          <w:sz w:val="22"/>
          <w:szCs w:val="22"/>
        </w:rPr>
      </w:pPr>
    </w:p>
    <w:p w:rsidR="00726C12" w:rsidRPr="002858A0" w:rsidRDefault="00726C12" w:rsidP="00443A23">
      <w:pPr>
        <w:pStyle w:val="ListParagraph"/>
        <w:numPr>
          <w:ilvl w:val="0"/>
          <w:numId w:val="13"/>
        </w:numPr>
        <w:jc w:val="both"/>
        <w:rPr>
          <w:color w:val="333333"/>
          <w:sz w:val="22"/>
          <w:szCs w:val="22"/>
        </w:rPr>
      </w:pPr>
      <w:r w:rsidRPr="002858A0">
        <w:rPr>
          <w:sz w:val="22"/>
          <w:szCs w:val="22"/>
        </w:rPr>
        <w:t>Yurt içi veya yurtdışındaki başka bir yükseköğretim kurumu bünyesindeki Uzaktan Eğitim Lisansüstü programlarından, Fen Bilimler Enstitüsü Tezli Lisansüstü programlarına yatay geçiş yapılamaz.</w:t>
      </w:r>
    </w:p>
    <w:p w:rsidR="00726C12" w:rsidRPr="002858A0" w:rsidRDefault="00726C12" w:rsidP="00443A23">
      <w:pPr>
        <w:rPr>
          <w:sz w:val="22"/>
          <w:szCs w:val="22"/>
        </w:rPr>
      </w:pPr>
    </w:p>
    <w:p w:rsidR="00726C12" w:rsidRPr="002858A0" w:rsidRDefault="00726C12" w:rsidP="00E30075">
      <w:pPr>
        <w:pStyle w:val="NormalWeb"/>
        <w:numPr>
          <w:ilvl w:val="0"/>
          <w:numId w:val="11"/>
        </w:numPr>
        <w:tabs>
          <w:tab w:val="clear" w:pos="720"/>
        </w:tabs>
        <w:spacing w:before="0" w:beforeAutospacing="0" w:after="0" w:afterAutospacing="0"/>
        <w:ind w:left="709" w:hanging="425"/>
        <w:jc w:val="both"/>
        <w:rPr>
          <w:color w:val="000000"/>
          <w:sz w:val="22"/>
          <w:szCs w:val="22"/>
        </w:rPr>
      </w:pPr>
      <w:r w:rsidRPr="002858A0">
        <w:rPr>
          <w:color w:val="000000"/>
          <w:sz w:val="22"/>
          <w:szCs w:val="22"/>
        </w:rPr>
        <w:t xml:space="preserve">Yatay geçiş başvurusu kabul edilen öğrenci, ders kredisini doldurmuş olsa bile, yatay geçiş yaptığı programdan en az 12 AKTS kredilik dersi almak zorundadır. </w:t>
      </w:r>
    </w:p>
    <w:p w:rsidR="00726C12" w:rsidRPr="002858A0" w:rsidRDefault="00726C12" w:rsidP="00CD7A3B">
      <w:pPr>
        <w:pStyle w:val="NormalWeb"/>
        <w:spacing w:before="0" w:beforeAutospacing="0" w:after="0" w:afterAutospacing="0"/>
        <w:jc w:val="both"/>
        <w:rPr>
          <w:color w:val="000000"/>
          <w:sz w:val="22"/>
          <w:szCs w:val="22"/>
        </w:rPr>
      </w:pPr>
    </w:p>
    <w:p w:rsidR="00726C12" w:rsidRPr="002858A0" w:rsidRDefault="00726C12" w:rsidP="00E30075">
      <w:pPr>
        <w:pStyle w:val="NormalWeb"/>
        <w:numPr>
          <w:ilvl w:val="0"/>
          <w:numId w:val="11"/>
        </w:numPr>
        <w:tabs>
          <w:tab w:val="clear" w:pos="720"/>
        </w:tabs>
        <w:spacing w:before="0" w:beforeAutospacing="0" w:after="0" w:afterAutospacing="0"/>
        <w:ind w:left="709" w:hanging="425"/>
        <w:jc w:val="both"/>
        <w:rPr>
          <w:color w:val="000000"/>
          <w:sz w:val="22"/>
          <w:szCs w:val="22"/>
        </w:rPr>
      </w:pPr>
      <w:r w:rsidRPr="002858A0">
        <w:rPr>
          <w:color w:val="000000"/>
          <w:sz w:val="22"/>
          <w:szCs w:val="22"/>
        </w:rPr>
        <w:t>Yüksek Lisans programlarına yatay geçişleri kabul edilen öğrenciler, kabul edildikleri tarih itibariyle, son üç yıl içinde aldıkları ve başarılı oldukları dersleri saydırmak için müracaat edebilir.</w:t>
      </w:r>
    </w:p>
    <w:p w:rsidR="00726C12" w:rsidRPr="002858A0" w:rsidRDefault="00726C12" w:rsidP="00CD7A3B">
      <w:pPr>
        <w:pStyle w:val="NormalWeb"/>
        <w:spacing w:before="0" w:beforeAutospacing="0" w:after="0" w:afterAutospacing="0"/>
        <w:jc w:val="both"/>
        <w:rPr>
          <w:color w:val="000000"/>
          <w:sz w:val="22"/>
          <w:szCs w:val="22"/>
        </w:rPr>
      </w:pPr>
    </w:p>
    <w:p w:rsidR="00726C12" w:rsidRPr="002858A0" w:rsidRDefault="00726C12" w:rsidP="00E30075">
      <w:pPr>
        <w:pStyle w:val="NormalWeb"/>
        <w:numPr>
          <w:ilvl w:val="0"/>
          <w:numId w:val="11"/>
        </w:numPr>
        <w:tabs>
          <w:tab w:val="clear" w:pos="720"/>
        </w:tabs>
        <w:spacing w:before="0" w:beforeAutospacing="0" w:after="0" w:afterAutospacing="0"/>
        <w:ind w:left="709" w:hanging="425"/>
        <w:jc w:val="both"/>
        <w:rPr>
          <w:color w:val="000000"/>
          <w:sz w:val="22"/>
          <w:szCs w:val="22"/>
        </w:rPr>
      </w:pPr>
      <w:r w:rsidRPr="002858A0">
        <w:rPr>
          <w:color w:val="000000"/>
          <w:sz w:val="22"/>
          <w:szCs w:val="22"/>
        </w:rPr>
        <w:t>Doktora programlarına yatay geçişleri kabul edilen öğrenciler, kabul edildikleri tarih itibariyle, son üç yıl içinde aldıkları ve başarılı oldukları dersler ile son üç yıl içinde başarılı oldukları yeterlilik sınavını saydırmak için müracaat edebilir.</w:t>
      </w:r>
    </w:p>
    <w:p w:rsidR="00726C12" w:rsidRPr="002858A0" w:rsidRDefault="00726C12" w:rsidP="00F016A8">
      <w:pPr>
        <w:pStyle w:val="ListParagraph"/>
        <w:rPr>
          <w:color w:val="000000"/>
          <w:sz w:val="22"/>
          <w:szCs w:val="22"/>
        </w:rPr>
      </w:pPr>
    </w:p>
    <w:p w:rsidR="00726C12" w:rsidRPr="002858A0" w:rsidRDefault="00726C12" w:rsidP="00F016A8">
      <w:pPr>
        <w:pStyle w:val="NormalWeb"/>
        <w:numPr>
          <w:ilvl w:val="0"/>
          <w:numId w:val="11"/>
        </w:numPr>
        <w:tabs>
          <w:tab w:val="clear" w:pos="720"/>
        </w:tabs>
        <w:spacing w:before="0" w:beforeAutospacing="0" w:after="0" w:afterAutospacing="0"/>
        <w:ind w:left="709" w:hanging="425"/>
        <w:jc w:val="both"/>
        <w:rPr>
          <w:color w:val="000000"/>
          <w:sz w:val="22"/>
          <w:szCs w:val="22"/>
        </w:rPr>
      </w:pPr>
      <w:r w:rsidRPr="002858A0">
        <w:rPr>
          <w:color w:val="000000"/>
          <w:sz w:val="22"/>
          <w:szCs w:val="22"/>
        </w:rPr>
        <w:t>Tezli yüksek lisans ve doktora programlarına yatay geçiş yapan öğrenci, geldiği yükseköğretim kurumunda bulunan danışmanın yazılı onayı olmadan aynı konuda tez yapamaz.</w:t>
      </w:r>
    </w:p>
    <w:p w:rsidR="00726C12" w:rsidRPr="002858A0" w:rsidRDefault="00726C12" w:rsidP="00CD7A3B">
      <w:pPr>
        <w:pStyle w:val="NormalWeb"/>
        <w:spacing w:before="0" w:beforeAutospacing="0" w:after="0" w:afterAutospacing="0"/>
        <w:jc w:val="both"/>
        <w:rPr>
          <w:color w:val="000000"/>
          <w:sz w:val="22"/>
          <w:szCs w:val="22"/>
        </w:rPr>
      </w:pPr>
    </w:p>
    <w:p w:rsidR="00726C12" w:rsidRDefault="00726C12" w:rsidP="003C6F98">
      <w:pPr>
        <w:pStyle w:val="NormalWeb"/>
        <w:numPr>
          <w:ilvl w:val="0"/>
          <w:numId w:val="11"/>
        </w:numPr>
        <w:tabs>
          <w:tab w:val="clear" w:pos="720"/>
        </w:tabs>
        <w:spacing w:before="0" w:beforeAutospacing="0" w:after="0" w:afterAutospacing="0"/>
        <w:ind w:left="709" w:hanging="425"/>
        <w:jc w:val="both"/>
        <w:rPr>
          <w:color w:val="000000"/>
          <w:sz w:val="22"/>
          <w:szCs w:val="22"/>
        </w:rPr>
      </w:pPr>
      <w:r w:rsidRPr="002858A0">
        <w:rPr>
          <w:color w:val="000000"/>
          <w:sz w:val="22"/>
          <w:szCs w:val="22"/>
        </w:rPr>
        <w:t>Öğrencinin alacağı zorunlu dersler ve muafiyetler EABD Başkanlığı tarafından belirlenir ve EYK tarafından karara bağlanır. Yatay geçiş yaptığı programda muaf olmadığı ve alması gereken dersler bulunduğu takdirde, öğrenci ders kredisini tamamlamak zorundadır.</w:t>
      </w:r>
    </w:p>
    <w:p w:rsidR="00726C12" w:rsidRDefault="00726C12" w:rsidP="002A0BFD">
      <w:pPr>
        <w:pStyle w:val="ListParagraph"/>
        <w:rPr>
          <w:color w:val="000000"/>
          <w:sz w:val="22"/>
          <w:szCs w:val="22"/>
        </w:rPr>
      </w:pPr>
    </w:p>
    <w:p w:rsidR="00726C12" w:rsidRPr="002A0BFD" w:rsidRDefault="00726C12" w:rsidP="002A0BFD">
      <w:pPr>
        <w:jc w:val="center"/>
        <w:rPr>
          <w:b/>
          <w:bCs/>
          <w:color w:val="0D0D0D"/>
          <w:sz w:val="22"/>
          <w:szCs w:val="22"/>
        </w:rPr>
      </w:pPr>
      <w:r w:rsidRPr="002A0BFD">
        <w:rPr>
          <w:b/>
          <w:bCs/>
          <w:color w:val="0D0D0D"/>
          <w:sz w:val="22"/>
          <w:szCs w:val="22"/>
        </w:rPr>
        <w:t>* YALOVA ÜNİVERSİTESİ</w:t>
      </w:r>
    </w:p>
    <w:p w:rsidR="00726C12" w:rsidRPr="002A0BFD" w:rsidRDefault="00726C12" w:rsidP="002A0BFD">
      <w:pPr>
        <w:jc w:val="center"/>
        <w:rPr>
          <w:b/>
          <w:bCs/>
          <w:color w:val="0D0D0D"/>
          <w:sz w:val="22"/>
          <w:szCs w:val="22"/>
        </w:rPr>
      </w:pPr>
      <w:r w:rsidRPr="002A0BFD">
        <w:rPr>
          <w:b/>
          <w:bCs/>
          <w:color w:val="0D0D0D"/>
          <w:sz w:val="22"/>
          <w:szCs w:val="22"/>
        </w:rPr>
        <w:t>FEN BİLİMLERİ ENSTİTÜSÜ</w:t>
      </w:r>
    </w:p>
    <w:p w:rsidR="00726C12" w:rsidRPr="002A0BFD" w:rsidRDefault="00726C12" w:rsidP="002A0BFD">
      <w:pPr>
        <w:jc w:val="center"/>
        <w:rPr>
          <w:b/>
          <w:bCs/>
          <w:color w:val="0D0D0D"/>
          <w:sz w:val="22"/>
          <w:szCs w:val="22"/>
        </w:rPr>
      </w:pPr>
      <w:r w:rsidRPr="002A0BFD">
        <w:rPr>
          <w:b/>
          <w:bCs/>
        </w:rPr>
        <w:t>LİSANSÜSTÜ EĞİTİM VE ÖĞRETİM SENATO ESASLARI</w:t>
      </w:r>
    </w:p>
    <w:p w:rsidR="00726C12" w:rsidRDefault="00726C12" w:rsidP="002A0BFD">
      <w:pPr>
        <w:pStyle w:val="hlya-ibalk"/>
        <w:ind w:firstLine="567"/>
        <w:rPr>
          <w:sz w:val="20"/>
          <w:szCs w:val="20"/>
        </w:rPr>
      </w:pPr>
    </w:p>
    <w:p w:rsidR="00726C12" w:rsidRPr="006538B6" w:rsidRDefault="00726C12" w:rsidP="002A0BFD">
      <w:pPr>
        <w:pStyle w:val="hlya-ibalk"/>
        <w:ind w:firstLine="567"/>
        <w:rPr>
          <w:sz w:val="20"/>
          <w:szCs w:val="20"/>
        </w:rPr>
      </w:pPr>
      <w:r w:rsidRPr="006538B6">
        <w:rPr>
          <w:sz w:val="20"/>
          <w:szCs w:val="20"/>
        </w:rPr>
        <w:t>Yatay Geçiş Yoluyla Öğrenci Kabulü</w:t>
      </w:r>
    </w:p>
    <w:p w:rsidR="00726C12" w:rsidRPr="006538B6" w:rsidRDefault="00726C12" w:rsidP="002A0BFD">
      <w:pPr>
        <w:ind w:firstLine="567"/>
        <w:jc w:val="both"/>
        <w:rPr>
          <w:b/>
          <w:bCs/>
          <w:sz w:val="20"/>
          <w:szCs w:val="20"/>
        </w:rPr>
      </w:pPr>
      <w:r w:rsidRPr="00473A4A">
        <w:rPr>
          <w:b/>
          <w:bCs/>
          <w:sz w:val="20"/>
          <w:szCs w:val="20"/>
        </w:rPr>
        <w:t>MADDE 8</w:t>
      </w:r>
      <w:r w:rsidRPr="006538B6">
        <w:rPr>
          <w:b/>
          <w:bCs/>
          <w:sz w:val="20"/>
          <w:szCs w:val="20"/>
        </w:rPr>
        <w:t xml:space="preserve"> - </w:t>
      </w:r>
      <w:r w:rsidRPr="006538B6">
        <w:rPr>
          <w:sz w:val="20"/>
          <w:szCs w:val="20"/>
        </w:rPr>
        <w:t>(1) Yatay geçiş başvuruları Akademik Takvimde belirtilen kayıt süresinden en az onbeş gün önce olmalıdır.</w:t>
      </w:r>
    </w:p>
    <w:p w:rsidR="00726C12" w:rsidRPr="006538B6" w:rsidRDefault="00726C12" w:rsidP="002A0BFD">
      <w:pPr>
        <w:ind w:firstLine="567"/>
        <w:jc w:val="both"/>
        <w:rPr>
          <w:sz w:val="20"/>
          <w:szCs w:val="20"/>
        </w:rPr>
      </w:pPr>
      <w:r w:rsidRPr="006538B6">
        <w:rPr>
          <w:sz w:val="20"/>
          <w:szCs w:val="20"/>
        </w:rPr>
        <w:t>(2) Yalova Üniversitesi içerisindeki başka bir EABD’d</w:t>
      </w:r>
      <w:r>
        <w:rPr>
          <w:sz w:val="20"/>
          <w:szCs w:val="20"/>
        </w:rPr>
        <w:t>e</w:t>
      </w:r>
      <w:r w:rsidRPr="006538B6">
        <w:rPr>
          <w:sz w:val="20"/>
          <w:szCs w:val="20"/>
        </w:rPr>
        <w:t xml:space="preserve"> veya başka bir yükseköğretim kurumunun eşdeğer eğitim veren lisansüstü programında; en az bir yarıyılı başarı ile tamamlamış ve genel not ortalaması Yüksek Lisans ve Doktora için en az 3.00 olan öğrenciler, EABD Başkanlığı’nın önerisi ve EYK kararı ile Yalova Üniversitesi’nde yürütülen Yüksek Lisans ve Doktora programlarına aşağıda belirtilen koşullarla yatay geçiş yolu ile kabul edilebilirler:</w:t>
      </w:r>
    </w:p>
    <w:p w:rsidR="00726C12" w:rsidRPr="006538B6" w:rsidRDefault="00726C12" w:rsidP="002A0BFD">
      <w:pPr>
        <w:ind w:firstLine="567"/>
        <w:jc w:val="both"/>
        <w:rPr>
          <w:sz w:val="20"/>
          <w:szCs w:val="20"/>
        </w:rPr>
      </w:pPr>
      <w:r w:rsidRPr="006538B6">
        <w:rPr>
          <w:sz w:val="20"/>
          <w:szCs w:val="20"/>
        </w:rPr>
        <w:t>a) Öğrencinin devamsızlık sebebi de dâhil, başarısız olduğu bir dersinin bulunmaması, kaydolduğu tüm dersleri başarmış olması,</w:t>
      </w:r>
    </w:p>
    <w:p w:rsidR="00726C12" w:rsidRPr="006538B6" w:rsidRDefault="00726C12" w:rsidP="002A0BFD">
      <w:pPr>
        <w:ind w:firstLine="567"/>
        <w:jc w:val="both"/>
        <w:rPr>
          <w:sz w:val="20"/>
          <w:szCs w:val="20"/>
        </w:rPr>
      </w:pPr>
      <w:r w:rsidRPr="006538B6">
        <w:rPr>
          <w:sz w:val="20"/>
          <w:szCs w:val="20"/>
        </w:rPr>
        <w:t>b) Disiplin cezası almamış olması,</w:t>
      </w:r>
    </w:p>
    <w:p w:rsidR="00726C12" w:rsidRPr="006538B6" w:rsidRDefault="00726C12" w:rsidP="002A0BFD">
      <w:pPr>
        <w:ind w:firstLine="567"/>
        <w:jc w:val="both"/>
        <w:rPr>
          <w:sz w:val="20"/>
          <w:szCs w:val="20"/>
        </w:rPr>
      </w:pPr>
      <w:r w:rsidRPr="006538B6">
        <w:rPr>
          <w:sz w:val="20"/>
          <w:szCs w:val="20"/>
        </w:rPr>
        <w:t>c) Tezli Yüksek lisans programları için, 3.Maddede tezli yüksek lisans programları için öngörülen ALES ve yabancı dil şartını taşıması, tezsiz yüksek lisans programları için, 3.Maddede tezsiz yüksek lisans programları için öngörülen lisans mezuniyet not ortalaması şartını taşıması,</w:t>
      </w:r>
    </w:p>
    <w:p w:rsidR="00726C12" w:rsidRPr="006538B6" w:rsidRDefault="00726C12" w:rsidP="002A0BFD">
      <w:pPr>
        <w:ind w:firstLine="567"/>
        <w:jc w:val="both"/>
        <w:rPr>
          <w:sz w:val="20"/>
          <w:szCs w:val="20"/>
        </w:rPr>
      </w:pPr>
      <w:r w:rsidRPr="006538B6">
        <w:rPr>
          <w:sz w:val="20"/>
          <w:szCs w:val="20"/>
        </w:rPr>
        <w:t>d) Doktora programları için, 3.Maddede doktora programları için öngörülen ALES ve yabancı dil şartını taşıması gerekir.</w:t>
      </w:r>
    </w:p>
    <w:p w:rsidR="00726C12" w:rsidRPr="006538B6" w:rsidRDefault="00726C12" w:rsidP="002A0BFD">
      <w:pPr>
        <w:ind w:firstLine="567"/>
        <w:jc w:val="both"/>
        <w:rPr>
          <w:sz w:val="20"/>
          <w:szCs w:val="20"/>
        </w:rPr>
      </w:pPr>
      <w:r w:rsidRPr="006538B6">
        <w:rPr>
          <w:sz w:val="20"/>
          <w:szCs w:val="20"/>
        </w:rPr>
        <w:t>e)  En az bir yarıyılı başarıyla tamamlamış öğrencinin yatay geçiş başvurusu, geçiş yapmak istediği EABD’n</w:t>
      </w:r>
      <w:r>
        <w:rPr>
          <w:sz w:val="20"/>
          <w:szCs w:val="20"/>
        </w:rPr>
        <w:t>i</w:t>
      </w:r>
      <w:r w:rsidRPr="006538B6">
        <w:rPr>
          <w:sz w:val="20"/>
          <w:szCs w:val="20"/>
        </w:rPr>
        <w:t>n uygun görüsü ve EYK’n</w:t>
      </w:r>
      <w:r>
        <w:rPr>
          <w:sz w:val="20"/>
          <w:szCs w:val="20"/>
        </w:rPr>
        <w:t>ı</w:t>
      </w:r>
      <w:r w:rsidRPr="006538B6">
        <w:rPr>
          <w:sz w:val="20"/>
          <w:szCs w:val="20"/>
        </w:rPr>
        <w:t>n onayı ile kabul edilebilir.</w:t>
      </w:r>
    </w:p>
    <w:p w:rsidR="00726C12" w:rsidRPr="006538B6" w:rsidRDefault="00726C12" w:rsidP="002A0BFD">
      <w:pPr>
        <w:ind w:firstLine="567"/>
        <w:jc w:val="both"/>
        <w:rPr>
          <w:sz w:val="20"/>
          <w:szCs w:val="20"/>
        </w:rPr>
      </w:pPr>
      <w:r w:rsidRPr="006538B6">
        <w:rPr>
          <w:sz w:val="20"/>
          <w:szCs w:val="20"/>
        </w:rPr>
        <w:t>(3) Yurtdışındaki bir üniversiteden yatay geçiş yapmak isteyen öğrencilerden T.C. uyruklu olanların bir üst (2.bentte) bentte öngörülen koşulları taşıması gerekir.</w:t>
      </w:r>
    </w:p>
    <w:p w:rsidR="00726C12" w:rsidRPr="006538B6" w:rsidRDefault="00726C12" w:rsidP="002A0BFD">
      <w:pPr>
        <w:ind w:firstLine="567"/>
        <w:jc w:val="both"/>
        <w:rPr>
          <w:sz w:val="20"/>
          <w:szCs w:val="20"/>
        </w:rPr>
      </w:pPr>
      <w:r w:rsidRPr="006538B6">
        <w:rPr>
          <w:sz w:val="20"/>
          <w:szCs w:val="20"/>
        </w:rPr>
        <w:t xml:space="preserve">(4) Yüksek lisans programlarına yatay geçiş yapmak isteyen yabancı uyruklu öğrencilerde ALES puan şartı, yabancı dil şartı aranmaz. </w:t>
      </w:r>
    </w:p>
    <w:p w:rsidR="00726C12" w:rsidRPr="006538B6" w:rsidRDefault="00726C12" w:rsidP="002A0BFD">
      <w:pPr>
        <w:ind w:firstLine="567"/>
        <w:jc w:val="both"/>
        <w:rPr>
          <w:sz w:val="20"/>
          <w:szCs w:val="20"/>
        </w:rPr>
      </w:pPr>
      <w:r w:rsidRPr="006538B6">
        <w:rPr>
          <w:sz w:val="20"/>
          <w:szCs w:val="20"/>
        </w:rPr>
        <w:t xml:space="preserve">Doktora programına yatay geçiş yapmak isteyen yabancı uyruklu öğrencilerde ALES puan şartı aranmaz. Ancak bu öğrencilerin, anadili dışında ilgili EABD başkanlığının belirlediği dillerden herhangi birinden YDS’den 55 puan almış olmak veya eşdeğerliği Üniversitelerarası Kurul tarafından kabul edilen diğer yabancı dil sınavlarından, bu puana eşdeğer bir puan almaları şartını sağlamaları gerekir. </w:t>
      </w:r>
    </w:p>
    <w:p w:rsidR="00726C12" w:rsidRDefault="00726C12" w:rsidP="002A0BFD">
      <w:pPr>
        <w:ind w:firstLine="567"/>
        <w:jc w:val="both"/>
        <w:rPr>
          <w:sz w:val="20"/>
          <w:szCs w:val="20"/>
        </w:rPr>
      </w:pPr>
    </w:p>
    <w:p w:rsidR="00726C12" w:rsidRDefault="00726C12" w:rsidP="002A0BFD">
      <w:pPr>
        <w:ind w:firstLine="567"/>
        <w:jc w:val="both"/>
        <w:rPr>
          <w:sz w:val="20"/>
          <w:szCs w:val="20"/>
        </w:rPr>
      </w:pPr>
    </w:p>
    <w:p w:rsidR="00726C12" w:rsidRDefault="00726C12" w:rsidP="002A0BFD">
      <w:pPr>
        <w:ind w:firstLine="567"/>
        <w:jc w:val="both"/>
        <w:rPr>
          <w:sz w:val="20"/>
          <w:szCs w:val="20"/>
        </w:rPr>
      </w:pPr>
    </w:p>
    <w:p w:rsidR="00726C12" w:rsidRPr="006538B6" w:rsidRDefault="00726C12" w:rsidP="002A0BFD">
      <w:pPr>
        <w:ind w:firstLine="567"/>
        <w:jc w:val="both"/>
        <w:rPr>
          <w:sz w:val="20"/>
          <w:szCs w:val="20"/>
        </w:rPr>
      </w:pPr>
      <w:r w:rsidRPr="006538B6">
        <w:rPr>
          <w:sz w:val="20"/>
          <w:szCs w:val="20"/>
        </w:rPr>
        <w:t xml:space="preserve">Ancak, bulundukları yükseköğretim kurumlarında Türkiye Cumhuriyeti Hükümeti’nden veya kendi hükümetinden burslu olarak ya da bulundukları yurtiçindeki yükseköğretim kurumunun yönetmelik ve senato esaslarına göre, yabancı dili Türkçe kabul edilerek,   Türkçe bildiklerini belgelendirmek suretiyle doktora programlarına başlamış olup, enstitüye yatay geçiş başvurusu yapan yabancı uyruklu öğrencilerden YDS yabancı dil puanı şartı aranmaz. Bu öğrenciler Türkçe bildiklerini belgelendirmeleri halinde doktora yeterlik sınavına girebilirler. </w:t>
      </w:r>
    </w:p>
    <w:p w:rsidR="00726C12" w:rsidRPr="006538B6" w:rsidRDefault="00726C12" w:rsidP="002A0BFD">
      <w:pPr>
        <w:ind w:firstLine="567"/>
        <w:jc w:val="both"/>
        <w:rPr>
          <w:sz w:val="20"/>
          <w:szCs w:val="20"/>
        </w:rPr>
      </w:pPr>
      <w:r w:rsidRPr="006538B6">
        <w:rPr>
          <w:sz w:val="20"/>
          <w:szCs w:val="20"/>
        </w:rPr>
        <w:t>(5) Başvuru için gerekli evraklar:</w:t>
      </w:r>
    </w:p>
    <w:p w:rsidR="00726C12" w:rsidRPr="006538B6" w:rsidRDefault="00726C12" w:rsidP="002A0BFD">
      <w:pPr>
        <w:ind w:firstLine="567"/>
        <w:jc w:val="both"/>
        <w:rPr>
          <w:sz w:val="20"/>
          <w:szCs w:val="20"/>
        </w:rPr>
      </w:pPr>
      <w:r w:rsidRPr="006538B6">
        <w:rPr>
          <w:sz w:val="20"/>
          <w:szCs w:val="20"/>
        </w:rPr>
        <w:t>a)Transkript (Yüksek Lisans için Lisans, Doktora için Lisans ve Yüksek Lisans),</w:t>
      </w:r>
    </w:p>
    <w:p w:rsidR="00726C12" w:rsidRPr="006538B6" w:rsidRDefault="00726C12" w:rsidP="002A0BFD">
      <w:pPr>
        <w:ind w:firstLine="567"/>
        <w:jc w:val="both"/>
        <w:rPr>
          <w:sz w:val="20"/>
          <w:szCs w:val="20"/>
        </w:rPr>
      </w:pPr>
      <w:r w:rsidRPr="006538B6">
        <w:rPr>
          <w:sz w:val="20"/>
          <w:szCs w:val="20"/>
        </w:rPr>
        <w:t>b)Ders planı, ders içerikleri ve kredileri: Onaylı olmalıdır.</w:t>
      </w:r>
    </w:p>
    <w:p w:rsidR="00726C12" w:rsidRPr="006538B6" w:rsidRDefault="00726C12" w:rsidP="002A0BFD">
      <w:pPr>
        <w:ind w:firstLine="567"/>
        <w:jc w:val="both"/>
        <w:rPr>
          <w:sz w:val="20"/>
          <w:szCs w:val="20"/>
        </w:rPr>
      </w:pPr>
      <w:r w:rsidRPr="006538B6">
        <w:rPr>
          <w:sz w:val="20"/>
          <w:szCs w:val="20"/>
        </w:rPr>
        <w:t>c)Kayıt olduğu tarihten itibaren kullandığı süreleri gösterir belge,</w:t>
      </w:r>
    </w:p>
    <w:p w:rsidR="00726C12" w:rsidRPr="006538B6" w:rsidRDefault="00726C12" w:rsidP="002A0BFD">
      <w:pPr>
        <w:ind w:firstLine="567"/>
        <w:jc w:val="both"/>
        <w:rPr>
          <w:sz w:val="20"/>
          <w:szCs w:val="20"/>
        </w:rPr>
      </w:pPr>
      <w:r w:rsidRPr="006538B6">
        <w:rPr>
          <w:sz w:val="20"/>
          <w:szCs w:val="20"/>
        </w:rPr>
        <w:t>d)Disiplin cezası almadığına dair belge.</w:t>
      </w:r>
    </w:p>
    <w:p w:rsidR="00726C12" w:rsidRPr="006538B6" w:rsidRDefault="00726C12" w:rsidP="002A0BFD">
      <w:pPr>
        <w:ind w:firstLine="567"/>
        <w:jc w:val="both"/>
        <w:rPr>
          <w:sz w:val="20"/>
          <w:szCs w:val="20"/>
        </w:rPr>
      </w:pPr>
      <w:r w:rsidRPr="006538B6">
        <w:rPr>
          <w:sz w:val="20"/>
          <w:szCs w:val="20"/>
        </w:rPr>
        <w:t>e)Son bir ay içinde alınmış öğrenci belgesi (yurtdışındaki üniversiteden alınmışsa, tasdikli tercümesi)</w:t>
      </w:r>
    </w:p>
    <w:p w:rsidR="00726C12" w:rsidRPr="006538B6" w:rsidRDefault="00726C12" w:rsidP="002A0BFD">
      <w:pPr>
        <w:ind w:firstLine="567"/>
        <w:jc w:val="both"/>
        <w:rPr>
          <w:sz w:val="20"/>
          <w:szCs w:val="20"/>
        </w:rPr>
      </w:pPr>
      <w:r w:rsidRPr="006538B6">
        <w:rPr>
          <w:sz w:val="20"/>
          <w:szCs w:val="20"/>
        </w:rPr>
        <w:t>f)Diploma veya mezuniyet belgesi, yurtdışında bulunan üniversitelerden alınmış ise, denklik belgesi ile tercüme edilmiş tasdikli sureti</w:t>
      </w:r>
    </w:p>
    <w:p w:rsidR="00726C12" w:rsidRPr="006538B6" w:rsidRDefault="00726C12" w:rsidP="002A0BFD">
      <w:pPr>
        <w:ind w:firstLine="567"/>
        <w:jc w:val="both"/>
        <w:rPr>
          <w:sz w:val="20"/>
          <w:szCs w:val="20"/>
        </w:rPr>
      </w:pPr>
      <w:r w:rsidRPr="006538B6">
        <w:rPr>
          <w:sz w:val="20"/>
          <w:szCs w:val="20"/>
        </w:rPr>
        <w:t>g)ALES Belgesi (Yabancı uyruklu öğrencilerde ve tezsiz yüksek lisans öğrencilerinde aranmaz)</w:t>
      </w:r>
    </w:p>
    <w:p w:rsidR="00726C12" w:rsidRPr="006538B6" w:rsidRDefault="00726C12" w:rsidP="002A0BFD">
      <w:pPr>
        <w:ind w:firstLine="567"/>
        <w:jc w:val="both"/>
        <w:rPr>
          <w:sz w:val="20"/>
          <w:szCs w:val="20"/>
        </w:rPr>
      </w:pPr>
      <w:r w:rsidRPr="006538B6">
        <w:rPr>
          <w:sz w:val="20"/>
          <w:szCs w:val="20"/>
        </w:rPr>
        <w:t>h)Yabancı Dil Belgesi (Yüksek lisans için yabancı dil koşulu arandığı takdirde istenir. Yabancı uyruklu yüksek lisans öğrencileri için istenmez)</w:t>
      </w:r>
    </w:p>
    <w:p w:rsidR="00726C12" w:rsidRPr="006538B6" w:rsidRDefault="00726C12" w:rsidP="002A0BFD">
      <w:pPr>
        <w:ind w:firstLine="567"/>
        <w:jc w:val="both"/>
        <w:rPr>
          <w:sz w:val="20"/>
          <w:szCs w:val="20"/>
        </w:rPr>
      </w:pPr>
      <w:r w:rsidRPr="006538B6">
        <w:rPr>
          <w:sz w:val="20"/>
          <w:szCs w:val="20"/>
        </w:rPr>
        <w:t>i)Türkçe yeterlilik belgesi (Yabancı uyruklu öğrenciler için)</w:t>
      </w:r>
    </w:p>
    <w:p w:rsidR="00726C12" w:rsidRPr="006538B6" w:rsidRDefault="00726C12" w:rsidP="002A0BFD">
      <w:pPr>
        <w:ind w:firstLine="567"/>
        <w:jc w:val="both"/>
        <w:rPr>
          <w:sz w:val="20"/>
          <w:szCs w:val="20"/>
        </w:rPr>
      </w:pPr>
      <w:r w:rsidRPr="006538B6">
        <w:rPr>
          <w:sz w:val="20"/>
          <w:szCs w:val="20"/>
        </w:rPr>
        <w:t>j)Pasaport veya öğrenim meşruhatlı giriş vizeli pasaport örneği (Yabancı uyruklu öğrenciler için)</w:t>
      </w:r>
    </w:p>
    <w:p w:rsidR="00726C12" w:rsidRPr="006538B6" w:rsidRDefault="00726C12" w:rsidP="002A0BFD">
      <w:pPr>
        <w:ind w:firstLine="567"/>
        <w:jc w:val="both"/>
        <w:rPr>
          <w:sz w:val="20"/>
          <w:szCs w:val="20"/>
        </w:rPr>
      </w:pPr>
      <w:r w:rsidRPr="006538B6">
        <w:rPr>
          <w:sz w:val="20"/>
          <w:szCs w:val="20"/>
        </w:rPr>
        <w:t xml:space="preserve"> (6) Yurt içi veya yurtdışındaki bir yükseköğretim kurumunun Uzaktan Eğitim Programlarından veya Yalova Üniversitesi Enstitüleri bünyesindeki Uzaktan Eğitim Programlarından Tezli lisansüstü programlara yatay geçiş yapılamaz. </w:t>
      </w:r>
    </w:p>
    <w:p w:rsidR="00726C12" w:rsidRPr="006538B6" w:rsidRDefault="00726C12" w:rsidP="002A0BFD">
      <w:pPr>
        <w:ind w:firstLine="567"/>
        <w:jc w:val="both"/>
        <w:rPr>
          <w:sz w:val="20"/>
          <w:szCs w:val="20"/>
        </w:rPr>
      </w:pPr>
      <w:r w:rsidRPr="006538B6">
        <w:rPr>
          <w:sz w:val="20"/>
          <w:szCs w:val="20"/>
        </w:rPr>
        <w:t xml:space="preserve">(7) Tezsiz yüksek lisans programına devam edenler, tezli yüksek lisans programı için belirlenmiş olan asgari şartları yerine getirmek kaydıyla, tezli yüksek lisans programına geçiş yapabilirler. Bu durumda tezsiz yüksek lisans programında </w:t>
      </w:r>
      <w:r w:rsidRPr="00473A4A">
        <w:rPr>
          <w:sz w:val="20"/>
          <w:szCs w:val="20"/>
        </w:rPr>
        <w:t>son üç yılda</w:t>
      </w:r>
      <w:r>
        <w:rPr>
          <w:sz w:val="20"/>
          <w:szCs w:val="20"/>
        </w:rPr>
        <w:t xml:space="preserve"> </w:t>
      </w:r>
      <w:r w:rsidRPr="006538B6">
        <w:rPr>
          <w:sz w:val="20"/>
          <w:szCs w:val="20"/>
        </w:rPr>
        <w:t>alınan dersler EABD’ n</w:t>
      </w:r>
      <w:r>
        <w:rPr>
          <w:sz w:val="20"/>
          <w:szCs w:val="20"/>
        </w:rPr>
        <w:t>i</w:t>
      </w:r>
      <w:r w:rsidRPr="006538B6">
        <w:rPr>
          <w:sz w:val="20"/>
          <w:szCs w:val="20"/>
        </w:rPr>
        <w:t>n önerisi ve EYK kararıyla tezli yüksek lisans programındaki derslerin yerine sayılır.</w:t>
      </w:r>
    </w:p>
    <w:p w:rsidR="00726C12" w:rsidRPr="006538B6" w:rsidRDefault="00726C12" w:rsidP="002A0BFD">
      <w:pPr>
        <w:ind w:firstLine="567"/>
        <w:jc w:val="both"/>
        <w:rPr>
          <w:sz w:val="20"/>
          <w:szCs w:val="20"/>
        </w:rPr>
      </w:pPr>
      <w:r w:rsidRPr="006538B6">
        <w:rPr>
          <w:sz w:val="20"/>
          <w:szCs w:val="20"/>
        </w:rPr>
        <w:t>(8) Yalova Üniversitesi fakültelerinde Araştırma Görevlisi kadrosuna veya Yüksek Öğretim Kanunu’nun 50/d maddesine göre Enstitü Araştırma Görevlisi kadrosuna atanıp başka bir Üniversitede Lisansüstü eğitim gören öğrenciler, ilgili EABD’ n</w:t>
      </w:r>
      <w:r>
        <w:rPr>
          <w:sz w:val="20"/>
          <w:szCs w:val="20"/>
        </w:rPr>
        <w:t>i</w:t>
      </w:r>
      <w:r w:rsidRPr="006538B6">
        <w:rPr>
          <w:sz w:val="20"/>
          <w:szCs w:val="20"/>
        </w:rPr>
        <w:t>n önerisi ve EYK kararı ile başka herhangi bir şart ve "yatay geçiş" koşulları aranmaksızın yatay geçiş hakkı kazanırlar.</w:t>
      </w:r>
    </w:p>
    <w:p w:rsidR="00726C12" w:rsidRPr="006538B6" w:rsidRDefault="00726C12" w:rsidP="002A0BFD">
      <w:pPr>
        <w:ind w:firstLine="567"/>
        <w:jc w:val="both"/>
        <w:rPr>
          <w:sz w:val="20"/>
          <w:szCs w:val="20"/>
        </w:rPr>
      </w:pPr>
      <w:r w:rsidRPr="006538B6">
        <w:rPr>
          <w:sz w:val="20"/>
          <w:szCs w:val="20"/>
        </w:rPr>
        <w:t>(9) Bulundukları EABD’</w:t>
      </w:r>
      <w:r>
        <w:rPr>
          <w:sz w:val="20"/>
          <w:szCs w:val="20"/>
        </w:rPr>
        <w:t>de</w:t>
      </w:r>
      <w:r w:rsidRPr="006538B6">
        <w:rPr>
          <w:sz w:val="20"/>
          <w:szCs w:val="20"/>
        </w:rPr>
        <w:t xml:space="preserve"> Lisansüstü programı olmadığı için bir başka üniversitede öğrenim gören Araştırma Görevlisi statüsündeki öğrenciler, görev yaptıkları EABD’</w:t>
      </w:r>
      <w:r>
        <w:rPr>
          <w:sz w:val="20"/>
          <w:szCs w:val="20"/>
        </w:rPr>
        <w:t>de</w:t>
      </w:r>
      <w:r w:rsidRPr="006538B6">
        <w:rPr>
          <w:sz w:val="20"/>
          <w:szCs w:val="20"/>
        </w:rPr>
        <w:t xml:space="preserve"> Lisansüstü Program açılması durumunda, ilgili EABD’n</w:t>
      </w:r>
      <w:r>
        <w:rPr>
          <w:sz w:val="20"/>
          <w:szCs w:val="20"/>
        </w:rPr>
        <w:t>i</w:t>
      </w:r>
      <w:r w:rsidRPr="006538B6">
        <w:rPr>
          <w:sz w:val="20"/>
          <w:szCs w:val="20"/>
        </w:rPr>
        <w:t>n uygun görüşü ve EYK kararı ile başka herhangi bir şart ve "yatay geçiş" koşulları aranmaksızın yatay geçiş yapabilir.</w:t>
      </w:r>
    </w:p>
    <w:p w:rsidR="00726C12" w:rsidRPr="006538B6" w:rsidRDefault="00726C12" w:rsidP="002A0BFD">
      <w:pPr>
        <w:ind w:firstLine="567"/>
        <w:jc w:val="both"/>
        <w:rPr>
          <w:sz w:val="20"/>
          <w:szCs w:val="20"/>
        </w:rPr>
      </w:pPr>
      <w:r w:rsidRPr="006538B6">
        <w:rPr>
          <w:sz w:val="20"/>
          <w:szCs w:val="20"/>
        </w:rPr>
        <w:t>(10) Yatay geçiş kontenjanları, EABD Başkanlığının önerisi ve EYK kararı ile belirlenir.</w:t>
      </w:r>
    </w:p>
    <w:p w:rsidR="00726C12" w:rsidRPr="006538B6" w:rsidRDefault="00726C12" w:rsidP="002A0BFD">
      <w:pPr>
        <w:ind w:firstLine="567"/>
        <w:jc w:val="both"/>
        <w:rPr>
          <w:sz w:val="20"/>
          <w:szCs w:val="20"/>
        </w:rPr>
      </w:pPr>
      <w:r w:rsidRPr="006538B6">
        <w:rPr>
          <w:sz w:val="20"/>
          <w:szCs w:val="20"/>
        </w:rPr>
        <w:t xml:space="preserve">(11) Başarı sıralaması, öğrencinin bulunduğu programdaki “Not Dökümü” (ağırlıklı genel not ortalaması) esas alınarak yapılır. </w:t>
      </w:r>
    </w:p>
    <w:p w:rsidR="00726C12" w:rsidRPr="006538B6" w:rsidRDefault="00726C12" w:rsidP="002A0BFD">
      <w:pPr>
        <w:ind w:firstLine="567"/>
        <w:jc w:val="both"/>
        <w:rPr>
          <w:sz w:val="20"/>
          <w:szCs w:val="20"/>
        </w:rPr>
      </w:pPr>
      <w:r w:rsidRPr="006538B6">
        <w:rPr>
          <w:sz w:val="20"/>
          <w:szCs w:val="20"/>
        </w:rPr>
        <w:t>(12) Yatay geçiş başvurusu kabul edilen bir öğrenci, kabul edildiği yarıyılın katkı payını veya öğrenim ücretini ödeyerek, yatay geçiş ve kayıt işlemini tamamlar.</w:t>
      </w:r>
    </w:p>
    <w:p w:rsidR="00726C12" w:rsidRPr="006538B6" w:rsidRDefault="00726C12" w:rsidP="002A0BFD">
      <w:pPr>
        <w:ind w:firstLine="567"/>
        <w:jc w:val="both"/>
        <w:rPr>
          <w:sz w:val="20"/>
          <w:szCs w:val="20"/>
        </w:rPr>
      </w:pPr>
      <w:r w:rsidRPr="006538B6">
        <w:rPr>
          <w:sz w:val="20"/>
          <w:szCs w:val="20"/>
        </w:rPr>
        <w:t>(13) Yüksek Lisans programlarına yatay geçişleri kabul edilen öğrenciler, kabul edildikleri tarih itibariyle, son üç yıl içinde aldıkları ve başarılı oldukları dersleri saydırmak için müracaat edebilir.</w:t>
      </w:r>
    </w:p>
    <w:p w:rsidR="00726C12" w:rsidRPr="006538B6" w:rsidRDefault="00726C12" w:rsidP="002A0BFD">
      <w:pPr>
        <w:ind w:firstLine="567"/>
        <w:jc w:val="both"/>
        <w:rPr>
          <w:sz w:val="20"/>
          <w:szCs w:val="20"/>
        </w:rPr>
      </w:pPr>
      <w:r w:rsidRPr="006538B6">
        <w:rPr>
          <w:sz w:val="20"/>
          <w:szCs w:val="20"/>
        </w:rPr>
        <w:t>(14) Doktora programlarına yatay geçişleri kabul edilen öğrenciler, kabul edildikleri tarih itibariyle, son üç yıl içinde aldıkları ve başarılı oldukları dersler ile son üç yıl içinde başarılı oldukları yeterlilik sınavını saydırmak için müracaat edebilir.</w:t>
      </w:r>
    </w:p>
    <w:p w:rsidR="00726C12" w:rsidRPr="006538B6" w:rsidRDefault="00726C12" w:rsidP="002A0BFD">
      <w:pPr>
        <w:ind w:firstLine="567"/>
        <w:jc w:val="both"/>
        <w:rPr>
          <w:sz w:val="20"/>
          <w:szCs w:val="20"/>
        </w:rPr>
      </w:pPr>
      <w:r w:rsidRPr="006538B6">
        <w:rPr>
          <w:sz w:val="20"/>
          <w:szCs w:val="20"/>
        </w:rPr>
        <w:t xml:space="preserve">(15) Yatay geçiş başvurusu kabul edilen öğrenci, ders kredisini doldurmuş olsa da, yatay geçişle geçtiği programda en az 12 AKTS kredilik dersi kayıt olduğu programdan almak zorundadır. (Araştırma Görevlisi kadrosunda bulunanlar hariç) </w:t>
      </w:r>
    </w:p>
    <w:p w:rsidR="00726C12" w:rsidRDefault="00726C12" w:rsidP="002A0BFD">
      <w:pPr>
        <w:ind w:firstLine="567"/>
        <w:jc w:val="both"/>
        <w:rPr>
          <w:sz w:val="20"/>
          <w:szCs w:val="20"/>
        </w:rPr>
      </w:pPr>
      <w:r w:rsidRPr="006538B6">
        <w:rPr>
          <w:sz w:val="20"/>
          <w:szCs w:val="20"/>
        </w:rPr>
        <w:t>(16) Öğrencinin alacağı zorunlu dersler ve muafiyetler EABD Başkanlığı tarafından belirlenir ve EYK tarafından karara bağlanır. Yatay geçiş yaptığı programda alması gereken ve muaf olmadığı dersler bulunduğu takdirde, öğrenci ders kredisini tamamlamak zorundadır.</w:t>
      </w:r>
    </w:p>
    <w:p w:rsidR="00726C12" w:rsidRDefault="00726C12" w:rsidP="002A0BFD">
      <w:pPr>
        <w:pStyle w:val="ListParagraph"/>
        <w:ind w:left="0"/>
        <w:rPr>
          <w:color w:val="000000"/>
          <w:sz w:val="22"/>
          <w:szCs w:val="22"/>
        </w:rPr>
      </w:pPr>
    </w:p>
    <w:p w:rsidR="00726C12" w:rsidRDefault="00726C12" w:rsidP="007643C8">
      <w:pPr>
        <w:pStyle w:val="ListParagraph"/>
        <w:rPr>
          <w:color w:val="000000"/>
          <w:sz w:val="22"/>
          <w:szCs w:val="22"/>
        </w:rPr>
      </w:pPr>
    </w:p>
    <w:p w:rsidR="00726C12" w:rsidRDefault="00726C12" w:rsidP="007643C8">
      <w:pPr>
        <w:pStyle w:val="ListParagraph"/>
        <w:rPr>
          <w:color w:val="000000"/>
          <w:sz w:val="22"/>
          <w:szCs w:val="22"/>
        </w:rPr>
      </w:pPr>
    </w:p>
    <w:p w:rsidR="00726C12" w:rsidRDefault="00726C12" w:rsidP="007643C8">
      <w:pPr>
        <w:pStyle w:val="ListParagraph"/>
        <w:rPr>
          <w:color w:val="000000"/>
          <w:sz w:val="22"/>
          <w:szCs w:val="22"/>
        </w:rPr>
      </w:pPr>
    </w:p>
    <w:p w:rsidR="00726C12" w:rsidRDefault="00726C12" w:rsidP="002A0BFD">
      <w:pPr>
        <w:pStyle w:val="ListParagraph"/>
        <w:ind w:left="0"/>
        <w:rPr>
          <w:color w:val="000000"/>
          <w:sz w:val="22"/>
          <w:szCs w:val="22"/>
        </w:rPr>
      </w:pPr>
    </w:p>
    <w:sectPr w:rsidR="00726C12" w:rsidSect="00057B77">
      <w:headerReference w:type="default" r:id="rId7"/>
      <w:footerReference w:type="default" r:id="rId8"/>
      <w:pgSz w:w="11906" w:h="16838"/>
      <w:pgMar w:top="426" w:right="1417" w:bottom="709"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12" w:rsidRDefault="00726C12" w:rsidP="0072138F">
      <w:r>
        <w:separator/>
      </w:r>
    </w:p>
  </w:endnote>
  <w:endnote w:type="continuationSeparator" w:id="0">
    <w:p w:rsidR="00726C12" w:rsidRDefault="00726C12" w:rsidP="00721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12" w:rsidRDefault="00726C12" w:rsidP="0072138F">
    <w:pPr>
      <w:pStyle w:val="Footer"/>
      <w:jc w:val="center"/>
    </w:pPr>
    <w:r>
      <w:t xml:space="preserve">Sayfa </w:t>
    </w:r>
    <w:r>
      <w:rPr>
        <w:b/>
        <w:bCs/>
      </w:rPr>
      <w:fldChar w:fldCharType="begin"/>
    </w:r>
    <w:r>
      <w:rPr>
        <w:b/>
        <w:bCs/>
      </w:rPr>
      <w:instrText>PAGE</w:instrText>
    </w:r>
    <w:r>
      <w:rPr>
        <w:b/>
        <w:bCs/>
      </w:rPr>
      <w:fldChar w:fldCharType="separate"/>
    </w:r>
    <w:r>
      <w:rPr>
        <w:b/>
        <w:bCs/>
        <w:noProof/>
      </w:rPr>
      <w:t>4</w:t>
    </w:r>
    <w:r>
      <w:rPr>
        <w:b/>
        <w:bCs/>
      </w:rPr>
      <w:fldChar w:fldCharType="end"/>
    </w:r>
    <w:r>
      <w:t xml:space="preserve"> / </w:t>
    </w:r>
    <w:r>
      <w:rPr>
        <w:b/>
        <w:bCs/>
      </w:rPr>
      <w:fldChar w:fldCharType="begin"/>
    </w:r>
    <w:r>
      <w:rPr>
        <w:b/>
        <w:bCs/>
      </w:rPr>
      <w:instrText>NUMPAGES</w:instrText>
    </w:r>
    <w:r>
      <w:rPr>
        <w:b/>
        <w:bCs/>
      </w:rPr>
      <w:fldChar w:fldCharType="separate"/>
    </w:r>
    <w:r>
      <w:rPr>
        <w:b/>
        <w:bCs/>
        <w:noProof/>
      </w:rPr>
      <w:t>5</w:t>
    </w:r>
    <w:r>
      <w:rPr>
        <w:b/>
        <w:bCs/>
      </w:rPr>
      <w:fldChar w:fldCharType="end"/>
    </w:r>
  </w:p>
  <w:p w:rsidR="00726C12" w:rsidRDefault="00726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12" w:rsidRDefault="00726C12" w:rsidP="0072138F">
      <w:r>
        <w:separator/>
      </w:r>
    </w:p>
  </w:footnote>
  <w:footnote w:type="continuationSeparator" w:id="0">
    <w:p w:rsidR="00726C12" w:rsidRDefault="00726C12" w:rsidP="00721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12" w:rsidRPr="00423896" w:rsidRDefault="00726C12" w:rsidP="00057B77">
    <w:pPr>
      <w:rPr>
        <w:sz w:val="16"/>
        <w:szCs w:val="16"/>
      </w:rPr>
    </w:pPr>
    <w:r>
      <w:rPr>
        <w:sz w:val="16"/>
        <w:szCs w:val="16"/>
      </w:rPr>
      <w:t>05.07.2017 gün/137-9</w:t>
    </w:r>
    <w:r w:rsidRPr="00423896">
      <w:rPr>
        <w:sz w:val="16"/>
        <w:szCs w:val="16"/>
      </w:rPr>
      <w:t xml:space="preserve"> nolu EYK ekidir</w:t>
    </w:r>
    <w:r>
      <w:rPr>
        <w:sz w:val="16"/>
        <w:szCs w:val="16"/>
      </w:rPr>
      <w:t>.</w:t>
    </w:r>
  </w:p>
  <w:p w:rsidR="00726C12" w:rsidRDefault="00726C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83E"/>
    <w:multiLevelType w:val="hybridMultilevel"/>
    <w:tmpl w:val="792026A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4633E3"/>
    <w:multiLevelType w:val="hybridMultilevel"/>
    <w:tmpl w:val="DDEE9594"/>
    <w:lvl w:ilvl="0" w:tplc="E7E6E0E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C374165"/>
    <w:multiLevelType w:val="multilevel"/>
    <w:tmpl w:val="F8A8D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6E4E6A"/>
    <w:multiLevelType w:val="hybridMultilevel"/>
    <w:tmpl w:val="6820F16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6D47995"/>
    <w:multiLevelType w:val="hybridMultilevel"/>
    <w:tmpl w:val="8CD2FB7C"/>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9BA37C7"/>
    <w:multiLevelType w:val="multilevel"/>
    <w:tmpl w:val="5226D3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ind w:left="1440" w:hanging="360"/>
      </w:pPr>
      <w:rPr>
        <w:rFonts w:ascii="Times New Roman" w:eastAsia="Times New Roman" w:hAnsi="Times New Roman" w:hint="default"/>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B5F437B"/>
    <w:multiLevelType w:val="hybridMultilevel"/>
    <w:tmpl w:val="13309F6A"/>
    <w:lvl w:ilvl="0" w:tplc="CD90B234">
      <w:start w:val="9"/>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7">
    <w:nsid w:val="1CB33B9D"/>
    <w:multiLevelType w:val="hybridMultilevel"/>
    <w:tmpl w:val="7C66E93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D271C8B"/>
    <w:multiLevelType w:val="multilevel"/>
    <w:tmpl w:val="01821052"/>
    <w:lvl w:ilvl="0">
      <w:start w:val="1"/>
      <w:numFmt w:val="bullet"/>
      <w:lvlText w:val=""/>
      <w:lvlJc w:val="left"/>
      <w:pPr>
        <w:tabs>
          <w:tab w:val="num" w:pos="720"/>
        </w:tabs>
        <w:ind w:left="720" w:hanging="360"/>
      </w:pPr>
      <w:rPr>
        <w:rFonts w:ascii="Symbol" w:hAnsi="Symbol" w:cs="Symbol" w:hint="default"/>
        <w:sz w:val="20"/>
        <w:szCs w:val="20"/>
      </w:rPr>
    </w:lvl>
    <w:lvl w:ilvl="1">
      <w:start w:val="7"/>
      <w:numFmt w:val="bullet"/>
      <w:lvlText w:val=""/>
      <w:lvlJc w:val="left"/>
      <w:pPr>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330E7F"/>
    <w:multiLevelType w:val="hybridMultilevel"/>
    <w:tmpl w:val="A790DD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3D425DE"/>
    <w:multiLevelType w:val="hybridMultilevel"/>
    <w:tmpl w:val="FAFE8FF8"/>
    <w:lvl w:ilvl="0" w:tplc="9794AB46">
      <w:start w:val="1"/>
      <w:numFmt w:val="decimal"/>
      <w:lvlText w:val="%1."/>
      <w:lvlJc w:val="left"/>
      <w:pPr>
        <w:ind w:left="360" w:hanging="360"/>
      </w:pPr>
      <w:rPr>
        <w:b w:val="0"/>
        <w:bCs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23DB3940"/>
    <w:multiLevelType w:val="hybridMultilevel"/>
    <w:tmpl w:val="2F8A175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480783C"/>
    <w:multiLevelType w:val="hybridMultilevel"/>
    <w:tmpl w:val="E438E3A2"/>
    <w:lvl w:ilvl="0" w:tplc="75965C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7D55D98"/>
    <w:multiLevelType w:val="hybridMultilevel"/>
    <w:tmpl w:val="052E0B16"/>
    <w:lvl w:ilvl="0" w:tplc="220A55E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96D6C97"/>
    <w:multiLevelType w:val="hybridMultilevel"/>
    <w:tmpl w:val="51C203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32DA1EC3"/>
    <w:multiLevelType w:val="hybridMultilevel"/>
    <w:tmpl w:val="E13C5460"/>
    <w:lvl w:ilvl="0" w:tplc="5CBAB44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4CA62D0"/>
    <w:multiLevelType w:val="hybridMultilevel"/>
    <w:tmpl w:val="C8BC75E6"/>
    <w:lvl w:ilvl="0" w:tplc="C35411C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9676300"/>
    <w:multiLevelType w:val="hybridMultilevel"/>
    <w:tmpl w:val="F9BE7E6A"/>
    <w:lvl w:ilvl="0" w:tplc="03F2CC74">
      <w:start w:val="9"/>
      <w:numFmt w:val="bullet"/>
      <w:lvlText w:val="-"/>
      <w:lvlJc w:val="left"/>
      <w:pPr>
        <w:ind w:left="1095" w:hanging="360"/>
      </w:pPr>
      <w:rPr>
        <w:rFonts w:ascii="Times New Roman" w:eastAsia="Times New Roman" w:hAnsi="Times New Roman" w:hint="default"/>
      </w:rPr>
    </w:lvl>
    <w:lvl w:ilvl="1" w:tplc="041F0003">
      <w:start w:val="1"/>
      <w:numFmt w:val="bullet"/>
      <w:lvlText w:val="o"/>
      <w:lvlJc w:val="left"/>
      <w:pPr>
        <w:ind w:left="1815" w:hanging="360"/>
      </w:pPr>
      <w:rPr>
        <w:rFonts w:ascii="Courier New" w:hAnsi="Courier New" w:cs="Courier New" w:hint="default"/>
      </w:rPr>
    </w:lvl>
    <w:lvl w:ilvl="2" w:tplc="041F0005">
      <w:start w:val="1"/>
      <w:numFmt w:val="bullet"/>
      <w:lvlText w:val=""/>
      <w:lvlJc w:val="left"/>
      <w:pPr>
        <w:ind w:left="2535" w:hanging="360"/>
      </w:pPr>
      <w:rPr>
        <w:rFonts w:ascii="Wingdings" w:hAnsi="Wingdings" w:cs="Wingdings" w:hint="default"/>
      </w:rPr>
    </w:lvl>
    <w:lvl w:ilvl="3" w:tplc="041F0001">
      <w:start w:val="1"/>
      <w:numFmt w:val="bullet"/>
      <w:lvlText w:val=""/>
      <w:lvlJc w:val="left"/>
      <w:pPr>
        <w:ind w:left="3255" w:hanging="360"/>
      </w:pPr>
      <w:rPr>
        <w:rFonts w:ascii="Symbol" w:hAnsi="Symbol" w:cs="Symbol" w:hint="default"/>
      </w:rPr>
    </w:lvl>
    <w:lvl w:ilvl="4" w:tplc="041F0003">
      <w:start w:val="1"/>
      <w:numFmt w:val="bullet"/>
      <w:lvlText w:val="o"/>
      <w:lvlJc w:val="left"/>
      <w:pPr>
        <w:ind w:left="3975" w:hanging="360"/>
      </w:pPr>
      <w:rPr>
        <w:rFonts w:ascii="Courier New" w:hAnsi="Courier New" w:cs="Courier New" w:hint="default"/>
      </w:rPr>
    </w:lvl>
    <w:lvl w:ilvl="5" w:tplc="041F0005">
      <w:start w:val="1"/>
      <w:numFmt w:val="bullet"/>
      <w:lvlText w:val=""/>
      <w:lvlJc w:val="left"/>
      <w:pPr>
        <w:ind w:left="4695" w:hanging="360"/>
      </w:pPr>
      <w:rPr>
        <w:rFonts w:ascii="Wingdings" w:hAnsi="Wingdings" w:cs="Wingdings" w:hint="default"/>
      </w:rPr>
    </w:lvl>
    <w:lvl w:ilvl="6" w:tplc="041F0001">
      <w:start w:val="1"/>
      <w:numFmt w:val="bullet"/>
      <w:lvlText w:val=""/>
      <w:lvlJc w:val="left"/>
      <w:pPr>
        <w:ind w:left="5415" w:hanging="360"/>
      </w:pPr>
      <w:rPr>
        <w:rFonts w:ascii="Symbol" w:hAnsi="Symbol" w:cs="Symbol" w:hint="default"/>
      </w:rPr>
    </w:lvl>
    <w:lvl w:ilvl="7" w:tplc="041F0003">
      <w:start w:val="1"/>
      <w:numFmt w:val="bullet"/>
      <w:lvlText w:val="o"/>
      <w:lvlJc w:val="left"/>
      <w:pPr>
        <w:ind w:left="6135" w:hanging="360"/>
      </w:pPr>
      <w:rPr>
        <w:rFonts w:ascii="Courier New" w:hAnsi="Courier New" w:cs="Courier New" w:hint="default"/>
      </w:rPr>
    </w:lvl>
    <w:lvl w:ilvl="8" w:tplc="041F0005">
      <w:start w:val="1"/>
      <w:numFmt w:val="bullet"/>
      <w:lvlText w:val=""/>
      <w:lvlJc w:val="left"/>
      <w:pPr>
        <w:ind w:left="6855" w:hanging="360"/>
      </w:pPr>
      <w:rPr>
        <w:rFonts w:ascii="Wingdings" w:hAnsi="Wingdings" w:cs="Wingdings" w:hint="default"/>
      </w:rPr>
    </w:lvl>
  </w:abstractNum>
  <w:abstractNum w:abstractNumId="18">
    <w:nsid w:val="3EFB550C"/>
    <w:multiLevelType w:val="multilevel"/>
    <w:tmpl w:val="DAB6F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6223F82"/>
    <w:multiLevelType w:val="hybridMultilevel"/>
    <w:tmpl w:val="4F78337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47F13E51"/>
    <w:multiLevelType w:val="hybridMultilevel"/>
    <w:tmpl w:val="FAD8DB34"/>
    <w:lvl w:ilvl="0" w:tplc="2E749C3A">
      <w:numFmt w:val="bullet"/>
      <w:lvlText w:val="—"/>
      <w:lvlJc w:val="left"/>
      <w:pPr>
        <w:ind w:left="720" w:hanging="360"/>
      </w:pPr>
      <w:rPr>
        <w:rFonts w:ascii="Times New Roman" w:eastAsia="Times New Roman" w:hAnsi="Times New Roman" w:hint="default"/>
        <w:b w:val="0"/>
        <w:bCs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48F11668"/>
    <w:multiLevelType w:val="hybridMultilevel"/>
    <w:tmpl w:val="7D3276F2"/>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nsid w:val="4E7102E0"/>
    <w:multiLevelType w:val="hybridMultilevel"/>
    <w:tmpl w:val="1222220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4F1F1077"/>
    <w:multiLevelType w:val="hybridMultilevel"/>
    <w:tmpl w:val="995AA40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4FE958E1"/>
    <w:multiLevelType w:val="hybridMultilevel"/>
    <w:tmpl w:val="DA80E06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519E7032"/>
    <w:multiLevelType w:val="hybridMultilevel"/>
    <w:tmpl w:val="A15AA95C"/>
    <w:lvl w:ilvl="0" w:tplc="BDA040A0">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5C4C183C"/>
    <w:multiLevelType w:val="hybridMultilevel"/>
    <w:tmpl w:val="4F12CA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5DDA3905"/>
    <w:multiLevelType w:val="multilevel"/>
    <w:tmpl w:val="8020C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F917727"/>
    <w:multiLevelType w:val="hybridMultilevel"/>
    <w:tmpl w:val="D1567F76"/>
    <w:lvl w:ilvl="0" w:tplc="041F0001">
      <w:start w:val="1"/>
      <w:numFmt w:val="bullet"/>
      <w:lvlText w:val=""/>
      <w:lvlJc w:val="left"/>
      <w:pPr>
        <w:ind w:left="720" w:hanging="360"/>
      </w:pPr>
      <w:rPr>
        <w:rFonts w:ascii="Symbol" w:hAnsi="Symbol" w:cs="Symbol" w:hint="default"/>
      </w:rPr>
    </w:lvl>
    <w:lvl w:ilvl="1" w:tplc="3A869F88">
      <w:start w:val="10"/>
      <w:numFmt w:val="bullet"/>
      <w:lvlText w:val="—"/>
      <w:lvlJc w:val="left"/>
      <w:pPr>
        <w:ind w:left="1440" w:hanging="360"/>
      </w:pPr>
      <w:rPr>
        <w:rFonts w:ascii="Times New Roman" w:eastAsia="Times New Roman" w:hAnsi="Times New Roman" w:hint="default"/>
        <w:color w:val="333333"/>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71BB64A6"/>
    <w:multiLevelType w:val="multilevel"/>
    <w:tmpl w:val="66C87A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3C358CB"/>
    <w:multiLevelType w:val="hybridMultilevel"/>
    <w:tmpl w:val="7DBC03C4"/>
    <w:lvl w:ilvl="0" w:tplc="D0DE732A">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31">
    <w:nsid w:val="778B557E"/>
    <w:multiLevelType w:val="multilevel"/>
    <w:tmpl w:val="137CD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1"/>
  </w:num>
  <w:num w:numId="2">
    <w:abstractNumId w:val="2"/>
  </w:num>
  <w:num w:numId="3">
    <w:abstractNumId w:val="4"/>
  </w:num>
  <w:num w:numId="4">
    <w:abstractNumId w:val="0"/>
  </w:num>
  <w:num w:numId="5">
    <w:abstractNumId w:val="11"/>
  </w:num>
  <w:num w:numId="6">
    <w:abstractNumId w:val="15"/>
  </w:num>
  <w:num w:numId="7">
    <w:abstractNumId w:val="27"/>
  </w:num>
  <w:num w:numId="8">
    <w:abstractNumId w:val="18"/>
  </w:num>
  <w:num w:numId="9">
    <w:abstractNumId w:val="3"/>
  </w:num>
  <w:num w:numId="10">
    <w:abstractNumId w:val="28"/>
  </w:num>
  <w:num w:numId="11">
    <w:abstractNumId w:val="8"/>
  </w:num>
  <w:num w:numId="12">
    <w:abstractNumId w:val="29"/>
  </w:num>
  <w:num w:numId="13">
    <w:abstractNumId w:val="5"/>
  </w:num>
  <w:num w:numId="14">
    <w:abstractNumId w:val="22"/>
  </w:num>
  <w:num w:numId="15">
    <w:abstractNumId w:val="7"/>
  </w:num>
  <w:num w:numId="16">
    <w:abstractNumId w:val="19"/>
  </w:num>
  <w:num w:numId="17">
    <w:abstractNumId w:val="10"/>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9"/>
  </w:num>
  <w:num w:numId="23">
    <w:abstractNumId w:val="26"/>
  </w:num>
  <w:num w:numId="24">
    <w:abstractNumId w:val="30"/>
  </w:num>
  <w:num w:numId="25">
    <w:abstractNumId w:val="14"/>
  </w:num>
  <w:num w:numId="26">
    <w:abstractNumId w:val="24"/>
  </w:num>
  <w:num w:numId="27">
    <w:abstractNumId w:val="1"/>
  </w:num>
  <w:num w:numId="28">
    <w:abstractNumId w:val="21"/>
  </w:num>
  <w:num w:numId="29">
    <w:abstractNumId w:val="20"/>
  </w:num>
  <w:num w:numId="30">
    <w:abstractNumId w:val="23"/>
  </w:num>
  <w:num w:numId="31">
    <w:abstractNumId w:val="25"/>
  </w:num>
  <w:num w:numId="32">
    <w:abstractNumId w:val="13"/>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A9"/>
    <w:rsid w:val="00003510"/>
    <w:rsid w:val="000116A0"/>
    <w:rsid w:val="000230A9"/>
    <w:rsid w:val="00027F4F"/>
    <w:rsid w:val="00043A15"/>
    <w:rsid w:val="000522A9"/>
    <w:rsid w:val="00053DB7"/>
    <w:rsid w:val="00057B77"/>
    <w:rsid w:val="0006427B"/>
    <w:rsid w:val="00066C78"/>
    <w:rsid w:val="000708BE"/>
    <w:rsid w:val="00081C4D"/>
    <w:rsid w:val="00087008"/>
    <w:rsid w:val="00095755"/>
    <w:rsid w:val="000A67F4"/>
    <w:rsid w:val="000A7B0A"/>
    <w:rsid w:val="000C2947"/>
    <w:rsid w:val="000E6868"/>
    <w:rsid w:val="000F03B5"/>
    <w:rsid w:val="001514A3"/>
    <w:rsid w:val="00152DB8"/>
    <w:rsid w:val="001608E5"/>
    <w:rsid w:val="001B7CD7"/>
    <w:rsid w:val="001C2EDC"/>
    <w:rsid w:val="001C3C4F"/>
    <w:rsid w:val="001E0147"/>
    <w:rsid w:val="001F1032"/>
    <w:rsid w:val="00223C9F"/>
    <w:rsid w:val="0023319D"/>
    <w:rsid w:val="002357FE"/>
    <w:rsid w:val="00237808"/>
    <w:rsid w:val="002420F5"/>
    <w:rsid w:val="00256101"/>
    <w:rsid w:val="00280962"/>
    <w:rsid w:val="002858A0"/>
    <w:rsid w:val="00285BAE"/>
    <w:rsid w:val="002901D8"/>
    <w:rsid w:val="00293BF0"/>
    <w:rsid w:val="00297340"/>
    <w:rsid w:val="002A0BFD"/>
    <w:rsid w:val="002C42F0"/>
    <w:rsid w:val="002C73CD"/>
    <w:rsid w:val="002D11BA"/>
    <w:rsid w:val="002F208B"/>
    <w:rsid w:val="00301A50"/>
    <w:rsid w:val="00304CB1"/>
    <w:rsid w:val="00322151"/>
    <w:rsid w:val="0032541D"/>
    <w:rsid w:val="00326193"/>
    <w:rsid w:val="0032622F"/>
    <w:rsid w:val="0032691E"/>
    <w:rsid w:val="00326F5D"/>
    <w:rsid w:val="003419C8"/>
    <w:rsid w:val="003477D5"/>
    <w:rsid w:val="0035221A"/>
    <w:rsid w:val="003522C7"/>
    <w:rsid w:val="00356D3B"/>
    <w:rsid w:val="0037351C"/>
    <w:rsid w:val="00382411"/>
    <w:rsid w:val="003931CC"/>
    <w:rsid w:val="00396B1A"/>
    <w:rsid w:val="003A79FA"/>
    <w:rsid w:val="003B1CB2"/>
    <w:rsid w:val="003B51C7"/>
    <w:rsid w:val="003C0B39"/>
    <w:rsid w:val="003C1FF9"/>
    <w:rsid w:val="003C6F98"/>
    <w:rsid w:val="003E104B"/>
    <w:rsid w:val="00411B42"/>
    <w:rsid w:val="00423896"/>
    <w:rsid w:val="00425C74"/>
    <w:rsid w:val="00426F2F"/>
    <w:rsid w:val="00427FB4"/>
    <w:rsid w:val="004326B4"/>
    <w:rsid w:val="00443A23"/>
    <w:rsid w:val="004541BD"/>
    <w:rsid w:val="004546A5"/>
    <w:rsid w:val="00455312"/>
    <w:rsid w:val="00473A4A"/>
    <w:rsid w:val="004908F0"/>
    <w:rsid w:val="00495213"/>
    <w:rsid w:val="004A4DA3"/>
    <w:rsid w:val="004E2A6D"/>
    <w:rsid w:val="004F6BA1"/>
    <w:rsid w:val="00504026"/>
    <w:rsid w:val="00517F58"/>
    <w:rsid w:val="005240D2"/>
    <w:rsid w:val="00556992"/>
    <w:rsid w:val="005616D5"/>
    <w:rsid w:val="00571F03"/>
    <w:rsid w:val="005846F8"/>
    <w:rsid w:val="00593E8A"/>
    <w:rsid w:val="005A2B9A"/>
    <w:rsid w:val="005A4848"/>
    <w:rsid w:val="005B5820"/>
    <w:rsid w:val="005D3125"/>
    <w:rsid w:val="005D4AB1"/>
    <w:rsid w:val="00621A16"/>
    <w:rsid w:val="00625601"/>
    <w:rsid w:val="0063512B"/>
    <w:rsid w:val="00651A40"/>
    <w:rsid w:val="006538B6"/>
    <w:rsid w:val="00665847"/>
    <w:rsid w:val="00680D01"/>
    <w:rsid w:val="00686427"/>
    <w:rsid w:val="0068693E"/>
    <w:rsid w:val="006955C7"/>
    <w:rsid w:val="006B1C9F"/>
    <w:rsid w:val="006B21B8"/>
    <w:rsid w:val="006B77D8"/>
    <w:rsid w:val="006B77EA"/>
    <w:rsid w:val="006C6D63"/>
    <w:rsid w:val="007019FD"/>
    <w:rsid w:val="0070771B"/>
    <w:rsid w:val="0072138F"/>
    <w:rsid w:val="00726C12"/>
    <w:rsid w:val="00734430"/>
    <w:rsid w:val="007643C8"/>
    <w:rsid w:val="00764F52"/>
    <w:rsid w:val="007877D7"/>
    <w:rsid w:val="007C1389"/>
    <w:rsid w:val="007C4610"/>
    <w:rsid w:val="007F66F1"/>
    <w:rsid w:val="0080271D"/>
    <w:rsid w:val="008127A9"/>
    <w:rsid w:val="00814F82"/>
    <w:rsid w:val="00816E77"/>
    <w:rsid w:val="00821351"/>
    <w:rsid w:val="00825872"/>
    <w:rsid w:val="00826FA0"/>
    <w:rsid w:val="008333C9"/>
    <w:rsid w:val="00843551"/>
    <w:rsid w:val="00856334"/>
    <w:rsid w:val="008657E3"/>
    <w:rsid w:val="00866279"/>
    <w:rsid w:val="0087256A"/>
    <w:rsid w:val="00875D3E"/>
    <w:rsid w:val="00891924"/>
    <w:rsid w:val="00891C66"/>
    <w:rsid w:val="008B5BA3"/>
    <w:rsid w:val="008D2B96"/>
    <w:rsid w:val="008D7FB8"/>
    <w:rsid w:val="008E136C"/>
    <w:rsid w:val="00912783"/>
    <w:rsid w:val="00913663"/>
    <w:rsid w:val="009278AC"/>
    <w:rsid w:val="00960B8E"/>
    <w:rsid w:val="00972C37"/>
    <w:rsid w:val="0098623E"/>
    <w:rsid w:val="00993807"/>
    <w:rsid w:val="009E0C37"/>
    <w:rsid w:val="009E1D38"/>
    <w:rsid w:val="009F5441"/>
    <w:rsid w:val="00A10869"/>
    <w:rsid w:val="00A10997"/>
    <w:rsid w:val="00A23256"/>
    <w:rsid w:val="00A50B15"/>
    <w:rsid w:val="00A53EFE"/>
    <w:rsid w:val="00A63792"/>
    <w:rsid w:val="00AA1A4F"/>
    <w:rsid w:val="00AF5036"/>
    <w:rsid w:val="00AF5BAC"/>
    <w:rsid w:val="00AF7E59"/>
    <w:rsid w:val="00B06016"/>
    <w:rsid w:val="00B06DE7"/>
    <w:rsid w:val="00B130D4"/>
    <w:rsid w:val="00B201C3"/>
    <w:rsid w:val="00B21E7B"/>
    <w:rsid w:val="00B24315"/>
    <w:rsid w:val="00B32338"/>
    <w:rsid w:val="00B32F56"/>
    <w:rsid w:val="00B334A4"/>
    <w:rsid w:val="00B431FA"/>
    <w:rsid w:val="00B54A9D"/>
    <w:rsid w:val="00B7106C"/>
    <w:rsid w:val="00B73394"/>
    <w:rsid w:val="00B77BA8"/>
    <w:rsid w:val="00B8698B"/>
    <w:rsid w:val="00B92AEB"/>
    <w:rsid w:val="00B9674E"/>
    <w:rsid w:val="00B97F83"/>
    <w:rsid w:val="00BB0D30"/>
    <w:rsid w:val="00BD1ADE"/>
    <w:rsid w:val="00BF20E1"/>
    <w:rsid w:val="00C010B8"/>
    <w:rsid w:val="00C02D4C"/>
    <w:rsid w:val="00C16B6A"/>
    <w:rsid w:val="00C17BD8"/>
    <w:rsid w:val="00C3774E"/>
    <w:rsid w:val="00C40F49"/>
    <w:rsid w:val="00C96D1B"/>
    <w:rsid w:val="00CA0FA4"/>
    <w:rsid w:val="00CC060C"/>
    <w:rsid w:val="00CC1F11"/>
    <w:rsid w:val="00CD184C"/>
    <w:rsid w:val="00CD7A3B"/>
    <w:rsid w:val="00CE04B4"/>
    <w:rsid w:val="00CE0C9D"/>
    <w:rsid w:val="00CF5BC1"/>
    <w:rsid w:val="00D13A61"/>
    <w:rsid w:val="00D15DB1"/>
    <w:rsid w:val="00D32526"/>
    <w:rsid w:val="00D34747"/>
    <w:rsid w:val="00D36792"/>
    <w:rsid w:val="00D67CAB"/>
    <w:rsid w:val="00D73080"/>
    <w:rsid w:val="00D80EDC"/>
    <w:rsid w:val="00D81EBB"/>
    <w:rsid w:val="00D901B9"/>
    <w:rsid w:val="00DA174B"/>
    <w:rsid w:val="00DA6982"/>
    <w:rsid w:val="00DA7075"/>
    <w:rsid w:val="00DC2AF3"/>
    <w:rsid w:val="00DE7DD0"/>
    <w:rsid w:val="00DF1E7C"/>
    <w:rsid w:val="00E02057"/>
    <w:rsid w:val="00E0639F"/>
    <w:rsid w:val="00E10E30"/>
    <w:rsid w:val="00E11CBF"/>
    <w:rsid w:val="00E30075"/>
    <w:rsid w:val="00E54049"/>
    <w:rsid w:val="00E60BED"/>
    <w:rsid w:val="00E71151"/>
    <w:rsid w:val="00E7489C"/>
    <w:rsid w:val="00E74962"/>
    <w:rsid w:val="00E954D6"/>
    <w:rsid w:val="00EA4BD0"/>
    <w:rsid w:val="00EA78AA"/>
    <w:rsid w:val="00EC6417"/>
    <w:rsid w:val="00EC6D04"/>
    <w:rsid w:val="00EF36B3"/>
    <w:rsid w:val="00F016A8"/>
    <w:rsid w:val="00F1641E"/>
    <w:rsid w:val="00F2321A"/>
    <w:rsid w:val="00F26997"/>
    <w:rsid w:val="00F31569"/>
    <w:rsid w:val="00F60120"/>
    <w:rsid w:val="00F758A9"/>
    <w:rsid w:val="00F9030B"/>
    <w:rsid w:val="00F955A2"/>
    <w:rsid w:val="00F96EC3"/>
    <w:rsid w:val="00FA44C4"/>
    <w:rsid w:val="00FB2570"/>
    <w:rsid w:val="00FF0D1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A9"/>
    <w:rPr>
      <w:rFonts w:ascii="Times New Roman" w:eastAsia="Times New Roman" w:hAnsi="Times New Roman"/>
      <w:sz w:val="24"/>
      <w:szCs w:val="24"/>
    </w:rPr>
  </w:style>
  <w:style w:type="paragraph" w:styleId="Heading3">
    <w:name w:val="heading 3"/>
    <w:basedOn w:val="Normal"/>
    <w:link w:val="Heading3Char"/>
    <w:uiPriority w:val="99"/>
    <w:qFormat/>
    <w:rsid w:val="009E1D38"/>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9"/>
    <w:qFormat/>
    <w:rsid w:val="00A10997"/>
    <w:pPr>
      <w:keepNext/>
      <w:keepLines/>
      <w:spacing w:before="40"/>
      <w:outlineLvl w:val="5"/>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E1D38"/>
    <w:rPr>
      <w:rFonts w:ascii="Times New Roman" w:hAnsi="Times New Roman" w:cs="Times New Roman"/>
      <w:b/>
      <w:bCs/>
      <w:sz w:val="27"/>
      <w:szCs w:val="27"/>
      <w:lang w:eastAsia="tr-TR"/>
    </w:rPr>
  </w:style>
  <w:style w:type="character" w:customStyle="1" w:styleId="Heading6Char">
    <w:name w:val="Heading 6 Char"/>
    <w:basedOn w:val="DefaultParagraphFont"/>
    <w:link w:val="Heading6"/>
    <w:uiPriority w:val="99"/>
    <w:semiHidden/>
    <w:locked/>
    <w:rsid w:val="00A10997"/>
    <w:rPr>
      <w:rFonts w:ascii="Cambria" w:hAnsi="Cambria" w:cs="Cambria"/>
      <w:color w:val="243F60"/>
      <w:sz w:val="24"/>
      <w:szCs w:val="24"/>
      <w:lang w:eastAsia="tr-TR"/>
    </w:rPr>
  </w:style>
  <w:style w:type="character" w:styleId="Strong">
    <w:name w:val="Strong"/>
    <w:basedOn w:val="DefaultParagraphFont"/>
    <w:uiPriority w:val="99"/>
    <w:qFormat/>
    <w:rsid w:val="009E1D38"/>
    <w:rPr>
      <w:b/>
      <w:bCs/>
    </w:rPr>
  </w:style>
  <w:style w:type="character" w:styleId="Hyperlink">
    <w:name w:val="Hyperlink"/>
    <w:basedOn w:val="DefaultParagraphFont"/>
    <w:uiPriority w:val="99"/>
    <w:rsid w:val="009E1D38"/>
    <w:rPr>
      <w:color w:val="0000FF"/>
      <w:u w:val="single"/>
    </w:rPr>
  </w:style>
  <w:style w:type="paragraph" w:styleId="NormalWeb">
    <w:name w:val="Normal (Web)"/>
    <w:basedOn w:val="Normal"/>
    <w:uiPriority w:val="99"/>
    <w:rsid w:val="009E1D38"/>
    <w:pPr>
      <w:spacing w:before="100" w:beforeAutospacing="1" w:after="100" w:afterAutospacing="1"/>
    </w:pPr>
  </w:style>
  <w:style w:type="character" w:styleId="Emphasis">
    <w:name w:val="Emphasis"/>
    <w:basedOn w:val="DefaultParagraphFont"/>
    <w:uiPriority w:val="99"/>
    <w:qFormat/>
    <w:rsid w:val="009E1D38"/>
    <w:rPr>
      <w:i/>
      <w:iCs/>
    </w:rPr>
  </w:style>
  <w:style w:type="paragraph" w:styleId="ListParagraph">
    <w:name w:val="List Paragraph"/>
    <w:basedOn w:val="Normal"/>
    <w:uiPriority w:val="99"/>
    <w:qFormat/>
    <w:rsid w:val="009E1D38"/>
    <w:pPr>
      <w:ind w:left="720"/>
    </w:pPr>
  </w:style>
  <w:style w:type="table" w:styleId="TableGrid">
    <w:name w:val="Table Grid"/>
    <w:basedOn w:val="TableNormal"/>
    <w:uiPriority w:val="99"/>
    <w:rsid w:val="004E2A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01C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01C3"/>
    <w:rPr>
      <w:rFonts w:ascii="Segoe UI" w:hAnsi="Segoe UI" w:cs="Segoe UI"/>
      <w:sz w:val="18"/>
      <w:szCs w:val="18"/>
      <w:lang w:eastAsia="tr-TR"/>
    </w:rPr>
  </w:style>
  <w:style w:type="paragraph" w:styleId="Header">
    <w:name w:val="header"/>
    <w:basedOn w:val="Normal"/>
    <w:link w:val="HeaderChar"/>
    <w:uiPriority w:val="99"/>
    <w:rsid w:val="0072138F"/>
    <w:pPr>
      <w:tabs>
        <w:tab w:val="center" w:pos="4536"/>
        <w:tab w:val="right" w:pos="9072"/>
      </w:tabs>
    </w:pPr>
  </w:style>
  <w:style w:type="character" w:customStyle="1" w:styleId="HeaderChar">
    <w:name w:val="Header Char"/>
    <w:basedOn w:val="DefaultParagraphFont"/>
    <w:link w:val="Header"/>
    <w:uiPriority w:val="99"/>
    <w:locked/>
    <w:rsid w:val="0072138F"/>
    <w:rPr>
      <w:rFonts w:ascii="Times New Roman" w:hAnsi="Times New Roman" w:cs="Times New Roman"/>
      <w:sz w:val="24"/>
      <w:szCs w:val="24"/>
      <w:lang w:eastAsia="tr-TR"/>
    </w:rPr>
  </w:style>
  <w:style w:type="paragraph" w:styleId="Footer">
    <w:name w:val="footer"/>
    <w:basedOn w:val="Normal"/>
    <w:link w:val="FooterChar"/>
    <w:uiPriority w:val="99"/>
    <w:rsid w:val="0072138F"/>
    <w:pPr>
      <w:tabs>
        <w:tab w:val="center" w:pos="4536"/>
        <w:tab w:val="right" w:pos="9072"/>
      </w:tabs>
    </w:pPr>
  </w:style>
  <w:style w:type="character" w:customStyle="1" w:styleId="FooterChar">
    <w:name w:val="Footer Char"/>
    <w:basedOn w:val="DefaultParagraphFont"/>
    <w:link w:val="Footer"/>
    <w:uiPriority w:val="99"/>
    <w:locked/>
    <w:rsid w:val="0072138F"/>
    <w:rPr>
      <w:rFonts w:ascii="Times New Roman" w:hAnsi="Times New Roman" w:cs="Times New Roman"/>
      <w:sz w:val="24"/>
      <w:szCs w:val="24"/>
      <w:lang w:eastAsia="tr-TR"/>
    </w:rPr>
  </w:style>
  <w:style w:type="paragraph" w:customStyle="1" w:styleId="hlya-ibalk">
    <w:name w:val="hülya-içbaşlık"/>
    <w:basedOn w:val="Normal"/>
    <w:link w:val="hlya-ibalkChar"/>
    <w:uiPriority w:val="99"/>
    <w:rsid w:val="007643C8"/>
    <w:rPr>
      <w:rFonts w:eastAsia="Calibri"/>
      <w:b/>
      <w:bCs/>
    </w:rPr>
  </w:style>
  <w:style w:type="character" w:customStyle="1" w:styleId="hlya-ibalkChar">
    <w:name w:val="hülya-içbaşlık Char"/>
    <w:basedOn w:val="DefaultParagraphFont"/>
    <w:link w:val="hlya-ibalk"/>
    <w:uiPriority w:val="99"/>
    <w:locked/>
    <w:rsid w:val="007643C8"/>
    <w:rPr>
      <w:rFonts w:ascii="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15368740">
      <w:marLeft w:val="0"/>
      <w:marRight w:val="0"/>
      <w:marTop w:val="0"/>
      <w:marBottom w:val="0"/>
      <w:divBdr>
        <w:top w:val="none" w:sz="0" w:space="0" w:color="auto"/>
        <w:left w:val="none" w:sz="0" w:space="0" w:color="auto"/>
        <w:bottom w:val="none" w:sz="0" w:space="0" w:color="auto"/>
        <w:right w:val="none" w:sz="0" w:space="0" w:color="auto"/>
      </w:divBdr>
    </w:div>
    <w:div w:id="115368741">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sChild>
        <w:div w:id="115368738">
          <w:marLeft w:val="0"/>
          <w:marRight w:val="0"/>
          <w:marTop w:val="0"/>
          <w:marBottom w:val="0"/>
          <w:divBdr>
            <w:top w:val="none" w:sz="0" w:space="0" w:color="auto"/>
            <w:left w:val="none" w:sz="0" w:space="0" w:color="auto"/>
            <w:bottom w:val="none" w:sz="0" w:space="0" w:color="auto"/>
            <w:right w:val="none" w:sz="0" w:space="0" w:color="auto"/>
          </w:divBdr>
        </w:div>
        <w:div w:id="115368739">
          <w:marLeft w:val="0"/>
          <w:marRight w:val="0"/>
          <w:marTop w:val="0"/>
          <w:marBottom w:val="0"/>
          <w:divBdr>
            <w:top w:val="none" w:sz="0" w:space="0" w:color="auto"/>
            <w:left w:val="none" w:sz="0" w:space="0" w:color="auto"/>
            <w:bottom w:val="none" w:sz="0" w:space="0" w:color="auto"/>
            <w:right w:val="none" w:sz="0" w:space="0" w:color="auto"/>
          </w:divBdr>
        </w:div>
        <w:div w:id="115368743">
          <w:marLeft w:val="0"/>
          <w:marRight w:val="0"/>
          <w:marTop w:val="0"/>
          <w:marBottom w:val="0"/>
          <w:divBdr>
            <w:top w:val="none" w:sz="0" w:space="0" w:color="auto"/>
            <w:left w:val="none" w:sz="0" w:space="0" w:color="auto"/>
            <w:bottom w:val="none" w:sz="0" w:space="0" w:color="auto"/>
            <w:right w:val="none" w:sz="0" w:space="0" w:color="auto"/>
          </w:divBdr>
        </w:div>
        <w:div w:id="115368744">
          <w:marLeft w:val="0"/>
          <w:marRight w:val="0"/>
          <w:marTop w:val="0"/>
          <w:marBottom w:val="0"/>
          <w:divBdr>
            <w:top w:val="none" w:sz="0" w:space="0" w:color="auto"/>
            <w:left w:val="none" w:sz="0" w:space="0" w:color="auto"/>
            <w:bottom w:val="none" w:sz="0" w:space="0" w:color="auto"/>
            <w:right w:val="none" w:sz="0" w:space="0" w:color="auto"/>
          </w:divBdr>
        </w:div>
        <w:div w:id="115368746">
          <w:marLeft w:val="0"/>
          <w:marRight w:val="0"/>
          <w:marTop w:val="0"/>
          <w:marBottom w:val="0"/>
          <w:divBdr>
            <w:top w:val="none" w:sz="0" w:space="0" w:color="auto"/>
            <w:left w:val="none" w:sz="0" w:space="0" w:color="auto"/>
            <w:bottom w:val="none" w:sz="0" w:space="0" w:color="auto"/>
            <w:right w:val="none" w:sz="0" w:space="0" w:color="auto"/>
          </w:divBdr>
        </w:div>
        <w:div w:id="115368747">
          <w:marLeft w:val="0"/>
          <w:marRight w:val="0"/>
          <w:marTop w:val="0"/>
          <w:marBottom w:val="0"/>
          <w:divBdr>
            <w:top w:val="none" w:sz="0" w:space="0" w:color="auto"/>
            <w:left w:val="none" w:sz="0" w:space="0" w:color="auto"/>
            <w:bottom w:val="none" w:sz="0" w:space="0" w:color="auto"/>
            <w:right w:val="none" w:sz="0" w:space="0" w:color="auto"/>
          </w:divBdr>
        </w:div>
      </w:divsChild>
    </w:div>
    <w:div w:id="115368745">
      <w:marLeft w:val="0"/>
      <w:marRight w:val="0"/>
      <w:marTop w:val="0"/>
      <w:marBottom w:val="0"/>
      <w:divBdr>
        <w:top w:val="none" w:sz="0" w:space="0" w:color="auto"/>
        <w:left w:val="none" w:sz="0" w:space="0" w:color="auto"/>
        <w:bottom w:val="none" w:sz="0" w:space="0" w:color="auto"/>
        <w:right w:val="none" w:sz="0" w:space="0" w:color="auto"/>
      </w:divBdr>
    </w:div>
    <w:div w:id="115368748">
      <w:marLeft w:val="0"/>
      <w:marRight w:val="0"/>
      <w:marTop w:val="0"/>
      <w:marBottom w:val="0"/>
      <w:divBdr>
        <w:top w:val="none" w:sz="0" w:space="0" w:color="auto"/>
        <w:left w:val="none" w:sz="0" w:space="0" w:color="auto"/>
        <w:bottom w:val="none" w:sz="0" w:space="0" w:color="auto"/>
        <w:right w:val="none" w:sz="0" w:space="0" w:color="auto"/>
      </w:divBdr>
    </w:div>
    <w:div w:id="115368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5</Pages>
  <Words>1793</Words>
  <Characters>10223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YALOVA ÜNİVERSİTESİ</dc:title>
  <dc:subject/>
  <dc:creator>HANDE</dc:creator>
  <cp:keywords/>
  <dc:description/>
  <cp:lastModifiedBy>User</cp:lastModifiedBy>
  <cp:revision>10</cp:revision>
  <cp:lastPrinted>2017-07-12T11:00:00Z</cp:lastPrinted>
  <dcterms:created xsi:type="dcterms:W3CDTF">2017-07-12T06:46:00Z</dcterms:created>
  <dcterms:modified xsi:type="dcterms:W3CDTF">2017-07-12T11:05:00Z</dcterms:modified>
</cp:coreProperties>
</file>