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CD" w:rsidRPr="00BD6BCD" w:rsidRDefault="00BD6BCD" w:rsidP="00BD6BCD">
      <w:pPr>
        <w:shd w:val="clear" w:color="auto" w:fill="FFFFFF"/>
        <w:spacing w:before="100" w:beforeAutospacing="1" w:after="100" w:afterAutospacing="1" w:line="240" w:lineRule="auto"/>
        <w:jc w:val="center"/>
        <w:rPr>
          <w:rFonts w:ascii="Tahoma" w:eastAsia="Times New Roman" w:hAnsi="Tahoma" w:cs="Tahoma"/>
          <w:color w:val="000000"/>
          <w:sz w:val="27"/>
          <w:szCs w:val="27"/>
          <w:lang w:eastAsia="tr-TR"/>
        </w:rPr>
      </w:pPr>
      <w:bookmarkStart w:id="0" w:name="_GoBack"/>
      <w:r w:rsidRPr="00BD6BCD">
        <w:rPr>
          <w:rFonts w:ascii="Tahoma" w:eastAsia="Times New Roman" w:hAnsi="Tahoma" w:cs="Tahoma"/>
          <w:b/>
          <w:bCs/>
          <w:color w:val="000000"/>
          <w:sz w:val="27"/>
          <w:szCs w:val="27"/>
          <w:lang w:eastAsia="tr-TR"/>
        </w:rPr>
        <w:t>Ahi Evran Üniversitesi Rektörlüğünden</w:t>
      </w:r>
    </w:p>
    <w:p w:rsidR="00BD6BCD" w:rsidRPr="00BD6BCD" w:rsidRDefault="00BD6BCD" w:rsidP="00BD6BCD">
      <w:p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Ahi Evran Üniversitesi </w:t>
      </w:r>
      <w:r w:rsidRPr="00BD6BCD">
        <w:rPr>
          <w:rFonts w:ascii="Tahoma" w:eastAsia="Times New Roman" w:hAnsi="Tahoma" w:cs="Tahoma"/>
          <w:b/>
          <w:bCs/>
          <w:color w:val="000000"/>
          <w:sz w:val="27"/>
          <w:szCs w:val="27"/>
          <w:lang w:eastAsia="tr-TR"/>
        </w:rPr>
        <w:t>Fen Bilimleri Enstitüsünün</w:t>
      </w:r>
      <w:r w:rsidRPr="00BD6BCD">
        <w:rPr>
          <w:rFonts w:ascii="Tahoma" w:eastAsia="Times New Roman" w:hAnsi="Tahoma" w:cs="Tahoma"/>
          <w:color w:val="000000"/>
          <w:sz w:val="27"/>
          <w:szCs w:val="27"/>
          <w:lang w:eastAsia="tr-TR"/>
        </w:rPr>
        <w:t> aşağıda belirtilen </w:t>
      </w:r>
      <w:r w:rsidRPr="00BD6BCD">
        <w:rPr>
          <w:rFonts w:ascii="Tahoma" w:eastAsia="Times New Roman" w:hAnsi="Tahoma" w:cs="Tahoma"/>
          <w:b/>
          <w:bCs/>
          <w:color w:val="000000"/>
          <w:sz w:val="27"/>
          <w:szCs w:val="27"/>
          <w:lang w:eastAsia="tr-TR"/>
        </w:rPr>
        <w:t>Doktora ve</w:t>
      </w:r>
      <w:r w:rsidRPr="00BD6BCD">
        <w:rPr>
          <w:rFonts w:ascii="Tahoma" w:eastAsia="Times New Roman" w:hAnsi="Tahoma" w:cs="Tahoma"/>
          <w:color w:val="000000"/>
          <w:sz w:val="27"/>
          <w:szCs w:val="27"/>
          <w:lang w:eastAsia="tr-TR"/>
        </w:rPr>
        <w:t> </w:t>
      </w:r>
      <w:r w:rsidRPr="00BD6BCD">
        <w:rPr>
          <w:rFonts w:ascii="Tahoma" w:eastAsia="Times New Roman" w:hAnsi="Tahoma" w:cs="Tahoma"/>
          <w:b/>
          <w:bCs/>
          <w:color w:val="000000"/>
          <w:sz w:val="27"/>
          <w:szCs w:val="27"/>
          <w:lang w:eastAsia="tr-TR"/>
        </w:rPr>
        <w:t>Yüksek Lisans</w:t>
      </w:r>
      <w:r w:rsidRPr="00BD6BCD">
        <w:rPr>
          <w:rFonts w:ascii="Tahoma" w:eastAsia="Times New Roman" w:hAnsi="Tahoma" w:cs="Tahoma"/>
          <w:color w:val="000000"/>
          <w:sz w:val="27"/>
          <w:szCs w:val="27"/>
          <w:lang w:eastAsia="tr-TR"/>
        </w:rPr>
        <w:t> programlarına 2013–2014 Öğretim yılı ikinci yarıyılı (Bahar Yarıyılı) için öğrenciler alınacaktır.</w:t>
      </w:r>
    </w:p>
    <w:tbl>
      <w:tblPr>
        <w:tblW w:w="1068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23"/>
        <w:gridCol w:w="7957"/>
      </w:tblGrid>
      <w:tr w:rsidR="00BD6BCD" w:rsidRPr="00BD6BCD" w:rsidTr="00BD6BCD">
        <w:trPr>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bookmarkEnd w:id="0"/>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BAŞVURU TARİHLERİ</w:t>
            </w:r>
          </w:p>
        </w:tc>
        <w:tc>
          <w:tcPr>
            <w:tcW w:w="7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Başvurular </w:t>
            </w:r>
            <w:r w:rsidRPr="00BD6BCD">
              <w:rPr>
                <w:rFonts w:ascii="Tahoma" w:eastAsia="Times New Roman" w:hAnsi="Tahoma" w:cs="Tahoma"/>
                <w:b/>
                <w:bCs/>
                <w:color w:val="000000"/>
                <w:sz w:val="27"/>
                <w:szCs w:val="27"/>
                <w:lang w:eastAsia="tr-TR"/>
              </w:rPr>
              <w:t xml:space="preserve">3-7 Şubat 2014 (saat </w:t>
            </w:r>
            <w:proofErr w:type="gramStart"/>
            <w:r w:rsidRPr="00BD6BCD">
              <w:rPr>
                <w:rFonts w:ascii="Tahoma" w:eastAsia="Times New Roman" w:hAnsi="Tahoma" w:cs="Tahoma"/>
                <w:b/>
                <w:bCs/>
                <w:color w:val="000000"/>
                <w:sz w:val="27"/>
                <w:szCs w:val="27"/>
                <w:lang w:eastAsia="tr-TR"/>
              </w:rPr>
              <w:t>15:00’a</w:t>
            </w:r>
            <w:proofErr w:type="gramEnd"/>
            <w:r w:rsidRPr="00BD6BCD">
              <w:rPr>
                <w:rFonts w:ascii="Tahoma" w:eastAsia="Times New Roman" w:hAnsi="Tahoma" w:cs="Tahoma"/>
                <w:b/>
                <w:bCs/>
                <w:color w:val="000000"/>
                <w:sz w:val="27"/>
                <w:szCs w:val="27"/>
                <w:lang w:eastAsia="tr-TR"/>
              </w:rPr>
              <w:t xml:space="preserve"> kadar) </w:t>
            </w:r>
            <w:r w:rsidRPr="00BD6BCD">
              <w:rPr>
                <w:rFonts w:ascii="Tahoma" w:eastAsia="Times New Roman" w:hAnsi="Tahoma" w:cs="Tahoma"/>
                <w:color w:val="000000"/>
                <w:sz w:val="27"/>
                <w:szCs w:val="27"/>
                <w:lang w:eastAsia="tr-TR"/>
              </w:rPr>
              <w:t>tarihleri arasında Ahi Evran Üniversitesi Fen Bilimleri Enstitüsü Müdürlüğü’ne şahsen yapılacaktır.</w:t>
            </w:r>
          </w:p>
        </w:tc>
      </w:tr>
      <w:tr w:rsidR="00BD6BCD" w:rsidRPr="00BD6BCD" w:rsidTr="00BD6BCD">
        <w:trPr>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BAŞVURU YERİ</w:t>
            </w:r>
          </w:p>
        </w:tc>
        <w:tc>
          <w:tcPr>
            <w:tcW w:w="7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Ahi Evran Üniversitesi Fen Bilimleri Enstitüsü Müdürlüğü,                           </w:t>
            </w:r>
            <w:r w:rsidRPr="00BD6BCD">
              <w:rPr>
                <w:rFonts w:ascii="Tahoma" w:eastAsia="Times New Roman" w:hAnsi="Tahoma" w:cs="Tahoma"/>
                <w:color w:val="000000"/>
                <w:sz w:val="27"/>
                <w:szCs w:val="27"/>
                <w:lang w:eastAsia="tr-TR"/>
              </w:rPr>
              <w:br/>
              <w:t>(Ahi Evran Üniversitesi Merkez Yerleşkesi C- blok 2. Kat/ Kırşehir)</w:t>
            </w:r>
          </w:p>
        </w:tc>
      </w:tr>
      <w:tr w:rsidR="00BD6BCD" w:rsidRPr="00BD6BCD" w:rsidTr="00BD6BCD">
        <w:trPr>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MÜLAKATA HAK KAZANAN ADAYLARIN İLANI</w:t>
            </w:r>
          </w:p>
        </w:tc>
        <w:tc>
          <w:tcPr>
            <w:tcW w:w="7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xml:space="preserve"> 7 Şubat 2014 saat </w:t>
            </w:r>
            <w:proofErr w:type="gramStart"/>
            <w:r w:rsidRPr="00BD6BCD">
              <w:rPr>
                <w:rFonts w:ascii="Tahoma" w:eastAsia="Times New Roman" w:hAnsi="Tahoma" w:cs="Tahoma"/>
                <w:b/>
                <w:bCs/>
                <w:color w:val="000000"/>
                <w:sz w:val="27"/>
                <w:szCs w:val="27"/>
                <w:lang w:eastAsia="tr-TR"/>
              </w:rPr>
              <w:t>17:00’da</w:t>
            </w:r>
            <w:proofErr w:type="gramEnd"/>
            <w:r w:rsidRPr="00BD6BCD">
              <w:rPr>
                <w:rFonts w:ascii="Tahoma" w:eastAsia="Times New Roman" w:hAnsi="Tahoma" w:cs="Tahoma"/>
                <w:color w:val="000000"/>
                <w:sz w:val="27"/>
                <w:szCs w:val="27"/>
                <w:lang w:eastAsia="tr-TR"/>
              </w:rPr>
              <w:t> Mülakata girmeye hak kazanan öğrenci listesinin ilanı (Sonuçlar Fen Bilimleri Enstitüsü Müdürlüğü’nde ilan edilecek, ayrıca www.ahievran.edu.tr adresinde duyurulacaktır.)</w:t>
            </w:r>
          </w:p>
        </w:tc>
      </w:tr>
      <w:tr w:rsidR="00BD6BCD" w:rsidRPr="00BD6BCD" w:rsidTr="00BD6BCD">
        <w:trPr>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MÜLAKAT YERİ</w:t>
            </w:r>
          </w:p>
        </w:tc>
        <w:tc>
          <w:tcPr>
            <w:tcW w:w="7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Ahi Evran Üniversitesi Fen Bilimleri Enstitüsü Müdürlüğü (Salonlar mülakata girecek aday listesi ile birlikte ayrıca ilan edilecektir)</w:t>
            </w:r>
          </w:p>
        </w:tc>
      </w:tr>
      <w:tr w:rsidR="00BD6BCD" w:rsidRPr="00BD6BCD" w:rsidTr="00BD6BCD">
        <w:trPr>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MÜLAKAT TARİHİ</w:t>
            </w:r>
          </w:p>
        </w:tc>
        <w:tc>
          <w:tcPr>
            <w:tcW w:w="7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xml:space="preserve">10 Şubat 2014 Pazartesi  (Yüksek Lisans saat </w:t>
            </w:r>
            <w:proofErr w:type="gramStart"/>
            <w:r w:rsidRPr="00BD6BCD">
              <w:rPr>
                <w:rFonts w:ascii="Tahoma" w:eastAsia="Times New Roman" w:hAnsi="Tahoma" w:cs="Tahoma"/>
                <w:b/>
                <w:bCs/>
                <w:color w:val="000000"/>
                <w:sz w:val="27"/>
                <w:szCs w:val="27"/>
                <w:lang w:eastAsia="tr-TR"/>
              </w:rPr>
              <w:t>09:00</w:t>
            </w:r>
            <w:proofErr w:type="gramEnd"/>
            <w:r w:rsidRPr="00BD6BCD">
              <w:rPr>
                <w:rFonts w:ascii="Tahoma" w:eastAsia="Times New Roman" w:hAnsi="Tahoma" w:cs="Tahoma"/>
                <w:b/>
                <w:bCs/>
                <w:color w:val="000000"/>
                <w:sz w:val="27"/>
                <w:szCs w:val="27"/>
                <w:lang w:eastAsia="tr-TR"/>
              </w:rPr>
              <w:t>  Doktora ise 11:30 da)</w:t>
            </w:r>
          </w:p>
        </w:tc>
      </w:tr>
      <w:tr w:rsidR="00BD6BCD" w:rsidRPr="00BD6BCD" w:rsidTr="00BD6BCD">
        <w:trPr>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SONUÇLARIN İLANI</w:t>
            </w:r>
          </w:p>
        </w:tc>
        <w:tc>
          <w:tcPr>
            <w:tcW w:w="7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xml:space="preserve">10 Şubat 2014 saat </w:t>
            </w:r>
            <w:proofErr w:type="gramStart"/>
            <w:r w:rsidRPr="00BD6BCD">
              <w:rPr>
                <w:rFonts w:ascii="Tahoma" w:eastAsia="Times New Roman" w:hAnsi="Tahoma" w:cs="Tahoma"/>
                <w:b/>
                <w:bCs/>
                <w:color w:val="000000"/>
                <w:sz w:val="27"/>
                <w:szCs w:val="27"/>
                <w:lang w:eastAsia="tr-TR"/>
              </w:rPr>
              <w:t>17:00</w:t>
            </w:r>
            <w:proofErr w:type="gramEnd"/>
            <w:r w:rsidRPr="00BD6BCD">
              <w:rPr>
                <w:rFonts w:ascii="Tahoma" w:eastAsia="Times New Roman" w:hAnsi="Tahoma" w:cs="Tahoma"/>
                <w:b/>
                <w:bCs/>
                <w:color w:val="000000"/>
                <w:sz w:val="27"/>
                <w:szCs w:val="27"/>
                <w:lang w:eastAsia="tr-TR"/>
              </w:rPr>
              <w:t xml:space="preserve"> da </w:t>
            </w:r>
            <w:r w:rsidRPr="00BD6BCD">
              <w:rPr>
                <w:rFonts w:ascii="Tahoma" w:eastAsia="Times New Roman" w:hAnsi="Tahoma" w:cs="Tahoma"/>
                <w:color w:val="000000"/>
                <w:sz w:val="27"/>
                <w:szCs w:val="27"/>
                <w:lang w:eastAsia="tr-TR"/>
              </w:rPr>
              <w:t>(Sonuçlar Fen Bilimleri Enstitüsü Müdürlüğü’nde ilan edilecek, ayrıca www.ahievran.edu.tr adresinde duyurulacaktır.)</w:t>
            </w:r>
          </w:p>
        </w:tc>
      </w:tr>
      <w:tr w:rsidR="00BD6BCD" w:rsidRPr="00BD6BCD" w:rsidTr="00BD6BCD">
        <w:trPr>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KESİN KAYIT TARİHLERİ</w:t>
            </w:r>
          </w:p>
        </w:tc>
        <w:tc>
          <w:tcPr>
            <w:tcW w:w="7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11-12 Şubat 2014 </w:t>
            </w:r>
            <w:r w:rsidRPr="00BD6BCD">
              <w:rPr>
                <w:rFonts w:ascii="Tahoma" w:eastAsia="Times New Roman" w:hAnsi="Tahoma" w:cs="Tahoma"/>
                <w:color w:val="000000"/>
                <w:sz w:val="27"/>
                <w:szCs w:val="27"/>
                <w:lang w:eastAsia="tr-TR"/>
              </w:rPr>
              <w:t>tarihlerinde mesai saatleri içerisinde kayıt yapılacaktır.</w:t>
            </w:r>
          </w:p>
        </w:tc>
      </w:tr>
      <w:tr w:rsidR="00BD6BCD" w:rsidRPr="00BD6BCD" w:rsidTr="00BD6BCD">
        <w:trPr>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YEDEKLERİN İLANI</w:t>
            </w:r>
          </w:p>
        </w:tc>
        <w:tc>
          <w:tcPr>
            <w:tcW w:w="7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xml:space="preserve">12 Şubat 2014 saat </w:t>
            </w:r>
            <w:proofErr w:type="gramStart"/>
            <w:r w:rsidRPr="00BD6BCD">
              <w:rPr>
                <w:rFonts w:ascii="Tahoma" w:eastAsia="Times New Roman" w:hAnsi="Tahoma" w:cs="Tahoma"/>
                <w:b/>
                <w:bCs/>
                <w:color w:val="000000"/>
                <w:sz w:val="27"/>
                <w:szCs w:val="27"/>
                <w:lang w:eastAsia="tr-TR"/>
              </w:rPr>
              <w:t>17:00</w:t>
            </w:r>
            <w:proofErr w:type="gramEnd"/>
            <w:r w:rsidRPr="00BD6BCD">
              <w:rPr>
                <w:rFonts w:ascii="Tahoma" w:eastAsia="Times New Roman" w:hAnsi="Tahoma" w:cs="Tahoma"/>
                <w:b/>
                <w:bCs/>
                <w:color w:val="000000"/>
                <w:sz w:val="27"/>
                <w:szCs w:val="27"/>
                <w:lang w:eastAsia="tr-TR"/>
              </w:rPr>
              <w:t xml:space="preserve"> da</w:t>
            </w:r>
          </w:p>
        </w:tc>
      </w:tr>
      <w:tr w:rsidR="00BD6BCD" w:rsidRPr="00BD6BCD" w:rsidTr="00BD6BCD">
        <w:trPr>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YEDEK KAYIT</w:t>
            </w:r>
          </w:p>
        </w:tc>
        <w:tc>
          <w:tcPr>
            <w:tcW w:w="7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13 Şubat 2014 </w:t>
            </w:r>
            <w:r w:rsidRPr="00BD6BCD">
              <w:rPr>
                <w:rFonts w:ascii="Tahoma" w:eastAsia="Times New Roman" w:hAnsi="Tahoma" w:cs="Tahoma"/>
                <w:color w:val="000000"/>
                <w:sz w:val="27"/>
                <w:szCs w:val="27"/>
                <w:lang w:eastAsia="tr-TR"/>
              </w:rPr>
              <w:t>tarihinde kayıt yaptırmayan öğrencilerin yerine, yedek öğrenci listesinden boş kalan öğrenci sayısı kadar ve yedekteki sırası dikkate alınarak kayıt yapılacaktır.</w:t>
            </w:r>
          </w:p>
        </w:tc>
      </w:tr>
    </w:tbl>
    <w:p w:rsidR="00BD6BCD" w:rsidRPr="00BD6BCD" w:rsidRDefault="00BD6BCD" w:rsidP="00BD6BCD">
      <w:pPr>
        <w:shd w:val="clear" w:color="auto" w:fill="FFFFFF"/>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w:t>
      </w:r>
    </w:p>
    <w:tbl>
      <w:tblPr>
        <w:tblW w:w="1068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680"/>
      </w:tblGrid>
      <w:tr w:rsidR="00BD6BCD" w:rsidRPr="00BD6BCD" w:rsidTr="00BD6BCD">
        <w:trPr>
          <w:tblCellSpacing w:w="0" w:type="dxa"/>
          <w:jc w:val="center"/>
        </w:trPr>
        <w:tc>
          <w:tcPr>
            <w:tcW w:w="10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KONTENJANLAR</w:t>
            </w:r>
          </w:p>
        </w:tc>
      </w:tr>
    </w:tbl>
    <w:p w:rsidR="00BD6BCD" w:rsidRPr="00BD6BCD" w:rsidRDefault="00BD6BCD" w:rsidP="00BD6BCD">
      <w:pPr>
        <w:spacing w:after="0" w:line="240" w:lineRule="auto"/>
        <w:rPr>
          <w:rFonts w:ascii="Times New Roman" w:eastAsia="Times New Roman" w:hAnsi="Times New Roman" w:cs="Times New Roman"/>
          <w:vanish/>
          <w:sz w:val="24"/>
          <w:szCs w:val="24"/>
          <w:lang w:eastAsia="tr-TR"/>
        </w:rPr>
      </w:pPr>
    </w:p>
    <w:tbl>
      <w:tblPr>
        <w:tblW w:w="1068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50"/>
        <w:gridCol w:w="2067"/>
        <w:gridCol w:w="1385"/>
        <w:gridCol w:w="1124"/>
        <w:gridCol w:w="1385"/>
        <w:gridCol w:w="1065"/>
        <w:gridCol w:w="2204"/>
      </w:tblGrid>
      <w:tr w:rsidR="00BD6BCD" w:rsidRPr="00BD6BCD" w:rsidTr="00BD6BCD">
        <w:trPr>
          <w:tblCellSpacing w:w="0" w:type="dxa"/>
          <w:jc w:val="center"/>
        </w:trPr>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ANABİLİM DALI</w:t>
            </w: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TEZLİ  YÜKSEK LİSANS</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DOKTORA</w:t>
            </w: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YATAY GEÇİŞ YÜKSEK LİSANS</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YATAY GEÇİŞ DOKTORA</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ALES PUAN TÜRÜ</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AÇIKLAMA</w:t>
            </w:r>
          </w:p>
        </w:tc>
      </w:tr>
      <w:tr w:rsidR="00BD6BCD" w:rsidRPr="00BD6BCD" w:rsidTr="00BD6BCD">
        <w:trPr>
          <w:tblCellSpacing w:w="0" w:type="dxa"/>
          <w:jc w:val="center"/>
        </w:trPr>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Biyoloji</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2</w:t>
            </w: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SAYISAL</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xml:space="preserve">Fakültelerin Biyoloji ve Biyoloji Öğretmenliği bölümleri </w:t>
            </w:r>
            <w:r w:rsidRPr="00BD6BCD">
              <w:rPr>
                <w:rFonts w:ascii="Tahoma" w:eastAsia="Times New Roman" w:hAnsi="Tahoma" w:cs="Tahoma"/>
                <w:color w:val="000000"/>
                <w:sz w:val="27"/>
                <w:szCs w:val="27"/>
                <w:lang w:eastAsia="tr-TR"/>
              </w:rPr>
              <w:lastRenderedPageBreak/>
              <w:t>mezunları başvurabilir. Belirtilen bölüm dışından müracaat etmek isteyen en az lisans mezunları ilgili yönetmeliğin 10. maddesi kapsamında değerlendirilir.</w:t>
            </w:r>
          </w:p>
        </w:tc>
      </w:tr>
      <w:tr w:rsidR="00BD6BCD" w:rsidRPr="00BD6BCD" w:rsidTr="00BD6BCD">
        <w:trPr>
          <w:tblCellSpacing w:w="0" w:type="dxa"/>
          <w:jc w:val="center"/>
        </w:trPr>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lastRenderedPageBreak/>
              <w:t>Kimya</w:t>
            </w: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9</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2</w:t>
            </w: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SAYISAL</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Fakültelerin Kimya ve Kimya Öğretmenliği bölümleri mezunları başvurabilir. Belirtilen bölüm dışından müracaat etmek isteyen en az lisans mezunları ilgili yönetmeliğin 10. maddesi kapsamında değerlendirilir.</w:t>
            </w:r>
          </w:p>
        </w:tc>
      </w:tr>
      <w:tr w:rsidR="00BD6BCD" w:rsidRPr="00BD6BCD" w:rsidTr="00BD6BCD">
        <w:trPr>
          <w:tblCellSpacing w:w="0" w:type="dxa"/>
          <w:jc w:val="center"/>
        </w:trPr>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Fizik</w:t>
            </w: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5</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w:t>
            </w:r>
          </w:p>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w:t>
            </w: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2</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w:t>
            </w:r>
          </w:p>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SAYISAL</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xml:space="preserve">Fakültelerin Fizik, Fizik Öğretmenliği ve Fizik Mühendisliği bölümleri mezunları başvurabilir. Belirtilen bölüm dışından müracaat etmek isteyen en az lisans mezunları ilgili yönetmeliğinin 10. maddesi kapsamında </w:t>
            </w:r>
            <w:r w:rsidRPr="00BD6BCD">
              <w:rPr>
                <w:rFonts w:ascii="Tahoma" w:eastAsia="Times New Roman" w:hAnsi="Tahoma" w:cs="Tahoma"/>
                <w:color w:val="000000"/>
                <w:sz w:val="27"/>
                <w:szCs w:val="27"/>
                <w:lang w:eastAsia="tr-TR"/>
              </w:rPr>
              <w:lastRenderedPageBreak/>
              <w:t>değerlendirilir.</w:t>
            </w:r>
          </w:p>
        </w:tc>
      </w:tr>
      <w:tr w:rsidR="00BD6BCD" w:rsidRPr="00BD6BCD" w:rsidTr="00BD6BCD">
        <w:trPr>
          <w:tblCellSpacing w:w="0" w:type="dxa"/>
          <w:jc w:val="center"/>
        </w:trPr>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lastRenderedPageBreak/>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Tarla Bitkileri</w:t>
            </w: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5</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2</w:t>
            </w: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1</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1</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SAYISAL</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Tezli yüksek lisans için Ziraat Fakültesi mezunu olmak.</w:t>
            </w:r>
            <w:r w:rsidRPr="00BD6BCD">
              <w:rPr>
                <w:rFonts w:ascii="Tahoma" w:eastAsia="Times New Roman" w:hAnsi="Tahoma" w:cs="Tahoma"/>
                <w:color w:val="000000"/>
                <w:sz w:val="27"/>
                <w:szCs w:val="27"/>
                <w:lang w:eastAsia="tr-TR"/>
              </w:rPr>
              <w:br/>
              <w:t>Doktora için Ziraat Fakültesi Tarla Bitkileri bölümü mezunu veya Fen Bilimleri Enstitüsü, Tarla Bitkileri Anabilim Dalı yüksek lisans mezunu olmak</w:t>
            </w:r>
          </w:p>
        </w:tc>
      </w:tr>
      <w:tr w:rsidR="00BD6BCD" w:rsidRPr="00BD6BCD" w:rsidTr="00BD6BCD">
        <w:trPr>
          <w:tblCellSpacing w:w="0" w:type="dxa"/>
          <w:jc w:val="center"/>
        </w:trPr>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Zootekni</w:t>
            </w: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10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5</w:t>
            </w: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2</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2</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w:t>
            </w:r>
          </w:p>
          <w:p w:rsidR="00BD6BCD" w:rsidRPr="00BD6BCD" w:rsidRDefault="00BD6BCD" w:rsidP="00BD6BCD">
            <w:pPr>
              <w:spacing w:before="100" w:beforeAutospacing="1" w:after="100" w:afterAutospacing="1" w:line="240" w:lineRule="auto"/>
              <w:jc w:val="center"/>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SAYISAL</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BD6BCD" w:rsidRPr="00BD6BCD" w:rsidRDefault="00BD6BCD" w:rsidP="00BD6BCD">
            <w:pPr>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Tezli yüksek lisans için Ziraat Fakültesi mezunu olmak. Doktora için Ziraat Fakültesi Zootekni bölümü mezunu veya Fen Bilimleri Enstitüsü Zootekni Anabilim Dalı yüksek lisans mezunu olmak,   </w:t>
            </w:r>
            <w:r w:rsidRPr="00BD6BCD">
              <w:rPr>
                <w:rFonts w:ascii="Tahoma" w:eastAsia="Times New Roman" w:hAnsi="Tahoma" w:cs="Tahoma"/>
                <w:color w:val="000000"/>
                <w:sz w:val="27"/>
                <w:szCs w:val="27"/>
                <w:lang w:eastAsia="tr-TR"/>
              </w:rPr>
              <w:br/>
              <w:t>Belirtilen bölüm dışından müracaat etmek isteyen en az lisans mezunları ilgili yönetmeliğin 10. maddesi kapsamında değerlendirilir.</w:t>
            </w:r>
          </w:p>
        </w:tc>
      </w:tr>
    </w:tbl>
    <w:p w:rsidR="00BD6BCD" w:rsidRPr="00BD6BCD" w:rsidRDefault="00BD6BCD" w:rsidP="00BD6BCD">
      <w:p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w:t>
      </w:r>
    </w:p>
    <w:p w:rsidR="00BD6BCD" w:rsidRPr="00BD6BCD" w:rsidRDefault="00BD6BCD" w:rsidP="00BD6BCD">
      <w:p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w:t>
      </w:r>
      <w:r w:rsidRPr="00BD6BCD">
        <w:rPr>
          <w:rFonts w:ascii="Tahoma" w:eastAsia="Times New Roman" w:hAnsi="Tahoma" w:cs="Tahoma"/>
          <w:color w:val="000000"/>
          <w:sz w:val="27"/>
          <w:szCs w:val="27"/>
          <w:lang w:eastAsia="tr-TR"/>
        </w:rPr>
        <w:br/>
      </w:r>
      <w:r w:rsidRPr="00BD6BCD">
        <w:rPr>
          <w:rFonts w:ascii="Tahoma" w:eastAsia="Times New Roman" w:hAnsi="Tahoma" w:cs="Tahoma"/>
          <w:b/>
          <w:bCs/>
          <w:color w:val="000000"/>
          <w:sz w:val="27"/>
          <w:szCs w:val="27"/>
          <w:lang w:eastAsia="tr-TR"/>
        </w:rPr>
        <w:t>YÜKSEK LİSANS PROGRAMI  BAŞVURULARINDA ARANACAK ŞARTLAR</w:t>
      </w:r>
    </w:p>
    <w:p w:rsidR="00BD6BCD" w:rsidRPr="00BD6BCD" w:rsidRDefault="00BD6BCD" w:rsidP="00BD6BCD">
      <w:pPr>
        <w:numPr>
          <w:ilvl w:val="0"/>
          <w:numId w:val="1"/>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lastRenderedPageBreak/>
        <w:t>Başvuracak adayların bir lisans diplomasına sahip olmaları gerekir. Lisans öğreniminin yurt dışında tamamlanmış olması durumunda ayrıca Yükseköğretim Kurulunca verilmiş denklik belgesi aranır.</w:t>
      </w:r>
    </w:p>
    <w:p w:rsidR="00BD6BCD" w:rsidRPr="00BD6BCD" w:rsidRDefault="00BD6BCD" w:rsidP="00BD6BCD">
      <w:pPr>
        <w:numPr>
          <w:ilvl w:val="0"/>
          <w:numId w:val="1"/>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proofErr w:type="spellStart"/>
      <w:r w:rsidRPr="00BD6BCD">
        <w:rPr>
          <w:rFonts w:ascii="Tahoma" w:eastAsia="Times New Roman" w:hAnsi="Tahoma" w:cs="Tahoma"/>
          <w:color w:val="000000"/>
          <w:sz w:val="27"/>
          <w:szCs w:val="27"/>
          <w:lang w:eastAsia="tr-TR"/>
        </w:rPr>
        <w:t>ALES’ten</w:t>
      </w:r>
      <w:proofErr w:type="spellEnd"/>
      <w:r w:rsidRPr="00BD6BCD">
        <w:rPr>
          <w:rFonts w:ascii="Tahoma" w:eastAsia="Times New Roman" w:hAnsi="Tahoma" w:cs="Tahoma"/>
          <w:color w:val="000000"/>
          <w:sz w:val="27"/>
          <w:szCs w:val="27"/>
          <w:lang w:eastAsia="tr-TR"/>
        </w:rPr>
        <w:t xml:space="preserve"> başvurduğu programın puan türünde en az 55 puan almış olmaları gerekmektedir. Yükseköğretim Kurulu tarafından ALES 55 taban puanına karşılık gösterilen GMAT, GRE veya benzeri diğer sınav sonuçları da kabul edilir.</w:t>
      </w:r>
    </w:p>
    <w:p w:rsidR="00BD6BCD" w:rsidRPr="00BD6BCD" w:rsidRDefault="00BD6BCD" w:rsidP="00BD6BCD">
      <w:pPr>
        <w:numPr>
          <w:ilvl w:val="0"/>
          <w:numId w:val="1"/>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Yabancı dil sonuç belgesi. Eğer yoksa yabancı dil puanı sıfır (0) kabul edilerek hesaplama yapılır.</w:t>
      </w:r>
    </w:p>
    <w:p w:rsidR="00BD6BCD" w:rsidRPr="00BD6BCD" w:rsidRDefault="00BD6BCD" w:rsidP="00BD6BCD">
      <w:p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w:t>
      </w:r>
    </w:p>
    <w:p w:rsidR="00BD6BCD" w:rsidRPr="00BD6BCD" w:rsidRDefault="00BD6BCD" w:rsidP="00BD6BCD">
      <w:p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DOKTORA PROGRAMI BAŞVURULARINDA ARANACAK ŞARTLAR</w:t>
      </w:r>
    </w:p>
    <w:p w:rsidR="00BD6BCD" w:rsidRPr="00BD6BCD" w:rsidRDefault="00BD6BCD" w:rsidP="00BD6BCD">
      <w:pPr>
        <w:numPr>
          <w:ilvl w:val="0"/>
          <w:numId w:val="2"/>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Başvuracak adayların bir lisans/yüksek lisans diplomasına veya mezuniyet belgesine sahip olmaları gerekir. Lisans/yüksek lisans öğreniminin yurt dışında tamamlanmış olması durumunda ayrıca Yükseköğretim Kurulunca verilmiş denklik belgesi aranır</w:t>
      </w:r>
    </w:p>
    <w:p w:rsidR="00BD6BCD" w:rsidRPr="00BD6BCD" w:rsidRDefault="00BD6BCD" w:rsidP="00BD6BCD">
      <w:pPr>
        <w:numPr>
          <w:ilvl w:val="0"/>
          <w:numId w:val="2"/>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Yüksek lisanstan başvuracak adayların bir yüksek lisans diplomasına sahip olmaları, yüksek lisans mezuniyet notunun tezli yüksek lisans programından mezun olanlar için 100 tam puan üzerinden en az 68, 4 tam puan üzerinden en az 2,5,  harfli sistemde en az CB olması gerekir.</w:t>
      </w:r>
    </w:p>
    <w:p w:rsidR="00BD6BCD" w:rsidRPr="00BD6BCD" w:rsidRDefault="00BD6BCD" w:rsidP="00BD6BCD">
      <w:pPr>
        <w:numPr>
          <w:ilvl w:val="0"/>
          <w:numId w:val="2"/>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Lisans derecesiyle doktora programına başvuranların lisans mezuniyet not ortalamalarının 4 üzerinden en az 3 veya muadili bir puana sahip olmaları gerekir</w:t>
      </w:r>
    </w:p>
    <w:p w:rsidR="00BD6BCD" w:rsidRPr="00BD6BCD" w:rsidRDefault="00BD6BCD" w:rsidP="00BD6BCD">
      <w:pPr>
        <w:numPr>
          <w:ilvl w:val="0"/>
          <w:numId w:val="2"/>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ALES’ ten yüksek lisans tan başvuracaklar için en az 60 standart puan, lisanstan başvuracaklar içinde en az 80 puan alması gerekir.</w:t>
      </w:r>
    </w:p>
    <w:p w:rsidR="00BD6BCD" w:rsidRPr="00BD6BCD" w:rsidRDefault="00BD6BCD" w:rsidP="00BD6BCD">
      <w:pPr>
        <w:numPr>
          <w:ilvl w:val="0"/>
          <w:numId w:val="2"/>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KPDS veya ÜDS’den en az 55 puan veya eşdeğerliği Üniversitelerarası Kurul tarafından belirlenen yabancı dil sınavlarından bu puanlara karşılık gelen puanları almış olmak gerekir.</w:t>
      </w:r>
    </w:p>
    <w:p w:rsidR="00BD6BCD" w:rsidRPr="00BD6BCD" w:rsidRDefault="00BD6BCD" w:rsidP="00BD6BCD">
      <w:p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w:t>
      </w:r>
    </w:p>
    <w:p w:rsidR="00BD6BCD" w:rsidRPr="00BD6BCD" w:rsidRDefault="00BD6BCD" w:rsidP="00BD6BCD">
      <w:p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w:t>
      </w:r>
    </w:p>
    <w:p w:rsidR="00BD6BCD" w:rsidRPr="00BD6BCD" w:rsidRDefault="00BD6BCD" w:rsidP="00BD6BCD">
      <w:p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w:t>
      </w:r>
      <w:r w:rsidRPr="00BD6BCD">
        <w:rPr>
          <w:rFonts w:ascii="Tahoma" w:eastAsia="Times New Roman" w:hAnsi="Tahoma" w:cs="Tahoma"/>
          <w:b/>
          <w:bCs/>
          <w:color w:val="000000"/>
          <w:sz w:val="27"/>
          <w:szCs w:val="27"/>
          <w:lang w:eastAsia="tr-TR"/>
        </w:rPr>
        <w:t>MÜLAKATA GİRECEKLERİN DEĞERLENDİRİLME ESASLARI</w:t>
      </w:r>
    </w:p>
    <w:p w:rsidR="00BD6BCD" w:rsidRPr="00BD6BCD" w:rsidRDefault="00BD6BCD" w:rsidP="00BD6BCD">
      <w:pPr>
        <w:numPr>
          <w:ilvl w:val="0"/>
          <w:numId w:val="3"/>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xml:space="preserve">  Programlara başvuran adaylardan mülakata alınacaklar, program için ilan edilen kontenjanın üç katı ile sınırlıdır. Mülakat sınavına girecek adayların belirlenmesinde ALES puanlarının % 50’si, Lisans, Yüksek Lisans mezuniyet notunun % 10’u ve yabancı dil sınavından aldıkları puanın  % 20’si,’inin toplamı ile bulunacak puanları, en </w:t>
      </w:r>
      <w:r w:rsidRPr="00BD6BCD">
        <w:rPr>
          <w:rFonts w:ascii="Tahoma" w:eastAsia="Times New Roman" w:hAnsi="Tahoma" w:cs="Tahoma"/>
          <w:color w:val="000000"/>
          <w:sz w:val="27"/>
          <w:szCs w:val="27"/>
          <w:lang w:eastAsia="tr-TR"/>
        </w:rPr>
        <w:lastRenderedPageBreak/>
        <w:t>yüksek puandan başlayarak,  kontenjanın üç katına kadar sıralanarak Yüksek Lisans ve Doktora programı için mülakata girecekler belirlenir.</w:t>
      </w:r>
    </w:p>
    <w:p w:rsidR="00BD6BCD" w:rsidRPr="00BD6BCD" w:rsidRDefault="00BD6BCD" w:rsidP="00BD6BCD">
      <w:p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DOKTORA / YÜKSEK LİSANS PROGRAMI BAŞVURU SIRASINDA İSTENECEK BELGELER</w:t>
      </w:r>
    </w:p>
    <w:p w:rsidR="00BD6BCD" w:rsidRPr="00BD6BCD" w:rsidRDefault="00BD6BCD" w:rsidP="00BD6BCD">
      <w:pPr>
        <w:numPr>
          <w:ilvl w:val="0"/>
          <w:numId w:val="4"/>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Aday tarafından doldurulacak başvuru dosyası (Enstitüden sağlanır.)</w:t>
      </w:r>
    </w:p>
    <w:p w:rsidR="00BD6BCD" w:rsidRPr="00BD6BCD" w:rsidRDefault="00BD6BCD" w:rsidP="00BD6BCD">
      <w:pPr>
        <w:numPr>
          <w:ilvl w:val="0"/>
          <w:numId w:val="4"/>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proofErr w:type="gramStart"/>
      <w:r w:rsidRPr="00BD6BCD">
        <w:rPr>
          <w:rFonts w:ascii="Tahoma" w:eastAsia="Times New Roman" w:hAnsi="Tahoma" w:cs="Tahoma"/>
          <w:color w:val="000000"/>
          <w:sz w:val="27"/>
          <w:szCs w:val="27"/>
          <w:lang w:eastAsia="tr-TR"/>
        </w:rPr>
        <w:t>Nüfus cüzdanının fotokopisi.</w:t>
      </w:r>
      <w:proofErr w:type="gramEnd"/>
    </w:p>
    <w:p w:rsidR="00BD6BCD" w:rsidRPr="00BD6BCD" w:rsidRDefault="00BD6BCD" w:rsidP="00BD6BCD">
      <w:pPr>
        <w:numPr>
          <w:ilvl w:val="0"/>
          <w:numId w:val="4"/>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proofErr w:type="gramStart"/>
      <w:r w:rsidRPr="00BD6BCD">
        <w:rPr>
          <w:rFonts w:ascii="Tahoma" w:eastAsia="Times New Roman" w:hAnsi="Tahoma" w:cs="Tahoma"/>
          <w:color w:val="000000"/>
          <w:sz w:val="27"/>
          <w:szCs w:val="27"/>
          <w:lang w:eastAsia="tr-TR"/>
        </w:rPr>
        <w:t>Diploma veya Geçici Mezuniyet Belgesinin fotokopisi.</w:t>
      </w:r>
      <w:proofErr w:type="gramEnd"/>
    </w:p>
    <w:p w:rsidR="00BD6BCD" w:rsidRPr="00BD6BCD" w:rsidRDefault="00BD6BCD" w:rsidP="00BD6BCD">
      <w:pPr>
        <w:numPr>
          <w:ilvl w:val="0"/>
          <w:numId w:val="4"/>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Yurtdışındaki yükseköğretim kurumlarından mezun olanlar için ayrıca, Yüksek Öğretim Kurulu’ndan alınan denklik belgesi.</w:t>
      </w:r>
    </w:p>
    <w:p w:rsidR="00BD6BCD" w:rsidRPr="00BD6BCD" w:rsidRDefault="00BD6BCD" w:rsidP="00BD6BCD">
      <w:pPr>
        <w:numPr>
          <w:ilvl w:val="0"/>
          <w:numId w:val="4"/>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Not döküm belgesi fotokopisi (Transkript)</w:t>
      </w:r>
    </w:p>
    <w:p w:rsidR="00BD6BCD" w:rsidRPr="00BD6BCD" w:rsidRDefault="00BD6BCD" w:rsidP="00BD6BCD">
      <w:pPr>
        <w:numPr>
          <w:ilvl w:val="0"/>
          <w:numId w:val="4"/>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Yüksek Lisans not döküm belgesi fotokopisi (Transkript)</w:t>
      </w:r>
    </w:p>
    <w:p w:rsidR="00BD6BCD" w:rsidRPr="00BD6BCD" w:rsidRDefault="00BD6BCD" w:rsidP="00BD6BCD">
      <w:pPr>
        <w:numPr>
          <w:ilvl w:val="0"/>
          <w:numId w:val="4"/>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Not döküm belgeleri 4’lük sisteme göre hazırlanmış adayların 100’lük siteme çevrim işlemi YÖK eşdeğerlilik tablosu esas alınarak yapılır. Ahi Evran Üniversitesi öğrencilerin not çevrim işlemi üniversite senatosunun kabul ettiği tablo uyarınca yapılır.</w:t>
      </w:r>
    </w:p>
    <w:p w:rsidR="00BD6BCD" w:rsidRPr="00BD6BCD" w:rsidRDefault="00BD6BCD" w:rsidP="00BD6BCD">
      <w:pPr>
        <w:numPr>
          <w:ilvl w:val="0"/>
          <w:numId w:val="4"/>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ALES sonuç belgesi fotokopisi ( Mayıs</w:t>
      </w:r>
      <w:r w:rsidRPr="00BD6BCD">
        <w:rPr>
          <w:rFonts w:ascii="Tahoma" w:eastAsia="Times New Roman" w:hAnsi="Tahoma" w:cs="Tahoma"/>
          <w:b/>
          <w:bCs/>
          <w:color w:val="000000"/>
          <w:sz w:val="27"/>
          <w:szCs w:val="27"/>
          <w:lang w:eastAsia="tr-TR"/>
        </w:rPr>
        <w:t> 2011</w:t>
      </w:r>
      <w:r w:rsidRPr="00BD6BCD">
        <w:rPr>
          <w:rFonts w:ascii="Tahoma" w:eastAsia="Times New Roman" w:hAnsi="Tahoma" w:cs="Tahoma"/>
          <w:color w:val="000000"/>
          <w:sz w:val="27"/>
          <w:szCs w:val="27"/>
          <w:lang w:eastAsia="tr-TR"/>
        </w:rPr>
        <w:t> ve daha sonraki sınavlar)</w:t>
      </w:r>
    </w:p>
    <w:p w:rsidR="00BD6BCD" w:rsidRPr="00BD6BCD" w:rsidRDefault="00BD6BCD" w:rsidP="00BD6BCD">
      <w:pPr>
        <w:numPr>
          <w:ilvl w:val="0"/>
          <w:numId w:val="4"/>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xml:space="preserve">Yabancı Dil Belgesi (KPDS-ÜDS)’ </w:t>
      </w:r>
      <w:proofErr w:type="spellStart"/>
      <w:r w:rsidRPr="00BD6BCD">
        <w:rPr>
          <w:rFonts w:ascii="Tahoma" w:eastAsia="Times New Roman" w:hAnsi="Tahoma" w:cs="Tahoma"/>
          <w:color w:val="000000"/>
          <w:sz w:val="27"/>
          <w:szCs w:val="27"/>
          <w:lang w:eastAsia="tr-TR"/>
        </w:rPr>
        <w:t>nin</w:t>
      </w:r>
      <w:proofErr w:type="spellEnd"/>
      <w:r w:rsidRPr="00BD6BCD">
        <w:rPr>
          <w:rFonts w:ascii="Tahoma" w:eastAsia="Times New Roman" w:hAnsi="Tahoma" w:cs="Tahoma"/>
          <w:color w:val="000000"/>
          <w:sz w:val="27"/>
          <w:szCs w:val="27"/>
          <w:lang w:eastAsia="tr-TR"/>
        </w:rPr>
        <w:t xml:space="preserve"> aslı veya onaylı sureti.</w:t>
      </w:r>
    </w:p>
    <w:p w:rsidR="00BD6BCD" w:rsidRPr="00BD6BCD" w:rsidRDefault="00BD6BCD" w:rsidP="00BD6BCD">
      <w:pPr>
        <w:numPr>
          <w:ilvl w:val="0"/>
          <w:numId w:val="4"/>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2 adet vesikalık fotoğraf.</w:t>
      </w:r>
    </w:p>
    <w:p w:rsidR="00BD6BCD" w:rsidRPr="00BD6BCD" w:rsidRDefault="00BD6BCD" w:rsidP="00BD6BCD">
      <w:pPr>
        <w:numPr>
          <w:ilvl w:val="0"/>
          <w:numId w:val="4"/>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Başvurular Enstitü Müdürlüğüne şahsen yapılacaktır. Posta ile başvurular kabul edilmeyecektir.</w:t>
      </w:r>
    </w:p>
    <w:p w:rsidR="00BD6BCD" w:rsidRPr="00BD6BCD" w:rsidRDefault="00BD6BCD" w:rsidP="00BD6BCD">
      <w:p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w:t>
      </w:r>
    </w:p>
    <w:p w:rsidR="00BD6BCD" w:rsidRPr="00BD6BCD" w:rsidRDefault="00BD6BCD" w:rsidP="00BD6BCD">
      <w:p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DOKTORA / YÜKSEK LİSANS PROGRAMI KESİN KAYIT ESNASINDA İSTENECEK BELGELER</w:t>
      </w:r>
    </w:p>
    <w:p w:rsidR="00BD6BCD" w:rsidRPr="00BD6BCD" w:rsidRDefault="00BD6BCD" w:rsidP="00BD6BCD">
      <w:pPr>
        <w:numPr>
          <w:ilvl w:val="0"/>
          <w:numId w:val="5"/>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proofErr w:type="gramStart"/>
      <w:r w:rsidRPr="00BD6BCD">
        <w:rPr>
          <w:rFonts w:ascii="Tahoma" w:eastAsia="Times New Roman" w:hAnsi="Tahoma" w:cs="Tahoma"/>
          <w:color w:val="000000"/>
          <w:sz w:val="27"/>
          <w:szCs w:val="27"/>
          <w:lang w:eastAsia="tr-TR"/>
        </w:rPr>
        <w:t>Yüksek Lisans/Lisans Diploması veya Geçici Mezuniyet Belgesi aslı ya da okul onaylı fotokopisi.</w:t>
      </w:r>
      <w:proofErr w:type="gramEnd"/>
    </w:p>
    <w:p w:rsidR="00BD6BCD" w:rsidRPr="00BD6BCD" w:rsidRDefault="00BD6BCD" w:rsidP="00BD6BCD">
      <w:pPr>
        <w:numPr>
          <w:ilvl w:val="0"/>
          <w:numId w:val="5"/>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proofErr w:type="gramStart"/>
      <w:r w:rsidRPr="00BD6BCD">
        <w:rPr>
          <w:rFonts w:ascii="Tahoma" w:eastAsia="Times New Roman" w:hAnsi="Tahoma" w:cs="Tahoma"/>
          <w:color w:val="000000"/>
          <w:sz w:val="27"/>
          <w:szCs w:val="27"/>
          <w:lang w:eastAsia="tr-TR"/>
        </w:rPr>
        <w:t>Nüfus cüzdanının fotokopisi.</w:t>
      </w:r>
      <w:proofErr w:type="gramEnd"/>
    </w:p>
    <w:p w:rsidR="00BD6BCD" w:rsidRPr="00BD6BCD" w:rsidRDefault="00BD6BCD" w:rsidP="00BD6BCD">
      <w:pPr>
        <w:numPr>
          <w:ilvl w:val="0"/>
          <w:numId w:val="5"/>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ALES</w:t>
      </w:r>
      <w:r w:rsidRPr="00BD6BCD">
        <w:rPr>
          <w:rFonts w:ascii="Tahoma" w:eastAsia="Times New Roman" w:hAnsi="Tahoma" w:cs="Tahoma"/>
          <w:color w:val="000000"/>
          <w:sz w:val="27"/>
          <w:szCs w:val="27"/>
          <w:lang w:eastAsia="tr-TR"/>
        </w:rPr>
        <w:t> sonuç belgesi.</w:t>
      </w:r>
    </w:p>
    <w:p w:rsidR="00BD6BCD" w:rsidRPr="00BD6BCD" w:rsidRDefault="00BD6BCD" w:rsidP="00BD6BCD">
      <w:pPr>
        <w:numPr>
          <w:ilvl w:val="0"/>
          <w:numId w:val="5"/>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xml:space="preserve">Yabancı Dil Belgesi (KPDS-ÜDS)’ </w:t>
      </w:r>
      <w:proofErr w:type="spellStart"/>
      <w:r w:rsidRPr="00BD6BCD">
        <w:rPr>
          <w:rFonts w:ascii="Tahoma" w:eastAsia="Times New Roman" w:hAnsi="Tahoma" w:cs="Tahoma"/>
          <w:color w:val="000000"/>
          <w:sz w:val="27"/>
          <w:szCs w:val="27"/>
          <w:lang w:eastAsia="tr-TR"/>
        </w:rPr>
        <w:t>nin</w:t>
      </w:r>
      <w:proofErr w:type="spellEnd"/>
      <w:r w:rsidRPr="00BD6BCD">
        <w:rPr>
          <w:rFonts w:ascii="Tahoma" w:eastAsia="Times New Roman" w:hAnsi="Tahoma" w:cs="Tahoma"/>
          <w:color w:val="000000"/>
          <w:sz w:val="27"/>
          <w:szCs w:val="27"/>
          <w:lang w:eastAsia="tr-TR"/>
        </w:rPr>
        <w:t xml:space="preserve"> aslı veya onaylı sureti.</w:t>
      </w:r>
    </w:p>
    <w:p w:rsidR="00BD6BCD" w:rsidRPr="00BD6BCD" w:rsidRDefault="00BD6BCD" w:rsidP="00BD6BCD">
      <w:pPr>
        <w:numPr>
          <w:ilvl w:val="0"/>
          <w:numId w:val="5"/>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Yüksek Lisans / Lisans Not döküm belgesi aslı (Transkript) veya okul onaylı fotokopisi.</w:t>
      </w:r>
    </w:p>
    <w:p w:rsidR="00BD6BCD" w:rsidRPr="00BD6BCD" w:rsidRDefault="00BD6BCD" w:rsidP="00BD6BCD">
      <w:pPr>
        <w:numPr>
          <w:ilvl w:val="0"/>
          <w:numId w:val="5"/>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4 adet vesikalık fotoğraf.</w:t>
      </w:r>
    </w:p>
    <w:p w:rsidR="00BD6BCD" w:rsidRPr="00BD6BCD" w:rsidRDefault="00BD6BCD" w:rsidP="00BD6BCD">
      <w:pPr>
        <w:numPr>
          <w:ilvl w:val="0"/>
          <w:numId w:val="5"/>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Erkek öğrenci adaylarından, ilgili askerlik şubesinden alınacak “Doktora /yüksek lisans yapmak üzere bir enstitüye kaydolmasında askerlik açısından bir sakınca bulunmamaktadır” ibaresini taşıyan yeni tarihli bir belge, askerlik görevini tamamlayan adaylardan ise durumlarını gösterir belge istenir. Bakaya durumunda olan ve mahkemesi devam eden adayların kayıtları yapılmaz.</w:t>
      </w:r>
    </w:p>
    <w:p w:rsidR="00BD6BCD" w:rsidRPr="00BD6BCD" w:rsidRDefault="00BD6BCD" w:rsidP="00BD6BCD">
      <w:p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lastRenderedPageBreak/>
        <w:t> </w:t>
      </w:r>
    </w:p>
    <w:p w:rsidR="00BD6BCD" w:rsidRPr="00BD6BCD" w:rsidRDefault="00BD6BCD" w:rsidP="00BD6BCD">
      <w:p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b/>
          <w:bCs/>
          <w:color w:val="000000"/>
          <w:sz w:val="27"/>
          <w:szCs w:val="27"/>
          <w:lang w:eastAsia="tr-TR"/>
        </w:rPr>
        <w:t>              DEĞERLENDİRME</w:t>
      </w:r>
    </w:p>
    <w:p w:rsidR="00BD6BCD" w:rsidRPr="00BD6BCD" w:rsidRDefault="00BD6BCD" w:rsidP="00BD6BCD">
      <w:pPr>
        <w:numPr>
          <w:ilvl w:val="0"/>
          <w:numId w:val="6"/>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Yüksek lisans programlarına başvuran adayların giriş sınavı başarı notunun hesaplanmasında ALES puanına % 50, lisans mezuniyet notuna % 10, yabancı dil puanına % 20, mülakat sonucuna % 20 ağırlık verilir. Yabancı dil belgesi bulunmayan adayların, yabancı dil puanı sıfır (0) kabul edilerek hesaplama yapılır. Genel puanı 100 üzerinden 60’ın altında olan adaylar başarısız kabul edilirler.</w:t>
      </w:r>
    </w:p>
    <w:p w:rsidR="00BD6BCD" w:rsidRPr="00BD6BCD" w:rsidRDefault="00BD6BCD" w:rsidP="00BD6BCD">
      <w:pPr>
        <w:numPr>
          <w:ilvl w:val="0"/>
          <w:numId w:val="6"/>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Doktora programlarına öğrenci kabulünde; ALES puanına % 50, lisans/yüksek lisans mezuniyet notuna % 10, yabancı dil puanına % 20, mülakat sonucuna % 20 ağırlık verilir. Genel puanı 100 üzerinden 65’in altında olan adaylar başarısız kabul edilirler.</w:t>
      </w:r>
    </w:p>
    <w:p w:rsidR="00BD6BCD" w:rsidRPr="00BD6BCD" w:rsidRDefault="00BD6BCD" w:rsidP="00BD6BCD">
      <w:pPr>
        <w:numPr>
          <w:ilvl w:val="0"/>
          <w:numId w:val="6"/>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Mülakat puanı 100 üzerinden hesaplanır ve 50’nin altında alan adaylar başarısız kabul edilir.</w:t>
      </w:r>
    </w:p>
    <w:p w:rsidR="00BD6BCD" w:rsidRPr="00BD6BCD" w:rsidRDefault="00BD6BCD" w:rsidP="00BD6BCD">
      <w:pPr>
        <w:numPr>
          <w:ilvl w:val="0"/>
          <w:numId w:val="6"/>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Kontenjanlar, giriş sınavı başarı notu en yüksek olan öğrenciden başlanmak suretiyle doldurulur. Giriş sınavı başarı notlarının eşit olması hâlinde; sırasıyla ALES, lisans mezuniyet notu, mülakat notu yüksek olan adaya öncelik tanınır.</w:t>
      </w:r>
    </w:p>
    <w:p w:rsidR="00BD6BCD" w:rsidRPr="00BD6BCD" w:rsidRDefault="00BD6BCD" w:rsidP="00BD6BCD">
      <w:pPr>
        <w:numPr>
          <w:ilvl w:val="0"/>
          <w:numId w:val="6"/>
        </w:num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r w:rsidRPr="00BD6BCD">
        <w:rPr>
          <w:rFonts w:ascii="Tahoma" w:eastAsia="Times New Roman" w:hAnsi="Tahoma" w:cs="Tahoma"/>
          <w:color w:val="000000"/>
          <w:sz w:val="27"/>
          <w:szCs w:val="27"/>
          <w:lang w:eastAsia="tr-TR"/>
        </w:rPr>
        <w:t xml:space="preserve">Yatay Geçiş </w:t>
      </w:r>
      <w:proofErr w:type="spellStart"/>
      <w:r w:rsidRPr="00BD6BCD">
        <w:rPr>
          <w:rFonts w:ascii="Tahoma" w:eastAsia="Times New Roman" w:hAnsi="Tahoma" w:cs="Tahoma"/>
          <w:color w:val="000000"/>
          <w:sz w:val="27"/>
          <w:szCs w:val="27"/>
          <w:lang w:eastAsia="tr-TR"/>
        </w:rPr>
        <w:t>Müracatları</w:t>
      </w:r>
      <w:proofErr w:type="spellEnd"/>
      <w:r w:rsidRPr="00BD6BCD">
        <w:rPr>
          <w:rFonts w:ascii="Tahoma" w:eastAsia="Times New Roman" w:hAnsi="Tahoma" w:cs="Tahoma"/>
          <w:color w:val="000000"/>
          <w:sz w:val="27"/>
          <w:szCs w:val="27"/>
          <w:lang w:eastAsia="tr-TR"/>
        </w:rPr>
        <w:t xml:space="preserve"> Ahi Evran Üniversitesi Lisansüstü Eğitim Öğretim ve Sınav Yönetmeliğinin 12. Maddesi çerçevesinde değerlendirilir ve sonuçlandırılır.</w:t>
      </w:r>
    </w:p>
    <w:p w:rsidR="00225D55" w:rsidRDefault="00225D55"/>
    <w:sectPr w:rsidR="00225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1E6"/>
    <w:multiLevelType w:val="multilevel"/>
    <w:tmpl w:val="B640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72A75"/>
    <w:multiLevelType w:val="multilevel"/>
    <w:tmpl w:val="0BD0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8B4AF5"/>
    <w:multiLevelType w:val="multilevel"/>
    <w:tmpl w:val="9836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D61CB3"/>
    <w:multiLevelType w:val="multilevel"/>
    <w:tmpl w:val="4788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E772E1"/>
    <w:multiLevelType w:val="multilevel"/>
    <w:tmpl w:val="EB80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96224B"/>
    <w:multiLevelType w:val="multilevel"/>
    <w:tmpl w:val="A192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047"/>
    <w:rsid w:val="001A4047"/>
    <w:rsid w:val="00225D55"/>
    <w:rsid w:val="00BD6B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D6B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D6BCD"/>
    <w:rPr>
      <w:b/>
      <w:bCs/>
    </w:rPr>
  </w:style>
  <w:style w:type="character" w:customStyle="1" w:styleId="apple-converted-space">
    <w:name w:val="apple-converted-space"/>
    <w:basedOn w:val="VarsaylanParagrafYazTipi"/>
    <w:rsid w:val="00BD6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D6B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D6BCD"/>
    <w:rPr>
      <w:b/>
      <w:bCs/>
    </w:rPr>
  </w:style>
  <w:style w:type="character" w:customStyle="1" w:styleId="apple-converted-space">
    <w:name w:val="apple-converted-space"/>
    <w:basedOn w:val="VarsaylanParagrafYazTipi"/>
    <w:rsid w:val="00BD6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24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1204</Words>
  <Characters>6865</Characters>
  <Application>Microsoft Office Word</Application>
  <DocSecurity>0</DocSecurity>
  <Lines>57</Lines>
  <Paragraphs>16</Paragraphs>
  <ScaleCrop>false</ScaleCrop>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Memurlar</dc:creator>
  <cp:keywords/>
  <dc:description/>
  <cp:lastModifiedBy>Memurlar</cp:lastModifiedBy>
  <cp:revision>2</cp:revision>
  <dcterms:created xsi:type="dcterms:W3CDTF">2015-01-21T13:39:00Z</dcterms:created>
  <dcterms:modified xsi:type="dcterms:W3CDTF">2015-01-21T13:40:00Z</dcterms:modified>
</cp:coreProperties>
</file>