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D" w:rsidRPr="00A3350D" w:rsidRDefault="00A3350D" w:rsidP="00A3350D">
      <w:pPr>
        <w:shd w:val="clear" w:color="auto" w:fill="FFFFFF"/>
        <w:spacing w:after="60" w:line="240" w:lineRule="auto"/>
        <w:outlineLvl w:val="0"/>
        <w:rPr>
          <w:rFonts w:ascii="Times New Roman" w:eastAsia="Times New Roman" w:hAnsi="Times New Roman" w:cs="Times New Roman"/>
          <w:color w:val="222222"/>
          <w:kern w:val="36"/>
          <w:sz w:val="41"/>
          <w:szCs w:val="41"/>
          <w:lang w:eastAsia="tr-TR"/>
        </w:rPr>
      </w:pPr>
      <w:r w:rsidRPr="00A3350D">
        <w:rPr>
          <w:rFonts w:ascii="Times New Roman" w:eastAsia="Times New Roman" w:hAnsi="Times New Roman" w:cs="Times New Roman"/>
          <w:color w:val="222222"/>
          <w:kern w:val="36"/>
          <w:sz w:val="41"/>
          <w:szCs w:val="41"/>
          <w:lang w:eastAsia="tr-TR"/>
        </w:rPr>
        <w:t>GRÜ Sağlık Bilimleri Enstitüsü 2014-2015 Eğitim Öğretim Yılı Bahar Yarıyılı Öğrenci Alımı İlanı</w:t>
      </w:r>
    </w:p>
    <w:p w:rsidR="00A3350D" w:rsidRPr="00A3350D" w:rsidRDefault="00A3350D" w:rsidP="00A3350D">
      <w:pPr>
        <w:spacing w:after="0" w:line="240" w:lineRule="auto"/>
        <w:rPr>
          <w:rFonts w:ascii="Times New Roman" w:eastAsia="Times New Roman" w:hAnsi="Times New Roman" w:cs="Times New Roman"/>
          <w:sz w:val="24"/>
          <w:szCs w:val="24"/>
          <w:lang w:eastAsia="tr-TR"/>
        </w:rPr>
      </w:pPr>
      <w:r w:rsidRPr="00A3350D">
        <w:rPr>
          <w:rFonts w:ascii="Times New Roman" w:eastAsia="Times New Roman" w:hAnsi="Times New Roman" w:cs="Times New Roman"/>
          <w:sz w:val="24"/>
          <w:szCs w:val="24"/>
          <w:lang w:eastAsia="tr-TR"/>
        </w:rPr>
        <w:pict>
          <v:rect id="_x0000_i1025" style="width:0;height:.75pt" o:hrstd="t" o:hrnoshade="t" o:hr="t" stroked="f"/>
        </w:pic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b/>
          <w:bCs/>
          <w:color w:val="444444"/>
          <w:sz w:val="20"/>
          <w:szCs w:val="20"/>
          <w:lang w:eastAsia="tr-TR"/>
        </w:rPr>
        <w:t>TEZLİ YÜKSEKLİSANS PROGRAMI Öğrenci Alımı İlanı</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b/>
          <w:bCs/>
          <w:color w:val="444444"/>
          <w:sz w:val="20"/>
          <w:szCs w:val="20"/>
          <w:lang w:eastAsia="tr-TR"/>
        </w:rPr>
        <w:t xml:space="preserve">I-Tezli </w:t>
      </w:r>
      <w:proofErr w:type="spellStart"/>
      <w:r w:rsidRPr="00A3350D">
        <w:rPr>
          <w:rFonts w:ascii="Trebuchet MS" w:eastAsia="Times New Roman" w:hAnsi="Trebuchet MS" w:cs="Times New Roman"/>
          <w:b/>
          <w:bCs/>
          <w:color w:val="444444"/>
          <w:sz w:val="20"/>
          <w:szCs w:val="20"/>
          <w:lang w:eastAsia="tr-TR"/>
        </w:rPr>
        <w:t>Yükseklisans</w:t>
      </w:r>
      <w:proofErr w:type="spellEnd"/>
      <w:r w:rsidRPr="00A3350D">
        <w:rPr>
          <w:rFonts w:ascii="Trebuchet MS" w:eastAsia="Times New Roman" w:hAnsi="Trebuchet MS" w:cs="Times New Roman"/>
          <w:b/>
          <w:bCs/>
          <w:color w:val="444444"/>
          <w:sz w:val="20"/>
          <w:szCs w:val="20"/>
          <w:lang w:eastAsia="tr-TR"/>
        </w:rPr>
        <w:t xml:space="preserve"> Programları Başvuru ve Kabul  Genel Şartları:</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 xml:space="preserve">2014-2015 Eğitim-Öğretim Yılı Bahar  yarıyılında Enstitümüz Tezli </w:t>
      </w:r>
      <w:proofErr w:type="spellStart"/>
      <w:r w:rsidRPr="00A3350D">
        <w:rPr>
          <w:rFonts w:ascii="Trebuchet MS" w:eastAsia="Times New Roman" w:hAnsi="Trebuchet MS" w:cs="Times New Roman"/>
          <w:color w:val="444444"/>
          <w:sz w:val="20"/>
          <w:szCs w:val="20"/>
          <w:lang w:eastAsia="tr-TR"/>
        </w:rPr>
        <w:t>Yükseklisans</w:t>
      </w:r>
      <w:proofErr w:type="spellEnd"/>
      <w:r w:rsidRPr="00A3350D">
        <w:rPr>
          <w:rFonts w:ascii="Trebuchet MS" w:eastAsia="Times New Roman" w:hAnsi="Trebuchet MS" w:cs="Times New Roman"/>
          <w:color w:val="444444"/>
          <w:sz w:val="20"/>
          <w:szCs w:val="20"/>
          <w:lang w:eastAsia="tr-TR"/>
        </w:rPr>
        <w:t xml:space="preserve"> Programlarına alınacak yüksek lisans öğrenci sayıları ve başvuru koşulları aşağıda belirtilen şekildedir:</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proofErr w:type="gramStart"/>
      <w:r w:rsidRPr="00A3350D">
        <w:rPr>
          <w:rFonts w:ascii="Trebuchet MS" w:eastAsia="Times New Roman" w:hAnsi="Trebuchet MS" w:cs="Times New Roman"/>
          <w:color w:val="444444"/>
          <w:sz w:val="20"/>
          <w:szCs w:val="20"/>
          <w:lang w:eastAsia="tr-TR"/>
        </w:rPr>
        <w:t>a) Genel olarak adaylarda 01.07.1996 tarihinde yayınlanan YÖK  Lisansüstü Eğitim ve Öğretim Yönetmeliği ile Üniversitemiz Öğrenci İşleri Daire Başkanlığı web sayfasında ilan edilen 1 Ekim 2013 tarihinde Resmi Gazetede yayınlanan Giresun Üniversitesi Lisansüstü Eğitim-Öğretim ve Sınav Yönetmeliğinin 8. Ve 9. Maddeleri ile 31 Ocak 2014 tarihinde Resmi Gazetede yayınlanan Giresun Üniversitesi Lisansüstü Eğitim-Öğretim ve Sınav Yönetmeliğinde değişiklik Yapılmasına Dair Yönetmeliğinin 1.  Maddesindeki şartlar aranacaktır.</w:t>
      </w:r>
      <w:proofErr w:type="gramEnd"/>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b) İlandaki Lisans Mezuniyet Alan Şartında belirtilmemişse alan dışı başvuru kabul edilmez</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c) Başvuru için, Giresun Üniversitesi Lisansüstü Eğitim Öğretim Yönetmeliğine göre göre ALES Sınavından en az 55 standart </w:t>
      </w:r>
      <w:r w:rsidRPr="00A3350D">
        <w:rPr>
          <w:rFonts w:ascii="Trebuchet MS" w:eastAsia="Times New Roman" w:hAnsi="Trebuchet MS" w:cs="Times New Roman"/>
          <w:i/>
          <w:iCs/>
          <w:color w:val="444444"/>
          <w:sz w:val="20"/>
          <w:szCs w:val="20"/>
          <w:lang w:eastAsia="tr-TR"/>
        </w:rPr>
        <w:t>(Anabilim Dallarının belirledikleri ALES puan türüne göre</w:t>
      </w:r>
      <w:r w:rsidRPr="00A3350D">
        <w:rPr>
          <w:rFonts w:ascii="Trebuchet MS" w:eastAsia="Times New Roman" w:hAnsi="Trebuchet MS" w:cs="Times New Roman"/>
          <w:color w:val="444444"/>
          <w:sz w:val="20"/>
          <w:szCs w:val="20"/>
          <w:lang w:eastAsia="tr-TR"/>
        </w:rPr>
        <w:t>) puan almış olmak gereklidir.</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proofErr w:type="gramStart"/>
      <w:r w:rsidRPr="00A3350D">
        <w:rPr>
          <w:rFonts w:ascii="Trebuchet MS" w:eastAsia="Times New Roman" w:hAnsi="Trebuchet MS" w:cs="Times New Roman"/>
          <w:color w:val="444444"/>
          <w:sz w:val="20"/>
          <w:szCs w:val="20"/>
          <w:lang w:eastAsia="tr-TR"/>
        </w:rPr>
        <w:t xml:space="preserve">ç) Değerlendirme ve Başarı Notu: Giresun Üniversitesi Lisansüstü Eğitim Öğretim Yönetmeliğine göre; Başarı notu, lisans mezuniyet ağırlıklı not ortalamasının %20’si, </w:t>
      </w:r>
      <w:proofErr w:type="spellStart"/>
      <w:r w:rsidRPr="00A3350D">
        <w:rPr>
          <w:rFonts w:ascii="Trebuchet MS" w:eastAsia="Times New Roman" w:hAnsi="Trebuchet MS" w:cs="Times New Roman"/>
          <w:color w:val="444444"/>
          <w:sz w:val="20"/>
          <w:szCs w:val="20"/>
          <w:lang w:eastAsia="tr-TR"/>
        </w:rPr>
        <w:t>ALES’den</w:t>
      </w:r>
      <w:proofErr w:type="spellEnd"/>
      <w:r w:rsidRPr="00A3350D">
        <w:rPr>
          <w:rFonts w:ascii="Trebuchet MS" w:eastAsia="Times New Roman" w:hAnsi="Trebuchet MS" w:cs="Times New Roman"/>
          <w:color w:val="444444"/>
          <w:sz w:val="20"/>
          <w:szCs w:val="20"/>
          <w:lang w:eastAsia="tr-TR"/>
        </w:rPr>
        <w:t xml:space="preserve"> alınan ve başvurulan anabilim dalı ile ilgili olan standart puanın %50’si, yabancı dil puanının %10’u ve her bir anabilim dalı için enstitü yönetim kurulunca kurulan jüri tarafından yapılan mülakat sonucu alınan puanın %20’si toplanarak bulunur. </w:t>
      </w:r>
      <w:proofErr w:type="gramEnd"/>
      <w:r w:rsidRPr="00A3350D">
        <w:rPr>
          <w:rFonts w:ascii="Trebuchet MS" w:eastAsia="Times New Roman" w:hAnsi="Trebuchet MS" w:cs="Times New Roman"/>
          <w:color w:val="444444"/>
          <w:sz w:val="20"/>
          <w:szCs w:val="20"/>
          <w:lang w:eastAsia="tr-TR"/>
        </w:rPr>
        <w:t>Bir adayın başarılı sayılabilmesi için başarı notunun en az 60 olması gerekir.</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En yüksek puandan en küçük puana doğru sıralama yapılarak ilan edilen kontenjan kadar öğrenci alınır. Kontenjanların boş kalması durumunda en yüksek puanlı yedek adaydan başlamak üzere yerleştirme yapılır. Mülakata katılmayan aday başarısız sayılır.</w:t>
      </w:r>
    </w:p>
    <w:p w:rsidR="00A3350D" w:rsidRDefault="00A3350D" w:rsidP="00A3350D">
      <w:pPr>
        <w:shd w:val="clear" w:color="auto" w:fill="FFFFFF"/>
        <w:spacing w:after="0" w:line="360" w:lineRule="atLeast"/>
        <w:jc w:val="both"/>
        <w:rPr>
          <w:rFonts w:ascii="Trebuchet MS" w:eastAsia="Times New Roman" w:hAnsi="Trebuchet MS" w:cs="Times New Roman"/>
          <w:b/>
          <w:bCs/>
          <w:color w:val="444444"/>
          <w:sz w:val="20"/>
          <w:szCs w:val="20"/>
          <w:lang w:eastAsia="tr-TR"/>
        </w:rPr>
      </w:pPr>
    </w:p>
    <w:p w:rsidR="00A3350D" w:rsidRDefault="00A3350D" w:rsidP="00A3350D">
      <w:pPr>
        <w:shd w:val="clear" w:color="auto" w:fill="FFFFFF"/>
        <w:spacing w:after="0" w:line="360" w:lineRule="atLeast"/>
        <w:jc w:val="both"/>
        <w:rPr>
          <w:rFonts w:ascii="Trebuchet MS" w:eastAsia="Times New Roman" w:hAnsi="Trebuchet MS" w:cs="Times New Roman"/>
          <w:b/>
          <w:bCs/>
          <w:color w:val="444444"/>
          <w:sz w:val="20"/>
          <w:szCs w:val="20"/>
          <w:lang w:eastAsia="tr-TR"/>
        </w:rPr>
      </w:pPr>
    </w:p>
    <w:p w:rsidR="00A3350D" w:rsidRDefault="00A3350D" w:rsidP="00A3350D">
      <w:pPr>
        <w:shd w:val="clear" w:color="auto" w:fill="FFFFFF"/>
        <w:spacing w:after="0" w:line="360" w:lineRule="atLeast"/>
        <w:jc w:val="both"/>
        <w:rPr>
          <w:rFonts w:ascii="Trebuchet MS" w:eastAsia="Times New Roman" w:hAnsi="Trebuchet MS" w:cs="Times New Roman"/>
          <w:b/>
          <w:bCs/>
          <w:color w:val="444444"/>
          <w:sz w:val="20"/>
          <w:szCs w:val="20"/>
          <w:lang w:eastAsia="tr-TR"/>
        </w:rPr>
      </w:pPr>
    </w:p>
    <w:p w:rsidR="00A3350D" w:rsidRDefault="00A3350D" w:rsidP="00A3350D">
      <w:pPr>
        <w:shd w:val="clear" w:color="auto" w:fill="FFFFFF"/>
        <w:spacing w:after="0" w:line="360" w:lineRule="atLeast"/>
        <w:jc w:val="both"/>
        <w:rPr>
          <w:rFonts w:ascii="Trebuchet MS" w:eastAsia="Times New Roman" w:hAnsi="Trebuchet MS" w:cs="Times New Roman"/>
          <w:b/>
          <w:bCs/>
          <w:color w:val="444444"/>
          <w:sz w:val="20"/>
          <w:szCs w:val="20"/>
          <w:lang w:eastAsia="tr-TR"/>
        </w:rPr>
      </w:pPr>
    </w:p>
    <w:p w:rsidR="00A3350D" w:rsidRPr="00A3350D" w:rsidRDefault="00A3350D" w:rsidP="004E0D2A">
      <w:pPr>
        <w:shd w:val="clear" w:color="auto" w:fill="FFFFFF"/>
        <w:spacing w:after="0" w:line="360" w:lineRule="atLeast"/>
        <w:rPr>
          <w:rFonts w:ascii="Trebuchet MS" w:eastAsia="Times New Roman" w:hAnsi="Trebuchet MS" w:cs="Times New Roman"/>
          <w:color w:val="444444"/>
          <w:sz w:val="20"/>
          <w:szCs w:val="20"/>
          <w:lang w:eastAsia="tr-TR"/>
        </w:rPr>
      </w:pPr>
      <w:bookmarkStart w:id="0" w:name="_GoBack"/>
      <w:bookmarkEnd w:id="0"/>
      <w:r w:rsidRPr="00A3350D">
        <w:rPr>
          <w:rFonts w:ascii="Trebuchet MS" w:eastAsia="Times New Roman" w:hAnsi="Trebuchet MS" w:cs="Times New Roman"/>
          <w:b/>
          <w:bCs/>
          <w:color w:val="444444"/>
          <w:sz w:val="20"/>
          <w:szCs w:val="20"/>
          <w:lang w:eastAsia="tr-TR"/>
        </w:rPr>
        <w:lastRenderedPageBreak/>
        <w:t xml:space="preserve">1) Tezli </w:t>
      </w:r>
      <w:proofErr w:type="spellStart"/>
      <w:r w:rsidRPr="00A3350D">
        <w:rPr>
          <w:rFonts w:ascii="Trebuchet MS" w:eastAsia="Times New Roman" w:hAnsi="Trebuchet MS" w:cs="Times New Roman"/>
          <w:b/>
          <w:bCs/>
          <w:color w:val="444444"/>
          <w:sz w:val="20"/>
          <w:szCs w:val="20"/>
          <w:lang w:eastAsia="tr-TR"/>
        </w:rPr>
        <w:t>Yükseklisans</w:t>
      </w:r>
      <w:proofErr w:type="spellEnd"/>
      <w:r w:rsidRPr="00A3350D">
        <w:rPr>
          <w:rFonts w:ascii="Trebuchet MS" w:eastAsia="Times New Roman" w:hAnsi="Trebuchet MS" w:cs="Times New Roman"/>
          <w:b/>
          <w:bCs/>
          <w:color w:val="444444"/>
          <w:sz w:val="20"/>
          <w:szCs w:val="20"/>
          <w:lang w:eastAsia="tr-TR"/>
        </w:rPr>
        <w:t xml:space="preserve"> programları Kontenjan, Puan ve Alan Şartları:</w:t>
      </w:r>
    </w:p>
    <w:tbl>
      <w:tblPr>
        <w:tblW w:w="10548" w:type="dxa"/>
        <w:tblBorders>
          <w:top w:val="single" w:sz="12" w:space="0" w:color="888888"/>
          <w:left w:val="outset" w:sz="6" w:space="0" w:color="auto"/>
          <w:bottom w:val="single" w:sz="12" w:space="0" w:color="888888"/>
          <w:right w:val="outset" w:sz="6" w:space="0" w:color="auto"/>
        </w:tblBorders>
        <w:shd w:val="clear" w:color="auto" w:fill="FFFFFF"/>
        <w:tblCellMar>
          <w:left w:w="0" w:type="dxa"/>
          <w:right w:w="0" w:type="dxa"/>
        </w:tblCellMar>
        <w:tblLook w:val="04A0" w:firstRow="1" w:lastRow="0" w:firstColumn="1" w:lastColumn="0" w:noHBand="0" w:noVBand="1"/>
      </w:tblPr>
      <w:tblGrid>
        <w:gridCol w:w="2088"/>
        <w:gridCol w:w="1260"/>
        <w:gridCol w:w="1980"/>
        <w:gridCol w:w="5220"/>
      </w:tblGrid>
      <w:tr w:rsidR="00A3350D" w:rsidRPr="00A3350D" w:rsidTr="00A3350D">
        <w:trPr>
          <w:trHeight w:val="720"/>
        </w:trPr>
        <w:tc>
          <w:tcPr>
            <w:tcW w:w="2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Anabilim Dalı/Programı</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Kontenjan</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ALES Puan Türü</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Lisans Mezuniyeti Alan Şartı</w:t>
            </w:r>
          </w:p>
        </w:tc>
      </w:tr>
      <w:tr w:rsidR="00A3350D" w:rsidRPr="00A3350D" w:rsidTr="00A3350D">
        <w:trPr>
          <w:trHeight w:val="720"/>
        </w:trPr>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 xml:space="preserve">Tıbbi Biyokimya Anabilim Dalı Tezli </w:t>
            </w:r>
            <w:proofErr w:type="spellStart"/>
            <w:r w:rsidRPr="00A3350D">
              <w:rPr>
                <w:rFonts w:ascii="Trebuchet MS" w:eastAsia="Times New Roman" w:hAnsi="Trebuchet MS" w:cs="Times New Roman"/>
                <w:color w:val="444444"/>
                <w:sz w:val="17"/>
                <w:szCs w:val="17"/>
                <w:lang w:eastAsia="tr-TR"/>
              </w:rPr>
              <w:t>Yükseklisans</w:t>
            </w:r>
            <w:proofErr w:type="spellEnd"/>
            <w:r w:rsidRPr="00A3350D">
              <w:rPr>
                <w:rFonts w:ascii="Trebuchet MS" w:eastAsia="Times New Roman" w:hAnsi="Trebuchet MS" w:cs="Times New Roman"/>
                <w:color w:val="444444"/>
                <w:sz w:val="17"/>
                <w:szCs w:val="17"/>
                <w:lang w:eastAsia="tr-TR"/>
              </w:rPr>
              <w:t xml:space="preserve"> Programı</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3</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SAYISAL (SAY)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color w:val="444444"/>
                <w:sz w:val="17"/>
                <w:szCs w:val="17"/>
                <w:lang w:eastAsia="tr-TR"/>
              </w:rPr>
              <w:t>Tıp Fakültesi, Diş Hekimliği Fakültesi, Eczacılık Fakültesi ve Veteriner Fakültesi mezunları ile diğer dört yıllık fakültelerin Biyoloji, Kimya, Kimya Mühendisliği, Gıda Mühendisliği, Beslenme ve Diyetetik bölümlerinden Lisans Diplomasına sahip olanlar. </w:t>
            </w:r>
          </w:p>
        </w:tc>
      </w:tr>
    </w:tbl>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 </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b/>
          <w:bCs/>
          <w:color w:val="444444"/>
          <w:sz w:val="20"/>
          <w:szCs w:val="20"/>
          <w:lang w:eastAsia="tr-TR"/>
        </w:rPr>
        <w:t>2) İlan, Başvuru, Sınav ve Kesin Kayıt Takvimi: </w:t>
      </w:r>
    </w:p>
    <w:tbl>
      <w:tblPr>
        <w:tblW w:w="10575" w:type="dxa"/>
        <w:tblBorders>
          <w:top w:val="single" w:sz="12" w:space="0" w:color="888888"/>
          <w:bottom w:val="single" w:sz="12" w:space="0" w:color="888888"/>
        </w:tblBorders>
        <w:shd w:val="clear" w:color="auto" w:fill="FFFFFF"/>
        <w:tblCellMar>
          <w:left w:w="0" w:type="dxa"/>
          <w:right w:w="0" w:type="dxa"/>
        </w:tblCellMar>
        <w:tblLook w:val="04A0" w:firstRow="1" w:lastRow="0" w:firstColumn="1" w:lastColumn="0" w:noHBand="0" w:noVBand="1"/>
      </w:tblPr>
      <w:tblGrid>
        <w:gridCol w:w="5287"/>
        <w:gridCol w:w="5288"/>
      </w:tblGrid>
      <w:tr w:rsidR="00A3350D" w:rsidRPr="00A3350D" w:rsidTr="00A3350D">
        <w:trPr>
          <w:trHeight w:val="649"/>
        </w:trPr>
        <w:tc>
          <w:tcPr>
            <w:tcW w:w="52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İlan Tarihi:</w:t>
            </w:r>
          </w:p>
        </w:tc>
        <w:tc>
          <w:tcPr>
            <w:tcW w:w="5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21-22-23 Ocak 2015</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Başvuru Tarihi: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21-22-23 Ocak 2015</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Başvuru Yeri: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 xml:space="preserve">Sağlık Bilimleri Enstitüsü Gazipaşa Yerleşkesi Prefabrik Bina Kat:1/2 </w:t>
            </w:r>
            <w:proofErr w:type="spellStart"/>
            <w:r w:rsidRPr="00A3350D">
              <w:rPr>
                <w:rFonts w:ascii="Trebuchet MS" w:eastAsia="Times New Roman" w:hAnsi="Trebuchet MS" w:cs="Times New Roman"/>
                <w:b/>
                <w:bCs/>
                <w:color w:val="444444"/>
                <w:sz w:val="17"/>
                <w:szCs w:val="17"/>
                <w:lang w:eastAsia="tr-TR"/>
              </w:rPr>
              <w:t>Depboy</w:t>
            </w:r>
            <w:proofErr w:type="spellEnd"/>
            <w:r w:rsidRPr="00A3350D">
              <w:rPr>
                <w:rFonts w:ascii="Trebuchet MS" w:eastAsia="Times New Roman" w:hAnsi="Trebuchet MS" w:cs="Times New Roman"/>
                <w:b/>
                <w:bCs/>
                <w:color w:val="444444"/>
                <w:sz w:val="17"/>
                <w:szCs w:val="17"/>
                <w:lang w:eastAsia="tr-TR"/>
              </w:rPr>
              <w:t xml:space="preserve"> Mevkii   /GİRESUN</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Mülakat Tarihi: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27 Ocak 2015</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Mülakat Yeri: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 xml:space="preserve">Sağlık Bilimleri Enstitüsü Gazipaşa Yerleşkesi Tıp Fakültesi Derslikleri </w:t>
            </w:r>
            <w:proofErr w:type="spellStart"/>
            <w:r w:rsidRPr="00A3350D">
              <w:rPr>
                <w:rFonts w:ascii="Trebuchet MS" w:eastAsia="Times New Roman" w:hAnsi="Trebuchet MS" w:cs="Times New Roman"/>
                <w:b/>
                <w:bCs/>
                <w:color w:val="444444"/>
                <w:sz w:val="17"/>
                <w:szCs w:val="17"/>
                <w:lang w:eastAsia="tr-TR"/>
              </w:rPr>
              <w:t>Depboy</w:t>
            </w:r>
            <w:proofErr w:type="spellEnd"/>
            <w:r w:rsidRPr="00A3350D">
              <w:rPr>
                <w:rFonts w:ascii="Trebuchet MS" w:eastAsia="Times New Roman" w:hAnsi="Trebuchet MS" w:cs="Times New Roman"/>
                <w:b/>
                <w:bCs/>
                <w:color w:val="444444"/>
                <w:sz w:val="17"/>
                <w:szCs w:val="17"/>
                <w:lang w:eastAsia="tr-TR"/>
              </w:rPr>
              <w:t>  Mevkii /GİRESUN</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Kazananların İlanı:</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28 Ocak 2015 Enstitümüz panolarından ve Enstitümüz web sayfasından ilan edilecektir. Adaylara ayrıca tebligat yapılmayacaktır.</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Kesin Kayıt Tarihi: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29-30 Ocak 2015 (Belgelerin asılları veya noter onaylı suretleri ve  </w:t>
            </w:r>
            <w:proofErr w:type="spellStart"/>
            <w:r w:rsidRPr="00A3350D">
              <w:rPr>
                <w:rFonts w:ascii="Trebuchet MS" w:eastAsia="Times New Roman" w:hAnsi="Trebuchet MS" w:cs="Times New Roman"/>
                <w:b/>
                <w:bCs/>
                <w:color w:val="444444"/>
                <w:sz w:val="17"/>
                <w:szCs w:val="17"/>
                <w:lang w:eastAsia="tr-TR"/>
              </w:rPr>
              <w:t>fotokokileri</w:t>
            </w:r>
            <w:proofErr w:type="spellEnd"/>
            <w:r w:rsidRPr="00A3350D">
              <w:rPr>
                <w:rFonts w:ascii="Trebuchet MS" w:eastAsia="Times New Roman" w:hAnsi="Trebuchet MS" w:cs="Times New Roman"/>
                <w:b/>
                <w:bCs/>
                <w:color w:val="444444"/>
                <w:sz w:val="17"/>
                <w:szCs w:val="17"/>
                <w:lang w:eastAsia="tr-TR"/>
              </w:rPr>
              <w:t xml:space="preserve"> ile birlikte şahsen yapılacaktır)</w:t>
            </w:r>
          </w:p>
        </w:tc>
      </w:tr>
      <w:tr w:rsidR="00A3350D" w:rsidRPr="00A3350D" w:rsidTr="00A3350D">
        <w:trPr>
          <w:trHeight w:val="649"/>
        </w:trPr>
        <w:tc>
          <w:tcPr>
            <w:tcW w:w="5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lastRenderedPageBreak/>
              <w:t>Kesin Kayıt Yeri:</w:t>
            </w:r>
          </w:p>
        </w:tc>
        <w:tc>
          <w:tcPr>
            <w:tcW w:w="5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350D" w:rsidRPr="00A3350D" w:rsidRDefault="00A3350D" w:rsidP="00A3350D">
            <w:pPr>
              <w:spacing w:after="0" w:line="360" w:lineRule="atLeast"/>
              <w:jc w:val="both"/>
              <w:rPr>
                <w:rFonts w:ascii="Trebuchet MS" w:eastAsia="Times New Roman" w:hAnsi="Trebuchet MS" w:cs="Times New Roman"/>
                <w:color w:val="444444"/>
                <w:sz w:val="17"/>
                <w:szCs w:val="17"/>
                <w:lang w:eastAsia="tr-TR"/>
              </w:rPr>
            </w:pPr>
            <w:r w:rsidRPr="00A3350D">
              <w:rPr>
                <w:rFonts w:ascii="Trebuchet MS" w:eastAsia="Times New Roman" w:hAnsi="Trebuchet MS" w:cs="Times New Roman"/>
                <w:b/>
                <w:bCs/>
                <w:color w:val="444444"/>
                <w:sz w:val="17"/>
                <w:szCs w:val="17"/>
                <w:lang w:eastAsia="tr-TR"/>
              </w:rPr>
              <w:t xml:space="preserve">Sağlık Bilimleri Enstitüsü Gazipaşa Yerleşkesi Prefabrik Bina Kat:1/2 </w:t>
            </w:r>
            <w:proofErr w:type="spellStart"/>
            <w:r w:rsidRPr="00A3350D">
              <w:rPr>
                <w:rFonts w:ascii="Trebuchet MS" w:eastAsia="Times New Roman" w:hAnsi="Trebuchet MS" w:cs="Times New Roman"/>
                <w:b/>
                <w:bCs/>
                <w:color w:val="444444"/>
                <w:sz w:val="17"/>
                <w:szCs w:val="17"/>
                <w:lang w:eastAsia="tr-TR"/>
              </w:rPr>
              <w:t>Depboy</w:t>
            </w:r>
            <w:proofErr w:type="spellEnd"/>
            <w:r w:rsidRPr="00A3350D">
              <w:rPr>
                <w:rFonts w:ascii="Trebuchet MS" w:eastAsia="Times New Roman" w:hAnsi="Trebuchet MS" w:cs="Times New Roman"/>
                <w:b/>
                <w:bCs/>
                <w:color w:val="444444"/>
                <w:sz w:val="17"/>
                <w:szCs w:val="17"/>
                <w:lang w:eastAsia="tr-TR"/>
              </w:rPr>
              <w:t xml:space="preserve"> Mevkii   /GİRESUN</w:t>
            </w:r>
          </w:p>
        </w:tc>
      </w:tr>
    </w:tbl>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b/>
          <w:bCs/>
          <w:color w:val="444444"/>
          <w:sz w:val="20"/>
          <w:szCs w:val="20"/>
          <w:lang w:eastAsia="tr-TR"/>
        </w:rPr>
        <w:t>3) BAŞVURU İÇİN GEREKLİ BELGELER:</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1) Lisansüstü Programlara Başvuru Formu (Ek-1) (İndirmek İçin </w:t>
      </w:r>
      <w:hyperlink r:id="rId5" w:tgtFrame="_self" w:history="1">
        <w:r w:rsidRPr="00A3350D">
          <w:rPr>
            <w:rFonts w:ascii="Trebuchet MS" w:eastAsia="Times New Roman" w:hAnsi="Trebuchet MS" w:cs="Times New Roman"/>
            <w:b/>
            <w:bCs/>
            <w:color w:val="1E6289"/>
            <w:sz w:val="20"/>
            <w:szCs w:val="20"/>
            <w:lang w:eastAsia="tr-TR"/>
          </w:rPr>
          <w:t>Tıklayınız</w:t>
        </w:r>
      </w:hyperlink>
      <w:r w:rsidRPr="00A3350D">
        <w:rPr>
          <w:rFonts w:ascii="Trebuchet MS" w:eastAsia="Times New Roman" w:hAnsi="Trebuchet MS" w:cs="Times New Roman"/>
          <w:color w:val="444444"/>
          <w:sz w:val="20"/>
          <w:szCs w:val="20"/>
          <w:lang w:eastAsia="tr-TR"/>
        </w:rPr>
        <w:t>)</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2) Sağlık Bilimleri Enstitüsü Sınav Giriş Formu (Ek-2) (İndirmek İçin </w:t>
      </w:r>
      <w:hyperlink r:id="rId6" w:tgtFrame="_self" w:history="1">
        <w:r w:rsidRPr="00A3350D">
          <w:rPr>
            <w:rFonts w:ascii="Trebuchet MS" w:eastAsia="Times New Roman" w:hAnsi="Trebuchet MS" w:cs="Times New Roman"/>
            <w:b/>
            <w:bCs/>
            <w:color w:val="1E6289"/>
            <w:sz w:val="20"/>
            <w:szCs w:val="20"/>
            <w:lang w:eastAsia="tr-TR"/>
          </w:rPr>
          <w:t>Tıklayınız</w:t>
        </w:r>
      </w:hyperlink>
      <w:r w:rsidRPr="00A3350D">
        <w:rPr>
          <w:rFonts w:ascii="Trebuchet MS" w:eastAsia="Times New Roman" w:hAnsi="Trebuchet MS" w:cs="Times New Roman"/>
          <w:color w:val="444444"/>
          <w:sz w:val="20"/>
          <w:szCs w:val="20"/>
          <w:lang w:eastAsia="tr-TR"/>
        </w:rPr>
        <w:t>)</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3) Kısa Özgeçmiş (1 Sayfayı geçmeyecek şekilde)</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4) Lisans diplomasının veya geçici mezuniyet belgesinin fotokopisi (</w:t>
      </w:r>
      <w:r w:rsidRPr="00A3350D">
        <w:rPr>
          <w:rFonts w:ascii="Trebuchet MS" w:eastAsia="Times New Roman" w:hAnsi="Trebuchet MS" w:cs="Times New Roman"/>
          <w:b/>
          <w:bCs/>
          <w:color w:val="444444"/>
          <w:sz w:val="20"/>
          <w:szCs w:val="20"/>
          <w:lang w:eastAsia="tr-TR"/>
        </w:rPr>
        <w:t>aslı veya noter onaylı sureti ibraz edilecek)</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5) Transkript fotokopisi ( </w:t>
      </w:r>
      <w:r w:rsidRPr="00A3350D">
        <w:rPr>
          <w:rFonts w:ascii="Trebuchet MS" w:eastAsia="Times New Roman" w:hAnsi="Trebuchet MS" w:cs="Times New Roman"/>
          <w:b/>
          <w:bCs/>
          <w:color w:val="444444"/>
          <w:sz w:val="20"/>
          <w:szCs w:val="20"/>
          <w:lang w:eastAsia="tr-TR"/>
        </w:rPr>
        <w:t>aslı veya noter onaylı sureti ibraz edilecek)</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 </w:t>
      </w:r>
      <w:proofErr w:type="gramStart"/>
      <w:r w:rsidRPr="00A3350D">
        <w:rPr>
          <w:rFonts w:ascii="Trebuchet MS" w:eastAsia="Times New Roman" w:hAnsi="Trebuchet MS" w:cs="Times New Roman"/>
          <w:color w:val="444444"/>
          <w:sz w:val="20"/>
          <w:szCs w:val="20"/>
          <w:lang w:eastAsia="tr-TR"/>
        </w:rPr>
        <w:t>(</w:t>
      </w:r>
      <w:proofErr w:type="gramEnd"/>
      <w:r w:rsidRPr="00A3350D">
        <w:rPr>
          <w:rFonts w:ascii="Trebuchet MS" w:eastAsia="Times New Roman" w:hAnsi="Trebuchet MS" w:cs="Times New Roman"/>
          <w:color w:val="444444"/>
          <w:sz w:val="20"/>
          <w:szCs w:val="20"/>
          <w:lang w:eastAsia="tr-TR"/>
        </w:rPr>
        <w:t>Not sistemleri 100’lük sistemden farklı olan adayların mezun oldukları üniversiteden mezuniyet not ortalamasının 100’lük sistemdeki karşılığını belirten belge getirmesi zorunludur. Belge getirmeyenlerin not dönüşümü YÖK’ün not dönüşüm tablosuna göre yapılacaktır.</w:t>
      </w:r>
      <w:proofErr w:type="gramStart"/>
      <w:r w:rsidRPr="00A3350D">
        <w:rPr>
          <w:rFonts w:ascii="Trebuchet MS" w:eastAsia="Times New Roman" w:hAnsi="Trebuchet MS" w:cs="Times New Roman"/>
          <w:color w:val="444444"/>
          <w:sz w:val="20"/>
          <w:szCs w:val="20"/>
          <w:lang w:eastAsia="tr-TR"/>
        </w:rPr>
        <w:t>)</w:t>
      </w:r>
      <w:proofErr w:type="gramEnd"/>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6) Nüfus cüzdanı </w:t>
      </w:r>
      <w:r w:rsidRPr="00A3350D">
        <w:rPr>
          <w:rFonts w:ascii="Trebuchet MS" w:eastAsia="Times New Roman" w:hAnsi="Trebuchet MS" w:cs="Times New Roman"/>
          <w:b/>
          <w:bCs/>
          <w:color w:val="444444"/>
          <w:sz w:val="20"/>
          <w:szCs w:val="20"/>
          <w:lang w:eastAsia="tr-TR"/>
        </w:rPr>
        <w:t>aslı </w:t>
      </w:r>
      <w:r w:rsidRPr="00A3350D">
        <w:rPr>
          <w:rFonts w:ascii="Trebuchet MS" w:eastAsia="Times New Roman" w:hAnsi="Trebuchet MS" w:cs="Times New Roman"/>
          <w:color w:val="444444"/>
          <w:sz w:val="20"/>
          <w:szCs w:val="20"/>
          <w:lang w:eastAsia="tr-TR"/>
        </w:rPr>
        <w:t>ve fotokopisi</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7)Fotoğraf( </w:t>
      </w:r>
      <w:r w:rsidRPr="00A3350D">
        <w:rPr>
          <w:rFonts w:ascii="Trebuchet MS" w:eastAsia="Times New Roman" w:hAnsi="Trebuchet MS" w:cs="Times New Roman"/>
          <w:b/>
          <w:bCs/>
          <w:color w:val="444444"/>
          <w:sz w:val="20"/>
          <w:szCs w:val="20"/>
          <w:lang w:eastAsia="tr-TR"/>
        </w:rPr>
        <w:t xml:space="preserve">2 adet son altı ay içinde çekilmiş, arkasında ad </w:t>
      </w:r>
      <w:proofErr w:type="spellStart"/>
      <w:r w:rsidRPr="00A3350D">
        <w:rPr>
          <w:rFonts w:ascii="Trebuchet MS" w:eastAsia="Times New Roman" w:hAnsi="Trebuchet MS" w:cs="Times New Roman"/>
          <w:b/>
          <w:bCs/>
          <w:color w:val="444444"/>
          <w:sz w:val="20"/>
          <w:szCs w:val="20"/>
          <w:lang w:eastAsia="tr-TR"/>
        </w:rPr>
        <w:t>soyad</w:t>
      </w:r>
      <w:proofErr w:type="spellEnd"/>
      <w:r w:rsidRPr="00A3350D">
        <w:rPr>
          <w:rFonts w:ascii="Trebuchet MS" w:eastAsia="Times New Roman" w:hAnsi="Trebuchet MS" w:cs="Times New Roman"/>
          <w:b/>
          <w:bCs/>
          <w:color w:val="444444"/>
          <w:sz w:val="20"/>
          <w:szCs w:val="20"/>
          <w:lang w:eastAsia="tr-TR"/>
        </w:rPr>
        <w:t xml:space="preserve"> yazılmış olacak</w:t>
      </w:r>
      <w:r w:rsidRPr="00A3350D">
        <w:rPr>
          <w:rFonts w:ascii="Trebuchet MS" w:eastAsia="Times New Roman" w:hAnsi="Trebuchet MS" w:cs="Times New Roman"/>
          <w:color w:val="444444"/>
          <w:sz w:val="20"/>
          <w:szCs w:val="20"/>
          <w:lang w:eastAsia="tr-TR"/>
        </w:rPr>
        <w:t>)</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8) ALES Sonuç Belgesi fotokopisi</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9) Varsa Yabancı Dil Sınav Sonuç Belgesi’nin fotokopisiyle birlikte </w:t>
      </w:r>
      <w:r w:rsidRPr="00A3350D">
        <w:rPr>
          <w:rFonts w:ascii="Trebuchet MS" w:eastAsia="Times New Roman" w:hAnsi="Trebuchet MS" w:cs="Times New Roman"/>
          <w:b/>
          <w:bCs/>
          <w:color w:val="444444"/>
          <w:sz w:val="20"/>
          <w:szCs w:val="20"/>
          <w:lang w:eastAsia="tr-TR"/>
        </w:rPr>
        <w:t>aslı</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4) </w:t>
      </w:r>
      <w:r w:rsidRPr="00A3350D">
        <w:rPr>
          <w:rFonts w:ascii="Trebuchet MS" w:eastAsia="Times New Roman" w:hAnsi="Trebuchet MS" w:cs="Times New Roman"/>
          <w:b/>
          <w:bCs/>
          <w:color w:val="444444"/>
          <w:sz w:val="20"/>
          <w:szCs w:val="20"/>
          <w:lang w:eastAsia="tr-TR"/>
        </w:rPr>
        <w:t>Kesin Kayıt İçin Gerekli Belgeler</w:t>
      </w:r>
      <w:r w:rsidRPr="00A3350D">
        <w:rPr>
          <w:rFonts w:ascii="Trebuchet MS" w:eastAsia="Times New Roman" w:hAnsi="Trebuchet MS" w:cs="Times New Roman"/>
          <w:color w:val="444444"/>
          <w:sz w:val="20"/>
          <w:szCs w:val="20"/>
          <w:lang w:eastAsia="tr-TR"/>
        </w:rPr>
        <w:t>:</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 xml:space="preserve">1) Fotoğraf( 2 adet son altı ay içinde çekilmiş, arkasında ad </w:t>
      </w:r>
      <w:proofErr w:type="spellStart"/>
      <w:r w:rsidRPr="00A3350D">
        <w:rPr>
          <w:rFonts w:ascii="Trebuchet MS" w:eastAsia="Times New Roman" w:hAnsi="Trebuchet MS" w:cs="Times New Roman"/>
          <w:color w:val="444444"/>
          <w:sz w:val="20"/>
          <w:szCs w:val="20"/>
          <w:lang w:eastAsia="tr-TR"/>
        </w:rPr>
        <w:t>soyad</w:t>
      </w:r>
      <w:proofErr w:type="spellEnd"/>
      <w:r w:rsidRPr="00A3350D">
        <w:rPr>
          <w:rFonts w:ascii="Trebuchet MS" w:eastAsia="Times New Roman" w:hAnsi="Trebuchet MS" w:cs="Times New Roman"/>
          <w:color w:val="444444"/>
          <w:sz w:val="20"/>
          <w:szCs w:val="20"/>
          <w:lang w:eastAsia="tr-TR"/>
        </w:rPr>
        <w:t xml:space="preserve"> yazılmış olacak)</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2) Erkek öğrenciler için Askerlik Durum Belgesinin </w:t>
      </w:r>
      <w:r w:rsidRPr="00A3350D">
        <w:rPr>
          <w:rFonts w:ascii="Trebuchet MS" w:eastAsia="Times New Roman" w:hAnsi="Trebuchet MS" w:cs="Times New Roman"/>
          <w:b/>
          <w:bCs/>
          <w:color w:val="444444"/>
          <w:sz w:val="20"/>
          <w:szCs w:val="20"/>
          <w:lang w:eastAsia="tr-TR"/>
        </w:rPr>
        <w:t>aslı (Askerlik Şubesi Başkanlığından en geç kesin kayıt tarihinden 1 ay önce alınmış). Askerliğini yapmış olanların terhis belgesinin aslı ve fotokopisi,</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3) Lisans diplomasının veya geçici mezuniyet belgesinin </w:t>
      </w:r>
      <w:r w:rsidRPr="00A3350D">
        <w:rPr>
          <w:rFonts w:ascii="Trebuchet MS" w:eastAsia="Times New Roman" w:hAnsi="Trebuchet MS" w:cs="Times New Roman"/>
          <w:b/>
          <w:bCs/>
          <w:color w:val="444444"/>
          <w:sz w:val="20"/>
          <w:szCs w:val="20"/>
          <w:lang w:eastAsia="tr-TR"/>
        </w:rPr>
        <w:t>aslı</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4) Transkript </w:t>
      </w:r>
      <w:r w:rsidRPr="00A3350D">
        <w:rPr>
          <w:rFonts w:ascii="Trebuchet MS" w:eastAsia="Times New Roman" w:hAnsi="Trebuchet MS" w:cs="Times New Roman"/>
          <w:b/>
          <w:bCs/>
          <w:color w:val="444444"/>
          <w:sz w:val="20"/>
          <w:szCs w:val="20"/>
          <w:lang w:eastAsia="tr-TR"/>
        </w:rPr>
        <w:t>aslı</w:t>
      </w:r>
      <w:r w:rsidRPr="00A3350D">
        <w:rPr>
          <w:rFonts w:ascii="Trebuchet MS" w:eastAsia="Times New Roman" w:hAnsi="Trebuchet MS" w:cs="Times New Roman"/>
          <w:color w:val="444444"/>
          <w:sz w:val="20"/>
          <w:szCs w:val="20"/>
          <w:lang w:eastAsia="tr-TR"/>
        </w:rPr>
        <w:t>,(</w:t>
      </w:r>
      <w:r w:rsidRPr="00A3350D">
        <w:rPr>
          <w:rFonts w:ascii="Trebuchet MS" w:eastAsia="Times New Roman" w:hAnsi="Trebuchet MS" w:cs="Times New Roman"/>
          <w:b/>
          <w:bCs/>
          <w:color w:val="444444"/>
          <w:sz w:val="20"/>
          <w:szCs w:val="20"/>
          <w:lang w:eastAsia="tr-TR"/>
        </w:rPr>
        <w:t>100’lük sistem dışı için not dönüşüm belgesi aslı veya onaylı sureti</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5) ALES Sonuç Belgesi </w:t>
      </w:r>
      <w:r w:rsidRPr="00A3350D">
        <w:rPr>
          <w:rFonts w:ascii="Trebuchet MS" w:eastAsia="Times New Roman" w:hAnsi="Trebuchet MS" w:cs="Times New Roman"/>
          <w:b/>
          <w:bCs/>
          <w:color w:val="444444"/>
          <w:sz w:val="20"/>
          <w:szCs w:val="20"/>
          <w:lang w:eastAsia="tr-TR"/>
        </w:rPr>
        <w:t>aslı (ÖSYM Bürolarından onaylanmış)</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color w:val="444444"/>
          <w:sz w:val="20"/>
          <w:szCs w:val="20"/>
          <w:lang w:eastAsia="tr-TR"/>
        </w:rPr>
        <w:t>6) Varsa Yabancı Dil Sınav Sonuç Belgesi (</w:t>
      </w:r>
      <w:r w:rsidRPr="00A3350D">
        <w:rPr>
          <w:rFonts w:ascii="Trebuchet MS" w:eastAsia="Times New Roman" w:hAnsi="Trebuchet MS" w:cs="Times New Roman"/>
          <w:b/>
          <w:bCs/>
          <w:color w:val="444444"/>
          <w:sz w:val="20"/>
          <w:szCs w:val="20"/>
          <w:lang w:eastAsia="tr-TR"/>
        </w:rPr>
        <w:t>aslı</w:t>
      </w:r>
      <w:r w:rsidRPr="00A3350D">
        <w:rPr>
          <w:rFonts w:ascii="Trebuchet MS" w:eastAsia="Times New Roman" w:hAnsi="Trebuchet MS" w:cs="Times New Roman"/>
          <w:color w:val="444444"/>
          <w:sz w:val="20"/>
          <w:szCs w:val="20"/>
          <w:lang w:eastAsia="tr-TR"/>
        </w:rPr>
        <w:t>)</w:t>
      </w:r>
    </w:p>
    <w:p w:rsidR="00A3350D" w:rsidRPr="00A3350D" w:rsidRDefault="00A3350D" w:rsidP="00A3350D">
      <w:pPr>
        <w:shd w:val="clear" w:color="auto" w:fill="FFFFFF"/>
        <w:spacing w:after="0" w:line="360" w:lineRule="atLeast"/>
        <w:jc w:val="both"/>
        <w:rPr>
          <w:rFonts w:ascii="Trebuchet MS" w:eastAsia="Times New Roman" w:hAnsi="Trebuchet MS" w:cs="Times New Roman"/>
          <w:color w:val="444444"/>
          <w:sz w:val="20"/>
          <w:szCs w:val="20"/>
          <w:lang w:eastAsia="tr-TR"/>
        </w:rPr>
      </w:pPr>
      <w:r w:rsidRPr="00A3350D">
        <w:rPr>
          <w:rFonts w:ascii="Trebuchet MS" w:eastAsia="Times New Roman" w:hAnsi="Trebuchet MS" w:cs="Times New Roman"/>
          <w:b/>
          <w:bCs/>
          <w:color w:val="444444"/>
          <w:sz w:val="20"/>
          <w:szCs w:val="20"/>
          <w:lang w:eastAsia="tr-TR"/>
        </w:rPr>
        <w:t>NOT:</w:t>
      </w:r>
      <w:r w:rsidRPr="00A3350D">
        <w:rPr>
          <w:rFonts w:ascii="Trebuchet MS" w:eastAsia="Times New Roman" w:hAnsi="Trebuchet MS" w:cs="Times New Roman"/>
          <w:color w:val="444444"/>
          <w:sz w:val="20"/>
          <w:szCs w:val="20"/>
          <w:lang w:eastAsia="tr-TR"/>
        </w:rPr>
        <w:t xml:space="preserve"> Eksik belge ile yapılan </w:t>
      </w:r>
      <w:proofErr w:type="spellStart"/>
      <w:r w:rsidRPr="00A3350D">
        <w:rPr>
          <w:rFonts w:ascii="Trebuchet MS" w:eastAsia="Times New Roman" w:hAnsi="Trebuchet MS" w:cs="Times New Roman"/>
          <w:color w:val="444444"/>
          <w:sz w:val="20"/>
          <w:szCs w:val="20"/>
          <w:lang w:eastAsia="tr-TR"/>
        </w:rPr>
        <w:t>müraacatlar</w:t>
      </w:r>
      <w:proofErr w:type="spellEnd"/>
      <w:r w:rsidRPr="00A3350D">
        <w:rPr>
          <w:rFonts w:ascii="Trebuchet MS" w:eastAsia="Times New Roman" w:hAnsi="Trebuchet MS" w:cs="Times New Roman"/>
          <w:color w:val="444444"/>
          <w:sz w:val="20"/>
          <w:szCs w:val="20"/>
          <w:lang w:eastAsia="tr-TR"/>
        </w:rPr>
        <w:t xml:space="preserve"> kabul edilmez. Başvuru için teslim edilen belge örnekleri iade edilmez. Şahsen başvuru zorunludur, posta ile yapılan başvurular işleme konulmaz (noter onaylı </w:t>
      </w:r>
      <w:proofErr w:type="gramStart"/>
      <w:r w:rsidRPr="00A3350D">
        <w:rPr>
          <w:rFonts w:ascii="Trebuchet MS" w:eastAsia="Times New Roman" w:hAnsi="Trebuchet MS" w:cs="Times New Roman"/>
          <w:color w:val="444444"/>
          <w:sz w:val="20"/>
          <w:szCs w:val="20"/>
          <w:lang w:eastAsia="tr-TR"/>
        </w:rPr>
        <w:t>vekaletname</w:t>
      </w:r>
      <w:proofErr w:type="gramEnd"/>
      <w:r w:rsidRPr="00A3350D">
        <w:rPr>
          <w:rFonts w:ascii="Trebuchet MS" w:eastAsia="Times New Roman" w:hAnsi="Trebuchet MS" w:cs="Times New Roman"/>
          <w:color w:val="444444"/>
          <w:sz w:val="20"/>
          <w:szCs w:val="20"/>
          <w:lang w:eastAsia="tr-TR"/>
        </w:rPr>
        <w:t xml:space="preserve"> düzenlenmiş kişiler başvuru yapabilir).Kesin Kayıt için belge asıllarının veya noter onaylı suretinin teslimi zorunludur</w:t>
      </w:r>
    </w:p>
    <w:p w:rsidR="00AE20BB" w:rsidRDefault="00AE20BB"/>
    <w:sectPr w:rsidR="00AE20BB" w:rsidSect="00A335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26"/>
    <w:rsid w:val="004E0D2A"/>
    <w:rsid w:val="00885126"/>
    <w:rsid w:val="00A3350D"/>
    <w:rsid w:val="00AE2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33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350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335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350D"/>
    <w:rPr>
      <w:b/>
      <w:bCs/>
    </w:rPr>
  </w:style>
  <w:style w:type="character" w:styleId="Vurgu">
    <w:name w:val="Emphasis"/>
    <w:basedOn w:val="VarsaylanParagrafYazTipi"/>
    <w:uiPriority w:val="20"/>
    <w:qFormat/>
    <w:rsid w:val="00A3350D"/>
    <w:rPr>
      <w:i/>
      <w:iCs/>
    </w:rPr>
  </w:style>
  <w:style w:type="character" w:customStyle="1" w:styleId="apple-converted-space">
    <w:name w:val="apple-converted-space"/>
    <w:basedOn w:val="VarsaylanParagrafYazTipi"/>
    <w:rsid w:val="00A3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33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350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335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350D"/>
    <w:rPr>
      <w:b/>
      <w:bCs/>
    </w:rPr>
  </w:style>
  <w:style w:type="character" w:styleId="Vurgu">
    <w:name w:val="Emphasis"/>
    <w:basedOn w:val="VarsaylanParagrafYazTipi"/>
    <w:uiPriority w:val="20"/>
    <w:qFormat/>
    <w:rsid w:val="00A3350D"/>
    <w:rPr>
      <w:i/>
      <w:iCs/>
    </w:rPr>
  </w:style>
  <w:style w:type="character" w:customStyle="1" w:styleId="apple-converted-space">
    <w:name w:val="apple-converted-space"/>
    <w:basedOn w:val="VarsaylanParagrafYazTipi"/>
    <w:rsid w:val="00A3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glikbe.giresun.edu.tr/fileadmin/user_upload/formlar/Form2.docx" TargetMode="External"/><Relationship Id="rId5" Type="http://schemas.openxmlformats.org/officeDocument/2006/relationships/hyperlink" Target="http://saglikbe.giresun.edu.tr/fileadmin/user_upload/formlar/Form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2015-01-21T13:00:00Z</dcterms:created>
  <dcterms:modified xsi:type="dcterms:W3CDTF">2015-01-21T13:00:00Z</dcterms:modified>
</cp:coreProperties>
</file>